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4A" w:rsidRDefault="00F8464A" w:rsidP="00F8464A">
      <w:pPr>
        <w:pStyle w:val="rvps14"/>
        <w:spacing w:before="150" w:beforeAutospacing="0" w:after="150" w:afterAutospacing="0"/>
        <w:ind w:left="-1560" w:right="-849"/>
        <w:rPr>
          <w:rStyle w:val="rvts9"/>
          <w:bCs/>
          <w:sz w:val="28"/>
          <w:szCs w:val="28"/>
        </w:rPr>
        <w:sectPr w:rsidR="00F8464A" w:rsidSect="00B316D0">
          <w:headerReference w:type="default" r:id="rId9"/>
          <w:pgSz w:w="11906" w:h="16838"/>
          <w:pgMar w:top="284" w:right="849" w:bottom="1134" w:left="1560" w:header="568" w:footer="0" w:gutter="0"/>
          <w:cols w:space="708"/>
          <w:titlePg/>
          <w:docGrid w:linePitch="360"/>
        </w:sectPr>
      </w:pPr>
      <w:r>
        <w:rPr>
          <w:bCs/>
          <w:noProof/>
          <w:sz w:val="28"/>
          <w:szCs w:val="28"/>
          <w:lang w:val="ru-RU" w:eastAsia="ru-RU"/>
        </w:rPr>
        <w:drawing>
          <wp:inline distT="0" distB="0" distL="0" distR="0">
            <wp:extent cx="7520152" cy="10621808"/>
            <wp:effectExtent l="0" t="0" r="508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мови доопрац 2020_page-0001.jpg"/>
                    <pic:cNvPicPr/>
                  </pic:nvPicPr>
                  <pic:blipFill>
                    <a:blip r:embed="rId10">
                      <a:extLst>
                        <a:ext uri="{28A0092B-C50C-407E-A947-70E740481C1C}">
                          <a14:useLocalDpi xmlns:a14="http://schemas.microsoft.com/office/drawing/2010/main" val="0"/>
                        </a:ext>
                      </a:extLst>
                    </a:blip>
                    <a:stretch>
                      <a:fillRect/>
                    </a:stretch>
                  </pic:blipFill>
                  <pic:spPr>
                    <a:xfrm>
                      <a:off x="0" y="0"/>
                      <a:ext cx="7520152" cy="10621808"/>
                    </a:xfrm>
                    <a:prstGeom prst="rect">
                      <a:avLst/>
                    </a:prstGeom>
                  </pic:spPr>
                </pic:pic>
              </a:graphicData>
            </a:graphic>
          </wp:inline>
        </w:drawing>
      </w:r>
      <w:r w:rsidR="005F3609">
        <w:rPr>
          <w:bCs/>
          <w:noProof/>
          <w:sz w:val="28"/>
          <w:szCs w:val="28"/>
          <w:lang w:val="ru-RU"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2887717</wp:posOffset>
                </wp:positionH>
                <wp:positionV relativeFrom="paragraph">
                  <wp:posOffset>-247716</wp:posOffset>
                </wp:positionV>
                <wp:extent cx="283780" cy="252249"/>
                <wp:effectExtent l="0" t="0" r="21590" b="14605"/>
                <wp:wrapNone/>
                <wp:docPr id="4" name="Прямокутник 4"/>
                <wp:cNvGraphicFramePr/>
                <a:graphic xmlns:a="http://schemas.openxmlformats.org/drawingml/2006/main">
                  <a:graphicData uri="http://schemas.microsoft.com/office/word/2010/wordprocessingShape">
                    <wps:wsp>
                      <wps:cNvSpPr/>
                      <wps:spPr>
                        <a:xfrm>
                          <a:off x="0" y="0"/>
                          <a:ext cx="283780" cy="2522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290101" id="Прямокутник 4" o:spid="_x0000_s1026" style="position:absolute;margin-left:227.4pt;margin-top:-19.5pt;width:22.35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" fillcolor="white [3212]" strokecolor="white [3212]" strokeweight="1pt"/>
            </w:pict>
          </mc:Fallback>
        </mc:AlternateContent>
      </w:r>
      <w:r>
        <w:rPr>
          <w:bCs/>
          <w:noProof/>
          <w:sz w:val="28"/>
          <w:szCs w:val="28"/>
          <w:lang w:val="ru-RU" w:eastAsia="ru-RU"/>
        </w:rPr>
        <w:drawing>
          <wp:inline distT="0" distB="0" distL="0" distR="0">
            <wp:extent cx="7520152" cy="10621809"/>
            <wp:effectExtent l="0" t="0" r="508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Умови доопрац 2020_page-0002.jpg"/>
                    <pic:cNvPicPr/>
                  </pic:nvPicPr>
                  <pic:blipFill>
                    <a:blip r:embed="rId11">
                      <a:extLst>
                        <a:ext uri="{28A0092B-C50C-407E-A947-70E740481C1C}">
                          <a14:useLocalDpi xmlns:a14="http://schemas.microsoft.com/office/drawing/2010/main" val="0"/>
                        </a:ext>
                      </a:extLst>
                    </a:blip>
                    <a:stretch>
                      <a:fillRect/>
                    </a:stretch>
                  </pic:blipFill>
                  <pic:spPr>
                    <a:xfrm>
                      <a:off x="0" y="0"/>
                      <a:ext cx="7520152" cy="10621809"/>
                    </a:xfrm>
                    <a:prstGeom prst="rect">
                      <a:avLst/>
                    </a:prstGeom>
                  </pic:spPr>
                </pic:pic>
              </a:graphicData>
            </a:graphic>
          </wp:inline>
        </w:drawing>
      </w:r>
    </w:p>
    <w:p w:rsidR="00B777FE" w:rsidRPr="001D1183" w:rsidRDefault="00B777FE" w:rsidP="00D07694">
      <w:pPr>
        <w:pStyle w:val="rvps14"/>
        <w:spacing w:before="150" w:beforeAutospacing="0" w:after="150" w:afterAutospacing="0"/>
        <w:ind w:left="5954"/>
        <w:rPr>
          <w:sz w:val="28"/>
          <w:szCs w:val="28"/>
          <w:lang w:val="ru-RU"/>
        </w:rPr>
      </w:pPr>
      <w:r w:rsidRPr="00353FCD">
        <w:rPr>
          <w:rStyle w:val="rvts9"/>
          <w:bCs/>
          <w:sz w:val="28"/>
          <w:szCs w:val="28"/>
        </w:rPr>
        <w:lastRenderedPageBreak/>
        <w:t>ЗАТВЕРДЖЕНО</w:t>
      </w:r>
      <w:r w:rsidRPr="00353FCD">
        <w:rPr>
          <w:sz w:val="28"/>
          <w:szCs w:val="28"/>
        </w:rPr>
        <w:br/>
      </w:r>
      <w:r w:rsidRPr="00353FCD">
        <w:rPr>
          <w:rStyle w:val="rvts9"/>
          <w:bCs/>
          <w:sz w:val="28"/>
          <w:szCs w:val="28"/>
        </w:rPr>
        <w:t>Наказ Міністерства освіти</w:t>
      </w:r>
      <w:r w:rsidRPr="00353FCD">
        <w:rPr>
          <w:sz w:val="28"/>
          <w:szCs w:val="28"/>
        </w:rPr>
        <w:br/>
      </w:r>
      <w:r w:rsidRPr="00353FCD">
        <w:rPr>
          <w:rStyle w:val="rvts9"/>
          <w:bCs/>
          <w:sz w:val="28"/>
          <w:szCs w:val="28"/>
        </w:rPr>
        <w:t>і науки України</w:t>
      </w:r>
      <w:r w:rsidRPr="00353FCD">
        <w:rPr>
          <w:sz w:val="28"/>
          <w:szCs w:val="28"/>
        </w:rPr>
        <w:br/>
      </w:r>
      <w:r w:rsidR="001D1183">
        <w:rPr>
          <w:rStyle w:val="rvts9"/>
          <w:bCs/>
          <w:sz w:val="28"/>
          <w:szCs w:val="28"/>
        </w:rPr>
        <w:t>11</w:t>
      </w:r>
      <w:r w:rsidRPr="00353FCD">
        <w:rPr>
          <w:rStyle w:val="rvts9"/>
          <w:bCs/>
          <w:sz w:val="28"/>
          <w:szCs w:val="28"/>
        </w:rPr>
        <w:t xml:space="preserve"> жовтня </w:t>
      </w:r>
      <w:r w:rsidRPr="001D1183">
        <w:rPr>
          <w:rStyle w:val="rvts9"/>
          <w:bCs/>
          <w:sz w:val="28"/>
          <w:szCs w:val="28"/>
          <w:lang w:val="ru-RU"/>
        </w:rPr>
        <w:t>2019</w:t>
      </w:r>
      <w:r w:rsidRPr="00353FCD">
        <w:rPr>
          <w:rStyle w:val="rvts9"/>
          <w:bCs/>
          <w:sz w:val="28"/>
          <w:szCs w:val="28"/>
        </w:rPr>
        <w:t xml:space="preserve"> року № </w:t>
      </w:r>
      <w:r w:rsidR="001D1183">
        <w:rPr>
          <w:rStyle w:val="rvts9"/>
          <w:bCs/>
          <w:sz w:val="28"/>
          <w:szCs w:val="28"/>
        </w:rPr>
        <w:t>1285</w:t>
      </w:r>
    </w:p>
    <w:p w:rsidR="00B777FE" w:rsidRPr="00353FCD" w:rsidRDefault="00B777FE" w:rsidP="00D07694">
      <w:pPr>
        <w:spacing w:after="0"/>
        <w:ind w:left="5954" w:firstLine="426"/>
        <w:jc w:val="center"/>
        <w:rPr>
          <w:rFonts w:ascii="Times New Roman" w:eastAsia="Times New Roman" w:hAnsi="Times New Roman" w:cs="Times New Roman"/>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D07694" w:rsidRDefault="00D07694" w:rsidP="00B777FE">
      <w:pPr>
        <w:spacing w:after="0"/>
        <w:ind w:firstLine="426"/>
        <w:jc w:val="center"/>
        <w:rPr>
          <w:rFonts w:ascii="Times New Roman" w:eastAsia="Times New Roman" w:hAnsi="Times New Roman" w:cs="Times New Roman"/>
          <w:b/>
          <w:bCs/>
          <w:sz w:val="28"/>
          <w:szCs w:val="28"/>
          <w:lang w:eastAsia="uk-UA"/>
        </w:rPr>
      </w:pPr>
    </w:p>
    <w:p w:rsidR="008B5CB9" w:rsidRDefault="008B5CB9" w:rsidP="00B777FE">
      <w:pPr>
        <w:spacing w:after="0"/>
        <w:ind w:firstLine="426"/>
        <w:jc w:val="center"/>
        <w:rPr>
          <w:rFonts w:ascii="Times New Roman" w:eastAsia="Times New Roman" w:hAnsi="Times New Roman" w:cs="Times New Roman"/>
          <w:b/>
          <w:bCs/>
          <w:sz w:val="28"/>
          <w:szCs w:val="28"/>
          <w:lang w:eastAsia="uk-UA"/>
        </w:rPr>
      </w:pPr>
    </w:p>
    <w:p w:rsidR="00DF1193" w:rsidRPr="00353FCD" w:rsidRDefault="00DF1193" w:rsidP="00B777FE">
      <w:pPr>
        <w:spacing w:after="0"/>
        <w:ind w:firstLine="426"/>
        <w:jc w:val="center"/>
        <w:rPr>
          <w:rFonts w:ascii="Times New Roman" w:eastAsia="Times New Roman" w:hAnsi="Times New Roman" w:cs="Times New Roman"/>
          <w:b/>
          <w:bCs/>
          <w:sz w:val="28"/>
          <w:szCs w:val="28"/>
          <w:lang w:eastAsia="uk-UA"/>
        </w:rPr>
      </w:pPr>
    </w:p>
    <w:p w:rsidR="00B777FE" w:rsidRDefault="00B777FE" w:rsidP="00B777FE">
      <w:pPr>
        <w:spacing w:after="0"/>
        <w:ind w:firstLine="426"/>
        <w:jc w:val="center"/>
        <w:rPr>
          <w:rFonts w:ascii="Times New Roman" w:eastAsia="Times New Roman" w:hAnsi="Times New Roman" w:cs="Times New Roman"/>
          <w:b/>
          <w:bCs/>
          <w:sz w:val="28"/>
          <w:szCs w:val="28"/>
          <w:lang w:eastAsia="uk-UA"/>
        </w:rPr>
      </w:pPr>
    </w:p>
    <w:p w:rsidR="00DF1193" w:rsidRPr="00353FCD" w:rsidRDefault="00DF1193"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D07694" w:rsidRPr="00353FCD" w:rsidRDefault="00B777FE" w:rsidP="00B777FE">
      <w:pPr>
        <w:spacing w:after="0"/>
        <w:ind w:firstLine="426"/>
        <w:jc w:val="center"/>
        <w:rPr>
          <w:rFonts w:ascii="Times New Roman" w:eastAsia="Times New Roman" w:hAnsi="Times New Roman" w:cs="Times New Roman"/>
          <w:b/>
          <w:bCs/>
          <w:sz w:val="28"/>
          <w:szCs w:val="28"/>
          <w:lang w:eastAsia="uk-UA"/>
        </w:rPr>
      </w:pPr>
      <w:r w:rsidRPr="00353FCD">
        <w:rPr>
          <w:rFonts w:ascii="Times New Roman" w:eastAsia="Times New Roman" w:hAnsi="Times New Roman" w:cs="Times New Roman"/>
          <w:b/>
          <w:bCs/>
          <w:sz w:val="28"/>
          <w:szCs w:val="28"/>
          <w:lang w:eastAsia="uk-UA"/>
        </w:rPr>
        <w:t>УМОВИ </w:t>
      </w: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r w:rsidRPr="00353FCD">
        <w:rPr>
          <w:rFonts w:ascii="Times New Roman" w:eastAsia="Times New Roman" w:hAnsi="Times New Roman" w:cs="Times New Roman"/>
          <w:b/>
          <w:bCs/>
          <w:sz w:val="28"/>
          <w:szCs w:val="28"/>
          <w:lang w:eastAsia="uk-UA"/>
        </w:rPr>
        <w:t>прийому на навчання до закладів вищої освіти України в 2020 році</w:t>
      </w:r>
    </w:p>
    <w:p w:rsidR="00D07694" w:rsidRPr="00353FCD" w:rsidRDefault="00D07694" w:rsidP="00B777FE">
      <w:pPr>
        <w:spacing w:after="0"/>
        <w:ind w:firstLine="426"/>
        <w:jc w:val="center"/>
        <w:rPr>
          <w:rFonts w:ascii="Times New Roman" w:eastAsia="Times New Roman" w:hAnsi="Times New Roman" w:cs="Times New Roman"/>
          <w:b/>
          <w:bCs/>
          <w:sz w:val="28"/>
          <w:szCs w:val="28"/>
          <w:lang w:eastAsia="uk-UA"/>
        </w:rPr>
      </w:pPr>
      <w:bookmarkStart w:id="0" w:name="n19"/>
      <w:bookmarkEnd w:id="0"/>
    </w:p>
    <w:p w:rsidR="00D07694" w:rsidRPr="00353FCD" w:rsidRDefault="00B777FE" w:rsidP="00D07694">
      <w:pPr>
        <w:pStyle w:val="af0"/>
        <w:numPr>
          <w:ilvl w:val="0"/>
          <w:numId w:val="11"/>
        </w:numPr>
        <w:spacing w:after="0"/>
        <w:jc w:val="center"/>
        <w:rPr>
          <w:rFonts w:ascii="Times New Roman" w:eastAsia="Times New Roman" w:hAnsi="Times New Roman" w:cs="Times New Roman"/>
          <w:b/>
          <w:bCs/>
          <w:sz w:val="28"/>
          <w:szCs w:val="28"/>
          <w:lang w:eastAsia="uk-UA"/>
        </w:rPr>
      </w:pPr>
      <w:r w:rsidRPr="00353FCD">
        <w:rPr>
          <w:rFonts w:ascii="Times New Roman" w:eastAsia="Times New Roman" w:hAnsi="Times New Roman" w:cs="Times New Roman"/>
          <w:b/>
          <w:bCs/>
          <w:sz w:val="28"/>
          <w:szCs w:val="28"/>
          <w:lang w:eastAsia="uk-UA"/>
        </w:rPr>
        <w:t>Загальні положення</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1" w:name="n20"/>
      <w:bookmarkEnd w:id="1"/>
    </w:p>
    <w:p w:rsidR="00B777FE" w:rsidRPr="00353FCD" w:rsidRDefault="00B777FE" w:rsidP="004A29BD">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w:t>
      </w:r>
      <w:bookmarkStart w:id="2" w:name="n21"/>
      <w:bookmarkStart w:id="3" w:name="n23"/>
      <w:bookmarkEnd w:id="2"/>
      <w:bookmarkEnd w:id="3"/>
      <w:r w:rsidRPr="00353FCD">
        <w:rPr>
          <w:rFonts w:ascii="Times New Roman" w:eastAsia="Times New Roman" w:hAnsi="Times New Roman" w:cs="Times New Roman"/>
          <w:sz w:val="28"/>
          <w:szCs w:val="28"/>
          <w:lang w:eastAsia="uk-UA"/>
        </w:rPr>
        <w:t>4</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 w:name="n27"/>
      <w:bookmarkStart w:id="5" w:name="n28"/>
      <w:bookmarkEnd w:id="4"/>
      <w:bookmarkEnd w:id="5"/>
      <w:r w:rsidRPr="00353FCD">
        <w:rPr>
          <w:rFonts w:ascii="Times New Roman" w:eastAsia="Times New Roman" w:hAnsi="Times New Roman" w:cs="Times New Roman"/>
          <w:sz w:val="28"/>
          <w:szCs w:val="28"/>
          <w:lang w:val="ru-RU" w:eastAsia="uk-UA"/>
        </w:rPr>
        <w:t>5</w:t>
      </w:r>
      <w:r w:rsidR="00DF1193">
        <w:rPr>
          <w:rFonts w:ascii="Times New Roman" w:eastAsia="Times New Roman" w:hAnsi="Times New Roman" w:cs="Times New Roman"/>
          <w:sz w:val="28"/>
          <w:szCs w:val="28"/>
          <w:lang w:eastAsia="uk-UA"/>
        </w:rPr>
        <w:t>. У цих Умовах терміни вжито</w:t>
      </w:r>
      <w:r w:rsidRPr="00353FCD">
        <w:rPr>
          <w:rFonts w:ascii="Times New Roman" w:eastAsia="Times New Roman" w:hAnsi="Times New Roman" w:cs="Times New Roman"/>
          <w:sz w:val="28"/>
          <w:szCs w:val="28"/>
          <w:lang w:eastAsia="uk-UA"/>
        </w:rPr>
        <w:t xml:space="preserve"> в таких значеннях:</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 w:name="n29"/>
      <w:bookmarkEnd w:id="6"/>
      <w:r w:rsidRPr="00353FCD">
        <w:rPr>
          <w:rFonts w:ascii="Times New Roman" w:eastAsia="Times New Roman" w:hAnsi="Times New Roman" w:cs="Times New Roman"/>
          <w:sz w:val="28"/>
          <w:szCs w:val="28"/>
          <w:lang w:eastAsia="uk-UA"/>
        </w:rPr>
        <w:t>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бала;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 w:name="n30"/>
      <w:bookmarkEnd w:id="7"/>
      <w:r w:rsidRPr="00353FCD">
        <w:rPr>
          <w:rFonts w:ascii="Times New Roman" w:eastAsia="Times New Roman" w:hAnsi="Times New Roman" w:cs="Times New Roman"/>
          <w:sz w:val="28"/>
          <w:szCs w:val="28"/>
          <w:lang w:eastAsia="uk-UA"/>
        </w:rPr>
        <w:t xml:space="preserve">відкрита конкурсна пропозиція - конкурсна пропозиція, для якої кількість місць для навчання за державним замовленням визначається </w:t>
      </w:r>
      <w:r w:rsidR="00DF1193">
        <w:rPr>
          <w:rFonts w:ascii="Times New Roman" w:eastAsia="Times New Roman" w:hAnsi="Times New Roman" w:cs="Times New Roman"/>
          <w:sz w:val="28"/>
          <w:szCs w:val="28"/>
          <w:lang w:eastAsia="uk-UA"/>
        </w:rPr>
        <w:t>під час адресного</w:t>
      </w:r>
      <w:r w:rsidRPr="00353FCD">
        <w:rPr>
          <w:rFonts w:ascii="Times New Roman" w:eastAsia="Times New Roman" w:hAnsi="Times New Roman" w:cs="Times New Roman"/>
          <w:sz w:val="28"/>
          <w:szCs w:val="28"/>
          <w:lang w:eastAsia="uk-UA"/>
        </w:rPr>
        <w:t xml:space="preserve"> розміщенн</w:t>
      </w:r>
      <w:r w:rsidR="00DF1193">
        <w:rPr>
          <w:rFonts w:ascii="Times New Roman" w:eastAsia="Times New Roman" w:hAnsi="Times New Roman" w:cs="Times New Roman"/>
          <w:sz w:val="28"/>
          <w:szCs w:val="28"/>
          <w:lang w:eastAsia="uk-UA"/>
        </w:rPr>
        <w:t>я</w:t>
      </w:r>
      <w:r w:rsidRPr="00353FCD">
        <w:rPr>
          <w:rFonts w:ascii="Times New Roman" w:eastAsia="Times New Roman" w:hAnsi="Times New Roman" w:cs="Times New Roman"/>
          <w:sz w:val="28"/>
          <w:szCs w:val="28"/>
          <w:lang w:eastAsia="uk-UA"/>
        </w:rPr>
        <w:t xml:space="preserve"> бюджетних місць </w:t>
      </w:r>
      <w:r w:rsidR="00DF1193">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 w:name="n31"/>
      <w:bookmarkEnd w:id="8"/>
      <w:r w:rsidRPr="00353FCD">
        <w:rPr>
          <w:rFonts w:ascii="Times New Roman" w:eastAsia="Times New Roman" w:hAnsi="Times New Roman" w:cs="Times New Roman"/>
          <w:sz w:val="28"/>
          <w:szCs w:val="28"/>
          <w:lang w:eastAsia="uk-UA"/>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 w:name="n32"/>
      <w:bookmarkEnd w:id="9"/>
      <w:r w:rsidRPr="00353FCD">
        <w:rPr>
          <w:rFonts w:ascii="Times New Roman" w:eastAsia="Times New Roman" w:hAnsi="Times New Roman" w:cs="Times New Roman"/>
          <w:sz w:val="28"/>
          <w:szCs w:val="28"/>
          <w:lang w:eastAsia="uk-UA"/>
        </w:rPr>
        <w:t xml:space="preserve">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w:t>
      </w:r>
      <w:r w:rsidRPr="00353FCD">
        <w:rPr>
          <w:rFonts w:ascii="Times New Roman" w:eastAsia="Times New Roman" w:hAnsi="Times New Roman" w:cs="Times New Roman"/>
          <w:sz w:val="28"/>
          <w:szCs w:val="28"/>
          <w:lang w:eastAsia="uk-UA"/>
        </w:rPr>
        <w:lastRenderedPageBreak/>
        <w:t>результатами якого вступник допускається до участі в конкурсному відборі чи до інших вступних випробувань;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 w:name="n33"/>
      <w:bookmarkEnd w:id="10"/>
      <w:r w:rsidRPr="00353FCD">
        <w:rPr>
          <w:rFonts w:ascii="Times New Roman" w:eastAsia="Times New Roman" w:hAnsi="Times New Roman" w:cs="Times New Roman"/>
          <w:sz w:val="28"/>
          <w:szCs w:val="28"/>
          <w:lang w:eastAsia="uk-UA"/>
        </w:rPr>
        <w:t>вст</w:t>
      </w:r>
      <w:r w:rsidR="00965B48">
        <w:rPr>
          <w:rFonts w:ascii="Times New Roman" w:eastAsia="Times New Roman" w:hAnsi="Times New Roman" w:cs="Times New Roman"/>
          <w:sz w:val="28"/>
          <w:szCs w:val="28"/>
          <w:lang w:eastAsia="uk-UA"/>
        </w:rPr>
        <w:t>упник - особа, яка подала заяву</w:t>
      </w:r>
      <w:r w:rsidRPr="00353FCD">
        <w:rPr>
          <w:rFonts w:ascii="Times New Roman" w:eastAsia="Times New Roman" w:hAnsi="Times New Roman" w:cs="Times New Roman"/>
          <w:sz w:val="28"/>
          <w:szCs w:val="28"/>
          <w:lang w:eastAsia="uk-UA"/>
        </w:rPr>
        <w:t xml:space="preserve">(и) про допуск до участі в конкурсному відборі на одну </w:t>
      </w:r>
      <w:r w:rsidRPr="00353FCD">
        <w:rPr>
          <w:rFonts w:ascii="Times New Roman" w:eastAsia="Times New Roman" w:hAnsi="Times New Roman" w:cs="Times New Roman"/>
          <w:sz w:val="28"/>
          <w:szCs w:val="28"/>
          <w:lang w:val="ru-RU" w:eastAsia="uk-UA"/>
        </w:rPr>
        <w:t>(</w:t>
      </w:r>
      <w:r w:rsidRPr="00353FCD">
        <w:rPr>
          <w:rFonts w:ascii="Times New Roman" w:eastAsia="Times New Roman" w:hAnsi="Times New Roman" w:cs="Times New Roman"/>
          <w:sz w:val="28"/>
          <w:szCs w:val="28"/>
          <w:lang w:eastAsia="uk-UA"/>
        </w:rPr>
        <w:t>декілька</w:t>
      </w:r>
      <w:r w:rsidRPr="00353FCD">
        <w:rPr>
          <w:rFonts w:ascii="Times New Roman" w:eastAsia="Times New Roman" w:hAnsi="Times New Roman" w:cs="Times New Roman"/>
          <w:sz w:val="28"/>
          <w:szCs w:val="28"/>
          <w:lang w:val="ru-RU" w:eastAsia="uk-UA"/>
        </w:rPr>
        <w:t xml:space="preserve">) </w:t>
      </w:r>
      <w:r w:rsidRPr="00353FCD">
        <w:rPr>
          <w:rFonts w:ascii="Times New Roman" w:eastAsia="Times New Roman" w:hAnsi="Times New Roman" w:cs="Times New Roman"/>
          <w:sz w:val="28"/>
          <w:szCs w:val="28"/>
          <w:lang w:eastAsia="uk-UA"/>
        </w:rPr>
        <w:t>конкурсних пропозицій;</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 w:name="n34"/>
      <w:bookmarkStart w:id="12" w:name="n35"/>
      <w:bookmarkEnd w:id="11"/>
      <w:bookmarkEnd w:id="12"/>
      <w:r w:rsidRPr="00353FCD">
        <w:rPr>
          <w:rFonts w:ascii="Times New Roman" w:eastAsia="Times New Roman" w:hAnsi="Times New Roman" w:cs="Times New Roman"/>
          <w:sz w:val="28"/>
          <w:szCs w:val="28"/>
          <w:lang w:eastAsia="uk-UA"/>
        </w:rPr>
        <w:t xml:space="preserve">єдине фахове вступне випробування - форма вступного випробування з права та загальних навчальних правничих </w:t>
      </w:r>
      <w:proofErr w:type="spellStart"/>
      <w:r w:rsidRPr="00353FCD">
        <w:rPr>
          <w:rFonts w:ascii="Times New Roman" w:eastAsia="Times New Roman" w:hAnsi="Times New Roman" w:cs="Times New Roman"/>
          <w:sz w:val="28"/>
          <w:szCs w:val="28"/>
          <w:lang w:eastAsia="uk-UA"/>
        </w:rPr>
        <w:t>компетентностей</w:t>
      </w:r>
      <w:proofErr w:type="spellEnd"/>
      <w:r w:rsidRPr="00353FCD">
        <w:rPr>
          <w:rFonts w:ascii="Times New Roman" w:eastAsia="Times New Roman" w:hAnsi="Times New Roman" w:cs="Times New Roman"/>
          <w:sz w:val="28"/>
          <w:szCs w:val="28"/>
          <w:lang w:eastAsia="uk-UA"/>
        </w:rPr>
        <w:t xml:space="preserve">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 w:name="n36"/>
      <w:bookmarkEnd w:id="13"/>
      <w:r w:rsidRPr="00353FCD">
        <w:rPr>
          <w:rFonts w:ascii="Times New Roman" w:eastAsia="Times New Roman" w:hAnsi="Times New Roman" w:cs="Times New Roman"/>
          <w:sz w:val="28"/>
          <w:szCs w:val="28"/>
          <w:lang w:eastAsia="uk-UA"/>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 w:name="n37"/>
      <w:bookmarkEnd w:id="14"/>
      <w:r w:rsidRPr="00353FCD">
        <w:rPr>
          <w:rFonts w:ascii="Times New Roman" w:eastAsia="Times New Roman" w:hAnsi="Times New Roman" w:cs="Times New Roman"/>
          <w:sz w:val="28"/>
          <w:szCs w:val="28"/>
          <w:lang w:eastAsia="uk-UA"/>
        </w:rPr>
        <w:t xml:space="preserve">кваліфікаційний мінімум державного замовлення - мінімальна кількість вступників, яка може бути рекомендована на </w:t>
      </w:r>
      <w:r w:rsidR="00965B48">
        <w:rPr>
          <w:rFonts w:ascii="Times New Roman" w:eastAsia="Times New Roman" w:hAnsi="Times New Roman" w:cs="Times New Roman"/>
          <w:sz w:val="28"/>
          <w:szCs w:val="28"/>
          <w:lang w:eastAsia="uk-UA"/>
        </w:rPr>
        <w:t>відкриту конкурсну пропозицію під час адресного розміщення</w:t>
      </w:r>
      <w:r w:rsidRPr="00353FCD">
        <w:rPr>
          <w:rFonts w:ascii="Times New Roman" w:eastAsia="Times New Roman" w:hAnsi="Times New Roman" w:cs="Times New Roman"/>
          <w:sz w:val="28"/>
          <w:szCs w:val="28"/>
          <w:lang w:eastAsia="uk-UA"/>
        </w:rPr>
        <w:t xml:space="preserve">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 w:name="n38"/>
      <w:bookmarkEnd w:id="15"/>
      <w:r w:rsidRPr="00353FCD">
        <w:rPr>
          <w:rFonts w:ascii="Times New Roman" w:eastAsia="Times New Roman" w:hAnsi="Times New Roman" w:cs="Times New Roman"/>
          <w:sz w:val="28"/>
          <w:szCs w:val="28"/>
          <w:lang w:eastAsia="uk-UA"/>
        </w:rPr>
        <w:t>квота для іноземців - визначена частина обсягу бюджетних місць, яка використовується для прийому вступників з числа: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 w:name="n39"/>
      <w:bookmarkEnd w:id="16"/>
      <w:r w:rsidRPr="00353FCD">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 w:name="n40"/>
      <w:bookmarkEnd w:id="17"/>
      <w:r w:rsidRPr="00353FCD">
        <w:rPr>
          <w:rFonts w:ascii="Times New Roman" w:eastAsia="Times New Roman" w:hAnsi="Times New Roman" w:cs="Times New Roman"/>
          <w:sz w:val="28"/>
          <w:szCs w:val="28"/>
          <w:lang w:eastAsia="uk-UA"/>
        </w:rPr>
        <w:t>закордонних українців, статус яких засвідчен</w:t>
      </w:r>
      <w:r w:rsidR="00965B48">
        <w:rPr>
          <w:rFonts w:ascii="Times New Roman" w:eastAsia="Times New Roman" w:hAnsi="Times New Roman" w:cs="Times New Roman"/>
          <w:sz w:val="28"/>
          <w:szCs w:val="28"/>
          <w:lang w:eastAsia="uk-UA"/>
        </w:rPr>
        <w:t>о</w:t>
      </w:r>
      <w:r w:rsidRPr="00353FCD">
        <w:rPr>
          <w:rFonts w:ascii="Times New Roman" w:eastAsia="Times New Roman" w:hAnsi="Times New Roman" w:cs="Times New Roman"/>
          <w:sz w:val="28"/>
          <w:szCs w:val="28"/>
          <w:lang w:eastAsia="uk-UA"/>
        </w:rPr>
        <w:t xml:space="preserve"> посвідченням закордонного українця;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 w:name="n41"/>
      <w:bookmarkEnd w:id="18"/>
      <w:r w:rsidRPr="00353FCD">
        <w:rPr>
          <w:rFonts w:ascii="Times New Roman" w:eastAsia="Times New Roman" w:hAnsi="Times New Roman" w:cs="Times New Roman"/>
          <w:sz w:val="28"/>
          <w:szCs w:val="28"/>
          <w:lang w:eastAsia="uk-UA"/>
        </w:rPr>
        <w:t>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 w:name="n42"/>
      <w:bookmarkEnd w:id="19"/>
      <w:r w:rsidRPr="00353FCD">
        <w:rPr>
          <w:rFonts w:ascii="Times New Roman" w:eastAsia="Times New Roman" w:hAnsi="Times New Roman" w:cs="Times New Roman"/>
          <w:sz w:val="28"/>
          <w:szCs w:val="28"/>
          <w:lang w:eastAsia="uk-UA"/>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 або вступають відповідно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w:t>
      </w:r>
      <w:r w:rsidR="00965B48">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в Міністерстві юстиції України 01 липня 2016 року за № 907/29037 (далі – наказ № 697);</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 w:name="n43"/>
      <w:bookmarkEnd w:id="20"/>
      <w:r w:rsidRPr="00353FCD">
        <w:rPr>
          <w:rFonts w:ascii="Times New Roman" w:eastAsia="Times New Roman" w:hAnsi="Times New Roman" w:cs="Times New Roman"/>
          <w:sz w:val="28"/>
          <w:szCs w:val="28"/>
          <w:lang w:eastAsia="uk-UA"/>
        </w:rPr>
        <w:lastRenderedPageBreak/>
        <w:t>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в уповноважених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w:t>
      </w:r>
      <w:hyperlink r:id="rId12" w:anchor="n13" w:tgtFrame="_blank" w:history="1">
        <w:r w:rsidRPr="00353FCD">
          <w:rPr>
            <w:rFonts w:ascii="Times New Roman" w:eastAsia="Times New Roman" w:hAnsi="Times New Roman" w:cs="Times New Roman"/>
            <w:sz w:val="28"/>
            <w:szCs w:val="28"/>
            <w:lang w:eastAsia="uk-UA"/>
          </w:rPr>
          <w:t>Порядку прийому для здобуття вищої та професійної (професійно-технічної) освіти осіб, які проживають на тимчасово окупованій території України</w:t>
        </w:r>
      </w:hyperlink>
      <w:r w:rsidRPr="00353FCD">
        <w:rPr>
          <w:rFonts w:ascii="Times New Roman" w:eastAsia="Times New Roman" w:hAnsi="Times New Roman" w:cs="Times New Roman"/>
          <w:sz w:val="28"/>
          <w:szCs w:val="28"/>
          <w:lang w:eastAsia="uk-UA"/>
        </w:rPr>
        <w:t>,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1" w:name="n44"/>
      <w:bookmarkEnd w:id="21"/>
      <w:r w:rsidRPr="00353FCD">
        <w:rPr>
          <w:rFonts w:ascii="Times New Roman" w:eastAsia="Times New Roman" w:hAnsi="Times New Roman" w:cs="Times New Roman"/>
          <w:sz w:val="28"/>
          <w:szCs w:val="28"/>
          <w:lang w:eastAsia="uk-UA"/>
        </w:rPr>
        <w:t>квота-3 -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2" w:name="n45"/>
      <w:bookmarkEnd w:id="22"/>
      <w:r w:rsidRPr="00353FCD">
        <w:rPr>
          <w:rFonts w:ascii="Times New Roman" w:eastAsia="Times New Roman" w:hAnsi="Times New Roman" w:cs="Times New Roman"/>
          <w:sz w:val="28"/>
          <w:szCs w:val="28"/>
          <w:lang w:eastAsia="uk-UA"/>
        </w:rPr>
        <w:t>квота-4 -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яка може бути використана для прийому вступників на основі повної загальної середньої освіти, що мають право на першочергове зарахування до вищих медичних і педагогічних навчальних закладів, відповідно до </w:t>
      </w:r>
      <w:hyperlink r:id="rId13" w:anchor="n1457" w:tgtFrame="_blank" w:history="1">
        <w:r w:rsidRPr="00353FCD">
          <w:rPr>
            <w:rFonts w:ascii="Times New Roman" w:eastAsia="Times New Roman" w:hAnsi="Times New Roman" w:cs="Times New Roman"/>
            <w:sz w:val="28"/>
            <w:szCs w:val="28"/>
            <w:lang w:eastAsia="uk-UA"/>
          </w:rPr>
          <w:t>абзацу четвертого</w:t>
        </w:r>
      </w:hyperlink>
      <w:r w:rsidRPr="00353FCD">
        <w:rPr>
          <w:rFonts w:ascii="Times New Roman" w:eastAsia="Times New Roman" w:hAnsi="Times New Roman" w:cs="Times New Roman"/>
          <w:sz w:val="28"/>
          <w:szCs w:val="28"/>
          <w:lang w:eastAsia="uk-UA"/>
        </w:rPr>
        <w:t> частини третьої статті 44 Закону України «Про вищу освіту» та </w:t>
      </w:r>
      <w:hyperlink r:id="rId14" w:anchor="n13" w:tgtFrame="_blank" w:history="1">
        <w:r w:rsidRPr="00353FCD">
          <w:rPr>
            <w:rFonts w:ascii="Times New Roman" w:eastAsia="Times New Roman" w:hAnsi="Times New Roman" w:cs="Times New Roman"/>
            <w:sz w:val="28"/>
            <w:szCs w:val="28"/>
            <w:lang w:eastAsia="uk-UA"/>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30 травня 2018 року № 417;</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3" w:name="n46"/>
      <w:bookmarkEnd w:id="23"/>
      <w:r w:rsidRPr="00353FCD">
        <w:rPr>
          <w:rFonts w:ascii="Times New Roman" w:eastAsia="Times New Roman" w:hAnsi="Times New Roman" w:cs="Times New Roman"/>
          <w:sz w:val="28"/>
          <w:szCs w:val="28"/>
          <w:lang w:eastAsia="uk-UA"/>
        </w:rPr>
        <w:t xml:space="preserve">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w:t>
      </w:r>
      <w:r w:rsidR="00965B48">
        <w:rPr>
          <w:rFonts w:ascii="Times New Roman" w:eastAsia="Times New Roman" w:hAnsi="Times New Roman" w:cs="Times New Roman"/>
          <w:sz w:val="28"/>
          <w:szCs w:val="28"/>
          <w:lang w:eastAsia="uk-UA"/>
        </w:rPr>
        <w:t xml:space="preserve">переліку </w:t>
      </w:r>
      <w:r w:rsidR="00AF6AEA">
        <w:rPr>
          <w:rFonts w:ascii="Times New Roman" w:eastAsia="Times New Roman" w:hAnsi="Times New Roman" w:cs="Times New Roman"/>
          <w:sz w:val="28"/>
          <w:szCs w:val="28"/>
          <w:lang w:eastAsia="uk-UA"/>
        </w:rPr>
        <w:t>конкурсних предметів, творчих заліків та творчих конкурсів</w:t>
      </w:r>
      <w:r w:rsidR="00965B48">
        <w:rPr>
          <w:rFonts w:ascii="Times New Roman" w:eastAsia="Times New Roman" w:hAnsi="Times New Roman" w:cs="Times New Roman"/>
          <w:sz w:val="28"/>
          <w:szCs w:val="28"/>
          <w:lang w:eastAsia="uk-UA"/>
        </w:rPr>
        <w:t>,</w:t>
      </w:r>
      <w:r w:rsidR="00965B48"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строк</w:t>
      </w:r>
      <w:r w:rsidR="00965B48">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навчання</w:t>
      </w:r>
      <w:r w:rsidR="00965B48">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 xml:space="preserve">на основі здобутого освітнього рівня або ступеня (освітньо-кваліфікаційного рівня). Розрізняють відкриті, фіксовані (закриті) та </w:t>
      </w:r>
      <w:proofErr w:type="spellStart"/>
      <w:r w:rsidRPr="00353FCD">
        <w:rPr>
          <w:rFonts w:ascii="Times New Roman" w:eastAsia="Times New Roman" w:hAnsi="Times New Roman" w:cs="Times New Roman"/>
          <w:sz w:val="28"/>
          <w:szCs w:val="28"/>
          <w:lang w:eastAsia="uk-UA"/>
        </w:rPr>
        <w:t>небюджетні</w:t>
      </w:r>
      <w:proofErr w:type="spellEnd"/>
      <w:r w:rsidRPr="00353FCD">
        <w:rPr>
          <w:rFonts w:ascii="Times New Roman" w:eastAsia="Times New Roman" w:hAnsi="Times New Roman" w:cs="Times New Roman"/>
          <w:sz w:val="28"/>
          <w:szCs w:val="28"/>
          <w:lang w:eastAsia="uk-UA"/>
        </w:rPr>
        <w:t xml:space="preserve">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строки (не раніше завершення першого року навчання) та порядок розподілу студентів між ними.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4" w:name="n47"/>
      <w:bookmarkEnd w:id="24"/>
      <w:r w:rsidRPr="00353FCD">
        <w:rPr>
          <w:rFonts w:ascii="Times New Roman" w:eastAsia="Times New Roman" w:hAnsi="Times New Roman" w:cs="Times New Roman"/>
          <w:sz w:val="28"/>
          <w:szCs w:val="28"/>
          <w:lang w:eastAsia="uk-UA"/>
        </w:rPr>
        <w:lastRenderedPageBreak/>
        <w:t>конкурсний бал - комплексна оцінка досягнень вступника, яка обраховується за результатами вступних випробувань та іншими показниками з точністю до 0,001 відповідно до цих Умов та Правил прийому;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5" w:name="n48"/>
      <w:bookmarkEnd w:id="25"/>
      <w:r w:rsidRPr="00353FCD">
        <w:rPr>
          <w:rFonts w:ascii="Times New Roman" w:eastAsia="Times New Roman" w:hAnsi="Times New Roman" w:cs="Times New Roman"/>
          <w:sz w:val="28"/>
          <w:szCs w:val="28"/>
          <w:lang w:eastAsia="uk-UA"/>
        </w:rPr>
        <w:t xml:space="preserve">конкурсний відбір - процедура відбору вступників на конкурсні пропозиції на основі конкурсних балів та (в разі їх використання) </w:t>
      </w:r>
      <w:proofErr w:type="spellStart"/>
      <w:r w:rsidRPr="00353FCD">
        <w:rPr>
          <w:rFonts w:ascii="Times New Roman" w:eastAsia="Times New Roman" w:hAnsi="Times New Roman" w:cs="Times New Roman"/>
          <w:sz w:val="28"/>
          <w:szCs w:val="28"/>
          <w:lang w:eastAsia="uk-UA"/>
        </w:rPr>
        <w:t>пріоритетностей</w:t>
      </w:r>
      <w:proofErr w:type="spellEnd"/>
      <w:r w:rsidRPr="00353FCD">
        <w:rPr>
          <w:rFonts w:ascii="Times New Roman" w:eastAsia="Times New Roman" w:hAnsi="Times New Roman" w:cs="Times New Roman"/>
          <w:sz w:val="28"/>
          <w:szCs w:val="28"/>
          <w:lang w:eastAsia="uk-UA"/>
        </w:rPr>
        <w:t xml:space="preserve"> заяв вступників для здобуття вищої освіти (на конкурсній основі);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6" w:name="n49"/>
      <w:bookmarkEnd w:id="26"/>
      <w:r w:rsidRPr="00353FCD">
        <w:rPr>
          <w:rFonts w:ascii="Times New Roman" w:eastAsia="Times New Roman" w:hAnsi="Times New Roman" w:cs="Times New Roman"/>
          <w:sz w:val="28"/>
          <w:szCs w:val="28"/>
          <w:lang w:eastAsia="uk-UA"/>
        </w:rPr>
        <w:t xml:space="preserve">конкурсний предмет - навчальний предмет (дисципліна), рівень навчальних досягнень з якого (якої) враховується </w:t>
      </w:r>
      <w:r w:rsidR="00965B48">
        <w:rPr>
          <w:rFonts w:ascii="Times New Roman" w:eastAsia="Times New Roman" w:hAnsi="Times New Roman" w:cs="Times New Roman"/>
          <w:sz w:val="28"/>
          <w:szCs w:val="28"/>
          <w:lang w:eastAsia="uk-UA"/>
        </w:rPr>
        <w:t>під час проведення</w:t>
      </w:r>
      <w:r w:rsidRPr="00353FCD">
        <w:rPr>
          <w:rFonts w:ascii="Times New Roman" w:eastAsia="Times New Roman" w:hAnsi="Times New Roman" w:cs="Times New Roman"/>
          <w:sz w:val="28"/>
          <w:szCs w:val="28"/>
          <w:lang w:eastAsia="uk-UA"/>
        </w:rPr>
        <w:t xml:space="preserve"> конкурсного відбору на навчання до закладу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7" w:name="n50"/>
      <w:bookmarkEnd w:id="27"/>
      <w:r w:rsidRPr="00353FCD">
        <w:rPr>
          <w:rFonts w:ascii="Times New Roman" w:eastAsia="Times New Roman" w:hAnsi="Times New Roman" w:cs="Times New Roman"/>
          <w:sz w:val="28"/>
          <w:szCs w:val="28"/>
          <w:lang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8" w:name="n51"/>
      <w:bookmarkEnd w:id="28"/>
      <w:proofErr w:type="spellStart"/>
      <w:r w:rsidRPr="00353FCD">
        <w:rPr>
          <w:rFonts w:ascii="Times New Roman" w:eastAsia="Times New Roman" w:hAnsi="Times New Roman" w:cs="Times New Roman"/>
          <w:sz w:val="28"/>
          <w:szCs w:val="28"/>
          <w:lang w:eastAsia="uk-UA"/>
        </w:rPr>
        <w:t>небюджетна</w:t>
      </w:r>
      <w:proofErr w:type="spellEnd"/>
      <w:r w:rsidRPr="00353FCD">
        <w:rPr>
          <w:rFonts w:ascii="Times New Roman" w:eastAsia="Times New Roman" w:hAnsi="Times New Roman" w:cs="Times New Roman"/>
          <w:sz w:val="28"/>
          <w:szCs w:val="28"/>
          <w:lang w:eastAsia="uk-UA"/>
        </w:rPr>
        <w:t xml:space="preserve">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9" w:name="n52"/>
      <w:bookmarkEnd w:id="29"/>
      <w:r w:rsidRPr="00353FCD">
        <w:rPr>
          <w:rFonts w:ascii="Times New Roman" w:eastAsia="Times New Roman" w:hAnsi="Times New Roman" w:cs="Times New Roman"/>
          <w:sz w:val="28"/>
          <w:szCs w:val="28"/>
          <w:lang w:eastAsia="uk-UA"/>
        </w:rPr>
        <w:t>право на зарахування за квотами - право вступника щодо зарахування на навчання до закладу вищо</w:t>
      </w:r>
      <w:r w:rsidR="00564AF0">
        <w:rPr>
          <w:rFonts w:ascii="Times New Roman" w:eastAsia="Times New Roman" w:hAnsi="Times New Roman" w:cs="Times New Roman"/>
          <w:sz w:val="28"/>
          <w:szCs w:val="28"/>
          <w:lang w:eastAsia="uk-UA"/>
        </w:rPr>
        <w:t>ї освіти за квотою-1, квотою-2,</w:t>
      </w:r>
      <w:r w:rsidRPr="00353FCD">
        <w:rPr>
          <w:rFonts w:ascii="Times New Roman" w:eastAsia="Times New Roman" w:hAnsi="Times New Roman" w:cs="Times New Roman"/>
          <w:sz w:val="28"/>
          <w:szCs w:val="28"/>
          <w:lang w:eastAsia="uk-UA"/>
        </w:rPr>
        <w:t xml:space="preserve"> квотою-3, квотою-4, квотою для іноземців, що реалізується відповідно до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0" w:name="n53"/>
      <w:bookmarkEnd w:id="30"/>
      <w:r w:rsidRPr="00353FCD">
        <w:rPr>
          <w:rFonts w:ascii="Times New Roman" w:eastAsia="Times New Roman" w:hAnsi="Times New Roman" w:cs="Times New Roman"/>
          <w:sz w:val="28"/>
          <w:szCs w:val="28"/>
          <w:lang w:eastAsia="uk-UA"/>
        </w:rPr>
        <w:t>право на першочергове зарахування до вищих медичних і педагогічних закладів освіти - право вступника, передбачене законом, щодо зарахування на навчання до закладу вищої освіти за кошти державного або місцевого бюджету (за державним або регіональним замовленням) за спеціальностями галузей знань 01 «Освіта/Педагогіка» та 22 «Охорона здоров’я» в разі укладення ним угоди про відпрацювання не менше трьох років у сільській місцевості або селищах міського типу, що реалізується відповідно до </w:t>
      </w:r>
      <w:hyperlink r:id="rId15" w:anchor="n13" w:tgtFrame="_blank" w:history="1">
        <w:r w:rsidRPr="00353FCD">
          <w:rPr>
            <w:rFonts w:ascii="Times New Roman" w:eastAsia="Times New Roman" w:hAnsi="Times New Roman" w:cs="Times New Roman"/>
            <w:sz w:val="28"/>
            <w:szCs w:val="28"/>
            <w:lang w:eastAsia="uk-UA"/>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30 травня 2018 року № 417, та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1" w:name="n54"/>
      <w:bookmarkEnd w:id="31"/>
      <w:r w:rsidRPr="00353FCD">
        <w:rPr>
          <w:rFonts w:ascii="Times New Roman" w:eastAsia="Times New Roman" w:hAnsi="Times New Roman" w:cs="Times New Roman"/>
          <w:sz w:val="28"/>
          <w:szCs w:val="28"/>
          <w:lang w:eastAsia="uk-UA"/>
        </w:rPr>
        <w:t xml:space="preserve">презентація дослідницьких пропозицій чи досягнень - форма вступного випробування, що може бути передбачена </w:t>
      </w:r>
      <w:r w:rsidR="0089054C">
        <w:rPr>
          <w:rFonts w:ascii="Times New Roman" w:eastAsia="Times New Roman" w:hAnsi="Times New Roman" w:cs="Times New Roman"/>
          <w:sz w:val="28"/>
          <w:szCs w:val="28"/>
          <w:lang w:eastAsia="uk-UA"/>
        </w:rPr>
        <w:t>під час вступу</w:t>
      </w:r>
      <w:r w:rsidRPr="00353FCD">
        <w:rPr>
          <w:rFonts w:ascii="Times New Roman" w:eastAsia="Times New Roman" w:hAnsi="Times New Roman" w:cs="Times New Roman"/>
          <w:sz w:val="28"/>
          <w:szCs w:val="28"/>
          <w:lang w:eastAsia="uk-UA"/>
        </w:rPr>
        <w:t xml:space="preserve"> для здобуття освітнього ступеня доктора філософії, яка полягає в заслуховуванні та обговоренні наукового повідомлення вступника;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2" w:name="n55"/>
      <w:bookmarkEnd w:id="32"/>
      <w:r w:rsidRPr="00353FCD">
        <w:rPr>
          <w:rFonts w:ascii="Times New Roman" w:eastAsia="Times New Roman" w:hAnsi="Times New Roman" w:cs="Times New Roman"/>
          <w:sz w:val="28"/>
          <w:szCs w:val="28"/>
          <w:lang w:eastAsia="uk-UA"/>
        </w:rPr>
        <w:t xml:space="preserve">пріоритетність - визначена вступником під час подання заяв черговість (де 1 є найвищою пріоритетністю) їх розгляду </w:t>
      </w:r>
      <w:r w:rsidR="0089054C">
        <w:rPr>
          <w:rFonts w:ascii="Times New Roman" w:eastAsia="Times New Roman" w:hAnsi="Times New Roman" w:cs="Times New Roman"/>
          <w:sz w:val="28"/>
          <w:szCs w:val="28"/>
          <w:lang w:eastAsia="uk-UA"/>
        </w:rPr>
        <w:t>у разі адресного розміщення</w:t>
      </w:r>
      <w:r w:rsidRPr="00353FCD">
        <w:rPr>
          <w:rFonts w:ascii="Times New Roman" w:eastAsia="Times New Roman" w:hAnsi="Times New Roman" w:cs="Times New Roman"/>
          <w:sz w:val="28"/>
          <w:szCs w:val="28"/>
          <w:lang w:eastAsia="uk-UA"/>
        </w:rPr>
        <w:t xml:space="preserve"> бюджетних місць; заклад вищої освіти в Правилах прийому може передбачати встановлення локальних </w:t>
      </w:r>
      <w:proofErr w:type="spellStart"/>
      <w:r w:rsidRPr="00353FCD">
        <w:rPr>
          <w:rFonts w:ascii="Times New Roman" w:eastAsia="Times New Roman" w:hAnsi="Times New Roman" w:cs="Times New Roman"/>
          <w:sz w:val="28"/>
          <w:szCs w:val="28"/>
          <w:lang w:eastAsia="uk-UA"/>
        </w:rPr>
        <w:t>пріоритетностей</w:t>
      </w:r>
      <w:proofErr w:type="spellEnd"/>
      <w:r w:rsidRPr="00353FCD">
        <w:rPr>
          <w:rFonts w:ascii="Times New Roman" w:eastAsia="Times New Roman" w:hAnsi="Times New Roman" w:cs="Times New Roman"/>
          <w:sz w:val="28"/>
          <w:szCs w:val="28"/>
          <w:lang w:eastAsia="uk-UA"/>
        </w:rPr>
        <w:t xml:space="preserve"> для вступу на основі здобутого раніше освітнього ступеня або освітньо-кваліфікаційного рівня;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3" w:name="n56"/>
      <w:bookmarkEnd w:id="33"/>
      <w:r w:rsidRPr="00353FCD">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4" w:name="n57"/>
      <w:bookmarkEnd w:id="34"/>
      <w:r w:rsidRPr="00353FCD">
        <w:rPr>
          <w:rFonts w:ascii="Times New Roman" w:eastAsia="Times New Roman" w:hAnsi="Times New Roman" w:cs="Times New Roman"/>
          <w:sz w:val="28"/>
          <w:szCs w:val="28"/>
          <w:lang w:eastAsia="uk-UA"/>
        </w:rPr>
        <w:lastRenderedPageBreak/>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w:t>
      </w:r>
      <w:proofErr w:type="spellStart"/>
      <w:r w:rsidRPr="00353FCD">
        <w:rPr>
          <w:rFonts w:ascii="Times New Roman" w:eastAsia="Times New Roman" w:hAnsi="Times New Roman" w:cs="Times New Roman"/>
          <w:sz w:val="28"/>
          <w:szCs w:val="28"/>
          <w:lang w:eastAsia="uk-UA"/>
        </w:rPr>
        <w:t>ів</w:t>
      </w:r>
      <w:proofErr w:type="spellEnd"/>
      <w:r w:rsidRPr="00353FCD">
        <w:rPr>
          <w:rFonts w:ascii="Times New Roman" w:eastAsia="Times New Roman" w:hAnsi="Times New Roman" w:cs="Times New Roman"/>
          <w:sz w:val="28"/>
          <w:szCs w:val="28"/>
          <w:lang w:eastAsia="uk-UA"/>
        </w:rPr>
        <w:t xml:space="preserve">)) і </w:t>
      </w:r>
      <w:proofErr w:type="spellStart"/>
      <w:r w:rsidRPr="00353FCD">
        <w:rPr>
          <w:rFonts w:ascii="Times New Roman" w:eastAsia="Times New Roman" w:hAnsi="Times New Roman" w:cs="Times New Roman"/>
          <w:sz w:val="28"/>
          <w:szCs w:val="28"/>
          <w:lang w:eastAsia="uk-UA"/>
        </w:rPr>
        <w:t>мотивованості</w:t>
      </w:r>
      <w:proofErr w:type="spellEnd"/>
      <w:r w:rsidRPr="00353FCD">
        <w:rPr>
          <w:rFonts w:ascii="Times New Roman" w:eastAsia="Times New Roman" w:hAnsi="Times New Roman" w:cs="Times New Roman"/>
          <w:sz w:val="28"/>
          <w:szCs w:val="28"/>
          <w:lang w:eastAsia="uk-UA"/>
        </w:rPr>
        <w:t xml:space="preserve"> вступника, за результатами якої приймається протокольне рішення щодо надання вступнику рекомендації до зарахування;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5" w:name="n58"/>
      <w:bookmarkEnd w:id="35"/>
      <w:r w:rsidRPr="00353FCD">
        <w:rPr>
          <w:rFonts w:ascii="Times New Roman" w:eastAsia="Times New Roman" w:hAnsi="Times New Roman" w:cs="Times New Roman"/>
          <w:sz w:val="28"/>
          <w:szCs w:val="28"/>
          <w:lang w:eastAsia="uk-UA"/>
        </w:rPr>
        <w:t xml:space="preserve">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(закриті) конкурсні </w:t>
      </w:r>
      <w:r w:rsidR="00CB6D09">
        <w:rPr>
          <w:rFonts w:ascii="Times New Roman" w:eastAsia="Times New Roman" w:hAnsi="Times New Roman" w:cs="Times New Roman"/>
          <w:sz w:val="28"/>
          <w:szCs w:val="28"/>
          <w:lang w:eastAsia="uk-UA"/>
        </w:rPr>
        <w:br/>
      </w:r>
      <w:r w:rsidR="00CB6D09">
        <w:rPr>
          <w:rFonts w:ascii="Times New Roman" w:eastAsia="Times New Roman" w:hAnsi="Times New Roman" w:cs="Times New Roman"/>
          <w:sz w:val="28"/>
          <w:szCs w:val="28"/>
          <w:lang w:eastAsia="uk-UA"/>
        </w:rPr>
        <w:br/>
      </w:r>
      <w:r w:rsidRPr="00353FCD">
        <w:rPr>
          <w:rFonts w:ascii="Times New Roman" w:eastAsia="Times New Roman" w:hAnsi="Times New Roman" w:cs="Times New Roman"/>
          <w:sz w:val="28"/>
          <w:szCs w:val="28"/>
          <w:lang w:eastAsia="uk-UA"/>
        </w:rPr>
        <w:t>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6" w:name="n59"/>
      <w:bookmarkEnd w:id="36"/>
      <w:r w:rsidRPr="00353FCD">
        <w:rPr>
          <w:rFonts w:ascii="Times New Roman" w:eastAsia="Times New Roman" w:hAnsi="Times New Roman" w:cs="Times New Roman"/>
          <w:sz w:val="28"/>
          <w:szCs w:val="28"/>
          <w:lang w:eastAsia="uk-UA"/>
        </w:rPr>
        <w:t xml:space="preserve">творчий конкурс - форма вступного випробування для вступу для здобуття ступеня молодшого бакалавра, </w:t>
      </w:r>
      <w:proofErr w:type="spellStart"/>
      <w:r w:rsidRPr="00353FCD">
        <w:rPr>
          <w:rFonts w:ascii="Times New Roman" w:eastAsia="Times New Roman" w:hAnsi="Times New Roman" w:cs="Times New Roman"/>
          <w:sz w:val="28"/>
          <w:szCs w:val="28"/>
          <w:lang w:eastAsia="uk-UA"/>
        </w:rPr>
        <w:t>бакалавра</w:t>
      </w:r>
      <w:proofErr w:type="spellEnd"/>
      <w:r w:rsidRPr="00353FCD">
        <w:rPr>
          <w:rFonts w:ascii="Times New Roman" w:eastAsia="Times New Roman" w:hAnsi="Times New Roman" w:cs="Times New Roman"/>
          <w:sz w:val="28"/>
          <w:szCs w:val="28"/>
          <w:lang w:eastAsia="uk-UA"/>
        </w:rPr>
        <w:t xml:space="preserve">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w:t>
      </w:r>
      <w:hyperlink r:id="rId16" w:anchor="n337" w:tgtFrame="_blank" w:history="1">
        <w:r w:rsidRPr="00353FCD">
          <w:rPr>
            <w:rFonts w:ascii="Times New Roman" w:eastAsia="Times New Roman" w:hAnsi="Times New Roman" w:cs="Times New Roman"/>
            <w:sz w:val="28"/>
            <w:szCs w:val="28"/>
            <w:lang w:eastAsia="uk-UA"/>
          </w:rPr>
          <w:t>Переліку спеціальностей, прийом на навчання за якими здійснюється з урахуванням рівня творчих та/або фізичних здібностей вступників</w:t>
        </w:r>
      </w:hyperlink>
      <w:r w:rsidRPr="00353FCD">
        <w:rPr>
          <w:rFonts w:ascii="Times New Roman" w:eastAsia="Times New Roman" w:hAnsi="Times New Roman" w:cs="Times New Roman"/>
          <w:sz w:val="28"/>
          <w:szCs w:val="28"/>
          <w:lang w:eastAsia="uk-UA"/>
        </w:rPr>
        <w:t>,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1351/27796 (у редакції наказу Міністерства освіти і науки від 13 жовтня 2017 року № 1378). Результат творчого конкурсу оцінюється за шкалою, визначеною цими Умовами та Правилами прийому;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7" w:name="n60"/>
      <w:bookmarkEnd w:id="37"/>
      <w:r w:rsidRPr="00353FCD">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8" w:name="n61"/>
      <w:bookmarkEnd w:id="38"/>
      <w:r w:rsidRPr="00353FCD">
        <w:rPr>
          <w:rFonts w:ascii="Times New Roman" w:eastAsia="Times New Roman" w:hAnsi="Times New Roman" w:cs="Times New Roman"/>
          <w:sz w:val="28"/>
          <w:szCs w:val="28"/>
          <w:lang w:eastAsia="uk-UA"/>
        </w:rPr>
        <w:t xml:space="preserve">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w:t>
      </w:r>
      <w:proofErr w:type="spellStart"/>
      <w:r w:rsidRPr="00353FCD">
        <w:rPr>
          <w:rFonts w:ascii="Times New Roman" w:eastAsia="Times New Roman" w:hAnsi="Times New Roman" w:cs="Times New Roman"/>
          <w:sz w:val="28"/>
          <w:szCs w:val="28"/>
          <w:lang w:eastAsia="uk-UA"/>
        </w:rPr>
        <w:t>компетентностей</w:t>
      </w:r>
      <w:proofErr w:type="spellEnd"/>
      <w:r w:rsidRPr="00353FCD">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9" w:name="n62"/>
      <w:bookmarkEnd w:id="39"/>
      <w:r w:rsidRPr="00353FCD">
        <w:rPr>
          <w:rFonts w:ascii="Times New Roman" w:eastAsia="Times New Roman" w:hAnsi="Times New Roman" w:cs="Times New Roman"/>
          <w:sz w:val="28"/>
          <w:szCs w:val="28"/>
          <w:lang w:eastAsia="uk-UA"/>
        </w:rPr>
        <w:t>фіксована (закрита)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0" w:name="n63"/>
      <w:bookmarkEnd w:id="40"/>
      <w:r w:rsidRPr="00353FCD">
        <w:rPr>
          <w:rFonts w:ascii="Times New Roman" w:eastAsia="Times New Roman" w:hAnsi="Times New Roman" w:cs="Times New Roman"/>
          <w:sz w:val="28"/>
          <w:szCs w:val="28"/>
          <w:lang w:eastAsia="uk-UA"/>
        </w:rPr>
        <w:t>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w:t>
      </w:r>
      <w:proofErr w:type="spellStart"/>
      <w:r w:rsidRPr="00353FCD">
        <w:rPr>
          <w:rFonts w:ascii="Times New Roman" w:eastAsia="Times New Roman" w:hAnsi="Times New Roman" w:cs="Times New Roman"/>
          <w:sz w:val="28"/>
          <w:szCs w:val="28"/>
          <w:lang w:eastAsia="uk-UA"/>
        </w:rPr>
        <w:t>суперобсягу</w:t>
      </w:r>
      <w:proofErr w:type="spellEnd"/>
      <w:r w:rsidRPr="00353FCD">
        <w:rPr>
          <w:rFonts w:ascii="Times New Roman" w:eastAsia="Times New Roman" w:hAnsi="Times New Roman" w:cs="Times New Roman"/>
          <w:sz w:val="28"/>
          <w:szCs w:val="28"/>
          <w:lang w:eastAsia="uk-UA"/>
        </w:rPr>
        <w:t xml:space="preserve">)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w:t>
      </w:r>
      <w:r w:rsidRPr="00353FCD">
        <w:rPr>
          <w:rFonts w:ascii="Times New Roman" w:eastAsia="Times New Roman" w:hAnsi="Times New Roman" w:cs="Times New Roman"/>
          <w:sz w:val="28"/>
          <w:szCs w:val="28"/>
          <w:lang w:eastAsia="uk-UA"/>
        </w:rPr>
        <w:lastRenderedPageBreak/>
        <w:t>здобуття освіти. Відкрита конкурсна пропозиція може входити лише до однієї широкої конкурсної пропозиції;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1" w:name="n64"/>
      <w:bookmarkStart w:id="42" w:name="n65"/>
      <w:bookmarkEnd w:id="41"/>
      <w:bookmarkEnd w:id="42"/>
      <w:r w:rsidRPr="00353FCD">
        <w:rPr>
          <w:rFonts w:ascii="Times New Roman" w:eastAsia="Times New Roman" w:hAnsi="Times New Roman" w:cs="Times New Roman"/>
          <w:sz w:val="28"/>
          <w:szCs w:val="28"/>
          <w:lang w:eastAsia="uk-UA"/>
        </w:rPr>
        <w:t>Термін «ваучер» вжи</w:t>
      </w:r>
      <w:r w:rsidR="00CB6D09">
        <w:rPr>
          <w:rFonts w:ascii="Times New Roman" w:eastAsia="Times New Roman" w:hAnsi="Times New Roman" w:cs="Times New Roman"/>
          <w:sz w:val="28"/>
          <w:szCs w:val="28"/>
          <w:lang w:eastAsia="uk-UA"/>
        </w:rPr>
        <w:t>то</w:t>
      </w:r>
      <w:r w:rsidRPr="00353FCD">
        <w:rPr>
          <w:rFonts w:ascii="Times New Roman" w:eastAsia="Times New Roman" w:hAnsi="Times New Roman" w:cs="Times New Roman"/>
          <w:sz w:val="28"/>
          <w:szCs w:val="28"/>
          <w:lang w:eastAsia="uk-UA"/>
        </w:rPr>
        <w:t xml:space="preserve"> у значенні, наведеному в </w:t>
      </w:r>
      <w:hyperlink r:id="rId17" w:tgtFrame="_blank" w:history="1">
        <w:r w:rsidRPr="00353FCD">
          <w:rPr>
            <w:rFonts w:ascii="Times New Roman" w:eastAsia="Times New Roman" w:hAnsi="Times New Roman" w:cs="Times New Roman"/>
            <w:sz w:val="28"/>
            <w:szCs w:val="28"/>
            <w:lang w:eastAsia="uk-UA"/>
          </w:rPr>
          <w:t>Законі України</w:t>
        </w:r>
      </w:hyperlink>
      <w:r w:rsidRPr="00353FCD">
        <w:rPr>
          <w:rFonts w:ascii="Times New Roman" w:eastAsia="Times New Roman" w:hAnsi="Times New Roman" w:cs="Times New Roman"/>
          <w:sz w:val="28"/>
          <w:szCs w:val="28"/>
          <w:lang w:eastAsia="uk-UA"/>
        </w:rPr>
        <w:t> «Про зайнятість населення».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3" w:name="n66"/>
      <w:bookmarkEnd w:id="43"/>
      <w:r w:rsidRPr="00353FCD">
        <w:rPr>
          <w:rFonts w:ascii="Times New Roman" w:eastAsia="Times New Roman" w:hAnsi="Times New Roman" w:cs="Times New Roman"/>
          <w:sz w:val="28"/>
          <w:szCs w:val="28"/>
          <w:lang w:eastAsia="uk-UA"/>
        </w:rPr>
        <w:t>Інші терміни вжи</w:t>
      </w:r>
      <w:r w:rsidR="00CB6D09">
        <w:rPr>
          <w:rFonts w:ascii="Times New Roman" w:eastAsia="Times New Roman" w:hAnsi="Times New Roman" w:cs="Times New Roman"/>
          <w:sz w:val="28"/>
          <w:szCs w:val="28"/>
          <w:lang w:eastAsia="uk-UA"/>
        </w:rPr>
        <w:t>то</w:t>
      </w:r>
      <w:r w:rsidRPr="00353FCD">
        <w:rPr>
          <w:rFonts w:ascii="Times New Roman" w:eastAsia="Times New Roman" w:hAnsi="Times New Roman" w:cs="Times New Roman"/>
          <w:sz w:val="28"/>
          <w:szCs w:val="28"/>
          <w:lang w:eastAsia="uk-UA"/>
        </w:rPr>
        <w:t xml:space="preserve"> у значеннях, наведених у </w:t>
      </w:r>
      <w:hyperlink r:id="rId18" w:tgtFrame="_blank" w:history="1">
        <w:r w:rsidRPr="00353FCD">
          <w:rPr>
            <w:rFonts w:ascii="Times New Roman" w:eastAsia="Times New Roman" w:hAnsi="Times New Roman" w:cs="Times New Roman"/>
            <w:sz w:val="28"/>
            <w:szCs w:val="28"/>
            <w:lang w:eastAsia="uk-UA"/>
          </w:rPr>
          <w:t>Законі України</w:t>
        </w:r>
      </w:hyperlink>
      <w:r w:rsidRPr="00353FCD">
        <w:rPr>
          <w:rFonts w:ascii="Times New Roman" w:eastAsia="Times New Roman" w:hAnsi="Times New Roman" w:cs="Times New Roman"/>
          <w:sz w:val="28"/>
          <w:szCs w:val="28"/>
          <w:lang w:eastAsia="uk-UA"/>
        </w:rPr>
        <w:t> «Про вищу освіту».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44" w:name="n67"/>
      <w:bookmarkEnd w:id="44"/>
      <w:r w:rsidRPr="00353FCD">
        <w:rPr>
          <w:rFonts w:ascii="Times New Roman" w:eastAsia="Times New Roman" w:hAnsi="Times New Roman" w:cs="Times New Roman"/>
          <w:b/>
          <w:bCs/>
          <w:sz w:val="28"/>
          <w:szCs w:val="28"/>
          <w:lang w:eastAsia="uk-UA"/>
        </w:rPr>
        <w:t>II. Прийом на навчання для здобуття вищої освіти</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45" w:name="n68"/>
      <w:bookmarkEnd w:id="45"/>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46" w:name="n72"/>
      <w:bookmarkStart w:id="47" w:name="n73"/>
      <w:bookmarkStart w:id="48" w:name="n76"/>
      <w:bookmarkStart w:id="49" w:name="n77"/>
      <w:bookmarkStart w:id="50" w:name="n78"/>
      <w:bookmarkStart w:id="51" w:name="n80"/>
      <w:bookmarkStart w:id="52" w:name="n81"/>
      <w:bookmarkStart w:id="53" w:name="n82"/>
      <w:bookmarkEnd w:id="46"/>
      <w:bookmarkEnd w:id="47"/>
      <w:bookmarkEnd w:id="48"/>
      <w:bookmarkEnd w:id="49"/>
      <w:bookmarkEnd w:id="50"/>
      <w:bookmarkEnd w:id="51"/>
      <w:bookmarkEnd w:id="52"/>
      <w:bookmarkEnd w:id="53"/>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54" w:name="n89"/>
      <w:bookmarkEnd w:id="54"/>
      <w:r w:rsidRPr="00353FCD">
        <w:rPr>
          <w:rFonts w:ascii="Times New Roman" w:eastAsia="Times New Roman" w:hAnsi="Times New Roman" w:cs="Times New Roman"/>
          <w:b/>
          <w:bCs/>
          <w:sz w:val="28"/>
          <w:szCs w:val="28"/>
          <w:lang w:eastAsia="uk-UA"/>
        </w:rPr>
        <w:t>III. Джерела фінансування здобуття вищої освіти</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55" w:name="n90"/>
      <w:bookmarkEnd w:id="55"/>
    </w:p>
    <w:p w:rsidR="00615F0F" w:rsidRDefault="00B777FE" w:rsidP="00B777FE">
      <w:pPr>
        <w:spacing w:after="0"/>
        <w:ind w:firstLine="426"/>
        <w:jc w:val="both"/>
        <w:rPr>
          <w:rFonts w:ascii="Times New Roman" w:eastAsia="Times New Roman" w:hAnsi="Times New Roman" w:cs="Times New Roman"/>
          <w:sz w:val="28"/>
          <w:szCs w:val="28"/>
          <w:lang w:eastAsia="uk-UA"/>
        </w:rPr>
      </w:pPr>
      <w:bookmarkStart w:id="56" w:name="n96"/>
      <w:bookmarkStart w:id="57" w:name="n97"/>
      <w:bookmarkEnd w:id="56"/>
      <w:bookmarkEnd w:id="57"/>
      <w:r w:rsidRPr="00353FCD">
        <w:rPr>
          <w:rFonts w:ascii="Times New Roman" w:eastAsia="Times New Roman" w:hAnsi="Times New Roman" w:cs="Times New Roman"/>
          <w:sz w:val="28"/>
          <w:szCs w:val="28"/>
          <w:lang w:eastAsia="uk-UA"/>
        </w:rPr>
        <w:t xml:space="preserve">3. </w:t>
      </w:r>
      <w:bookmarkStart w:id="58" w:name="n98"/>
      <w:bookmarkEnd w:id="58"/>
    </w:p>
    <w:p w:rsidR="00B777FE" w:rsidRPr="00353FCD" w:rsidRDefault="00B777FE" w:rsidP="00BC0F52">
      <w:pPr>
        <w:spacing w:after="0"/>
        <w:ind w:firstLine="426"/>
        <w:jc w:val="both"/>
        <w:rPr>
          <w:rFonts w:ascii="Times New Roman" w:eastAsia="Times New Roman" w:hAnsi="Times New Roman" w:cs="Times New Roman"/>
          <w:sz w:val="28"/>
          <w:szCs w:val="28"/>
          <w:lang w:eastAsia="uk-UA"/>
        </w:rPr>
      </w:pPr>
      <w:bookmarkStart w:id="59" w:name="n99"/>
      <w:bookmarkStart w:id="60" w:name="n100"/>
      <w:bookmarkStart w:id="61" w:name="n101"/>
      <w:bookmarkStart w:id="62" w:name="n102"/>
      <w:bookmarkStart w:id="63" w:name="n105"/>
      <w:bookmarkStart w:id="64" w:name="n108"/>
      <w:bookmarkEnd w:id="59"/>
      <w:bookmarkEnd w:id="60"/>
      <w:bookmarkEnd w:id="61"/>
      <w:bookmarkEnd w:id="62"/>
      <w:bookmarkEnd w:id="63"/>
      <w:bookmarkEnd w:id="64"/>
      <w:r w:rsidRPr="00353FCD">
        <w:rPr>
          <w:rFonts w:ascii="Times New Roman" w:eastAsia="Times New Roman" w:hAnsi="Times New Roman" w:cs="Times New Roman"/>
          <w:sz w:val="28"/>
          <w:szCs w:val="28"/>
          <w:lang w:eastAsia="uk-UA"/>
        </w:rPr>
        <w:t>7</w:t>
      </w:r>
      <w:bookmarkStart w:id="65" w:name="n109"/>
      <w:bookmarkEnd w:id="65"/>
      <w:r w:rsidRPr="00353FCD">
        <w:rPr>
          <w:rFonts w:ascii="Times New Roman" w:eastAsia="Times New Roman" w:hAnsi="Times New Roman" w:cs="Times New Roman"/>
          <w:sz w:val="28"/>
          <w:szCs w:val="28"/>
          <w:lang w:eastAsia="uk-UA"/>
        </w:rPr>
        <w:t>8</w:t>
      </w: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66" w:name="n111"/>
      <w:bookmarkEnd w:id="66"/>
      <w:r w:rsidRPr="00353FCD">
        <w:rPr>
          <w:rFonts w:ascii="Times New Roman" w:eastAsia="Times New Roman" w:hAnsi="Times New Roman" w:cs="Times New Roman"/>
          <w:b/>
          <w:bCs/>
          <w:sz w:val="28"/>
          <w:szCs w:val="28"/>
          <w:lang w:eastAsia="uk-UA"/>
        </w:rPr>
        <w:t>IV. Обсяги прийому та обсяги державного (регіонального) замовлення</w:t>
      </w:r>
    </w:p>
    <w:p w:rsidR="00D07694" w:rsidRPr="00353FCD" w:rsidRDefault="00D07694" w:rsidP="00B777FE">
      <w:pPr>
        <w:spacing w:after="0"/>
        <w:ind w:firstLine="426"/>
        <w:jc w:val="both"/>
        <w:rPr>
          <w:rFonts w:ascii="Times New Roman" w:hAnsi="Times New Roman" w:cs="Times New Roman"/>
          <w:b/>
          <w:sz w:val="28"/>
          <w:szCs w:val="28"/>
        </w:rPr>
      </w:pPr>
      <w:bookmarkStart w:id="67" w:name="n112"/>
      <w:bookmarkEnd w:id="67"/>
    </w:p>
    <w:p w:rsidR="00B777FE" w:rsidRPr="00353FCD" w:rsidRDefault="00B777FE" w:rsidP="00BC0F52">
      <w:pPr>
        <w:spacing w:after="0"/>
        <w:ind w:firstLine="426"/>
        <w:jc w:val="both"/>
        <w:rPr>
          <w:rFonts w:ascii="Times New Roman" w:eastAsia="Times New Roman" w:hAnsi="Times New Roman" w:cs="Times New Roman"/>
          <w:sz w:val="28"/>
          <w:szCs w:val="28"/>
          <w:lang w:eastAsia="uk-UA"/>
        </w:rPr>
      </w:pPr>
      <w:bookmarkStart w:id="68" w:name="n114"/>
      <w:bookmarkStart w:id="69" w:name="n115"/>
      <w:bookmarkStart w:id="70" w:name="n116"/>
      <w:bookmarkStart w:id="71" w:name="n117"/>
      <w:bookmarkEnd w:id="68"/>
      <w:bookmarkEnd w:id="69"/>
      <w:bookmarkEnd w:id="70"/>
      <w:bookmarkEnd w:id="71"/>
      <w:r w:rsidRPr="00353FCD">
        <w:rPr>
          <w:rFonts w:ascii="Times New Roman" w:eastAsia="Times New Roman" w:hAnsi="Times New Roman" w:cs="Times New Roman"/>
          <w:sz w:val="28"/>
          <w:szCs w:val="28"/>
          <w:lang w:eastAsia="uk-UA"/>
        </w:rPr>
        <w:t>3</w:t>
      </w: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72" w:name="n121"/>
      <w:bookmarkStart w:id="73" w:name="n125"/>
      <w:bookmarkStart w:id="74" w:name="n126"/>
      <w:bookmarkStart w:id="75" w:name="n129"/>
      <w:bookmarkEnd w:id="72"/>
      <w:bookmarkEnd w:id="73"/>
      <w:bookmarkEnd w:id="74"/>
      <w:bookmarkEnd w:id="75"/>
      <w:r w:rsidRPr="00353FCD">
        <w:rPr>
          <w:rFonts w:ascii="Times New Roman" w:eastAsia="Times New Roman" w:hAnsi="Times New Roman" w:cs="Times New Roman"/>
          <w:b/>
          <w:bCs/>
          <w:sz w:val="28"/>
          <w:szCs w:val="28"/>
          <w:lang w:eastAsia="uk-UA"/>
        </w:rPr>
        <w:t>V. Строки прийому заяв та документів, конкурсного відбору та зарахування на навчання</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76" w:name="n130"/>
      <w:bookmarkEnd w:id="76"/>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Для вступу на перший курс для здобуття ступеня, бакалавра на основі повної загальної середньої освіти за денною формою здобуття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7" w:name="n131"/>
      <w:bookmarkEnd w:id="77"/>
      <w:r w:rsidRPr="00353FCD">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8" w:name="n132"/>
      <w:bookmarkStart w:id="79" w:name="n133"/>
      <w:bookmarkEnd w:id="78"/>
      <w:bookmarkEnd w:id="79"/>
      <w:r w:rsidRPr="00353FCD">
        <w:rPr>
          <w:rFonts w:ascii="Times New Roman" w:eastAsia="Times New Roman" w:hAnsi="Times New Roman" w:cs="Times New Roman"/>
          <w:sz w:val="28"/>
          <w:szCs w:val="28"/>
          <w:lang w:eastAsia="uk-UA"/>
        </w:rPr>
        <w:t xml:space="preserve">прийом заяв та документів, передбачених розділом VI цих Умов, </w:t>
      </w:r>
      <w:r w:rsidRPr="00C3241F">
        <w:rPr>
          <w:rFonts w:ascii="Times New Roman" w:eastAsia="Times New Roman" w:hAnsi="Times New Roman" w:cs="Times New Roman"/>
          <w:sz w:val="28"/>
          <w:szCs w:val="28"/>
          <w:shd w:val="clear" w:color="auto" w:fill="FFFF00"/>
          <w:lang w:eastAsia="uk-UA"/>
        </w:rPr>
        <w:t>розпочинається 13</w:t>
      </w:r>
      <w:r w:rsidRPr="00353FCD">
        <w:rPr>
          <w:rFonts w:ascii="Times New Roman" w:eastAsia="Times New Roman" w:hAnsi="Times New Roman" w:cs="Times New Roman"/>
          <w:sz w:val="28"/>
          <w:szCs w:val="28"/>
          <w:lang w:eastAsia="uk-UA"/>
        </w:rPr>
        <w:t xml:space="preserve"> липня, крім вищих військових навчальних закладів (</w:t>
      </w:r>
      <w:proofErr w:type="spellStart"/>
      <w:r w:rsidRPr="00353FCD">
        <w:rPr>
          <w:rFonts w:ascii="Times New Roman" w:eastAsia="Times New Roman" w:hAnsi="Times New Roman" w:cs="Times New Roman"/>
          <w:sz w:val="28"/>
          <w:szCs w:val="28"/>
          <w:lang w:eastAsia="uk-UA"/>
        </w:rPr>
        <w:t>закладів</w:t>
      </w:r>
      <w:proofErr w:type="spellEnd"/>
      <w:r w:rsidRPr="00353FCD">
        <w:rPr>
          <w:rFonts w:ascii="Times New Roman" w:eastAsia="Times New Roman" w:hAnsi="Times New Roman" w:cs="Times New Roman"/>
          <w:sz w:val="28"/>
          <w:szCs w:val="28"/>
          <w:lang w:eastAsia="uk-UA"/>
        </w:rPr>
        <w:t xml:space="preserve"> вищої освіти із специфічними умовами навчання), військових навчальних підрозділів закладів вищої освіти, та закінчується о </w:t>
      </w:r>
      <w:bookmarkStart w:id="80" w:name="_GoBack"/>
      <w:r w:rsidRPr="00C3241F">
        <w:rPr>
          <w:rFonts w:ascii="Times New Roman" w:eastAsia="Times New Roman" w:hAnsi="Times New Roman" w:cs="Times New Roman"/>
          <w:sz w:val="28"/>
          <w:szCs w:val="28"/>
          <w:shd w:val="clear" w:color="auto" w:fill="FFFF00"/>
          <w:lang w:eastAsia="uk-UA"/>
        </w:rPr>
        <w:t>18:00 16 липня – для осіб, які вступають на основі співбесіди, вступних ісп</w:t>
      </w:r>
      <w:bookmarkEnd w:id="80"/>
      <w:r w:rsidRPr="00353FCD">
        <w:rPr>
          <w:rFonts w:ascii="Times New Roman" w:eastAsia="Times New Roman" w:hAnsi="Times New Roman" w:cs="Times New Roman"/>
          <w:sz w:val="28"/>
          <w:szCs w:val="28"/>
          <w:lang w:eastAsia="uk-UA"/>
        </w:rPr>
        <w:t>итів, творчих конкурсів; о 18:00 22 липня – для осіб, які вступають за результатами зовнішнього незалежного оцінювання, іспитів, творчих конкурсів, складених з 01 по 12 липня</w:t>
      </w:r>
      <w:r w:rsidR="000376F5">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1" w:name="n134"/>
      <w:bookmarkEnd w:id="81"/>
      <w:r w:rsidRPr="00353FCD">
        <w:rPr>
          <w:rFonts w:ascii="Times New Roman" w:eastAsia="Times New Roman" w:hAnsi="Times New Roman" w:cs="Times New Roman"/>
          <w:sz w:val="28"/>
          <w:szCs w:val="28"/>
          <w:lang w:eastAsia="uk-UA"/>
        </w:rPr>
        <w:t xml:space="preserve">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з 01 лютого до дня завершення прийому документів на </w:t>
      </w:r>
      <w:r w:rsidR="000376F5">
        <w:rPr>
          <w:rFonts w:ascii="Times New Roman" w:eastAsia="Times New Roman" w:hAnsi="Times New Roman" w:cs="Times New Roman"/>
          <w:sz w:val="28"/>
          <w:szCs w:val="28"/>
          <w:lang w:eastAsia="uk-UA"/>
        </w:rPr>
        <w:t>відповідну конкурсну пропозицію;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2" w:name="n135"/>
      <w:bookmarkEnd w:id="82"/>
      <w:r w:rsidRPr="00353FCD">
        <w:rPr>
          <w:rFonts w:ascii="Times New Roman" w:eastAsia="Times New Roman" w:hAnsi="Times New Roman" w:cs="Times New Roman"/>
          <w:sz w:val="28"/>
          <w:szCs w:val="28"/>
          <w:lang w:eastAsia="uk-UA"/>
        </w:rPr>
        <w:t>вступні іспити, творчі конкурси проводят</w:t>
      </w:r>
      <w:r w:rsidR="004E56F4">
        <w:rPr>
          <w:rFonts w:ascii="Times New Roman" w:eastAsia="Times New Roman" w:hAnsi="Times New Roman" w:cs="Times New Roman"/>
          <w:sz w:val="28"/>
          <w:szCs w:val="28"/>
          <w:lang w:eastAsia="uk-UA"/>
        </w:rPr>
        <w:t>ься в кілька потоків з 01 по 12 </w:t>
      </w:r>
      <w:r w:rsidRPr="00353FCD">
        <w:rPr>
          <w:rFonts w:ascii="Times New Roman" w:eastAsia="Times New Roman" w:hAnsi="Times New Roman" w:cs="Times New Roman"/>
          <w:sz w:val="28"/>
          <w:szCs w:val="28"/>
          <w:lang w:eastAsia="uk-UA"/>
        </w:rPr>
        <w:t xml:space="preserve">липня включно (для вступників на місця державного та регіонального замовлень за графіком, що має бути надісланий до 15 березня для моніторингового огляду до Міністерства освіти і науки України). У період з 13 </w:t>
      </w:r>
      <w:r w:rsidRPr="00353FCD">
        <w:rPr>
          <w:rFonts w:ascii="Times New Roman" w:eastAsia="Times New Roman" w:hAnsi="Times New Roman" w:cs="Times New Roman"/>
          <w:sz w:val="28"/>
          <w:szCs w:val="28"/>
          <w:lang w:eastAsia="uk-UA"/>
        </w:rPr>
        <w:lastRenderedPageBreak/>
        <w:t>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3" w:name="n136"/>
      <w:bookmarkStart w:id="84" w:name="n137"/>
      <w:bookmarkEnd w:id="83"/>
      <w:bookmarkEnd w:id="84"/>
      <w:r w:rsidRPr="00353FCD">
        <w:rPr>
          <w:rFonts w:ascii="Times New Roman" w:eastAsia="Times New Roman" w:hAnsi="Times New Roman" w:cs="Times New Roman"/>
          <w:sz w:val="28"/>
          <w:szCs w:val="28"/>
          <w:lang w:eastAsia="uk-UA"/>
        </w:rPr>
        <w:t>співбесіди проводяться з 16 до 18 липня включно.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5" w:name="n138"/>
      <w:bookmarkEnd w:id="85"/>
      <w:r w:rsidRPr="00353FCD">
        <w:rPr>
          <w:rFonts w:ascii="Times New Roman" w:eastAsia="Times New Roman" w:hAnsi="Times New Roman" w:cs="Times New Roman"/>
          <w:sz w:val="28"/>
          <w:szCs w:val="28"/>
          <w:lang w:eastAsia="uk-UA"/>
        </w:rPr>
        <w:t>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w:t>
      </w:r>
      <w:r w:rsidR="00E83416">
        <w:rPr>
          <w:rFonts w:ascii="Times New Roman" w:eastAsia="Times New Roman" w:hAnsi="Times New Roman" w:cs="Times New Roman"/>
          <w:sz w:val="28"/>
          <w:szCs w:val="28"/>
          <w:lang w:eastAsia="uk-UA"/>
        </w:rPr>
        <w:t>сіб, які вступають на навчання до</w:t>
      </w:r>
      <w:r w:rsidRPr="00353FCD">
        <w:rPr>
          <w:rFonts w:ascii="Times New Roman" w:eastAsia="Times New Roman" w:hAnsi="Times New Roman" w:cs="Times New Roman"/>
          <w:sz w:val="28"/>
          <w:szCs w:val="28"/>
          <w:lang w:eastAsia="uk-UA"/>
        </w:rPr>
        <w:t xml:space="preserve"> вищ</w:t>
      </w:r>
      <w:r w:rsidR="00E83416">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військов</w:t>
      </w:r>
      <w:r w:rsidR="00E83416">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навчальн</w:t>
      </w:r>
      <w:r w:rsidR="00273D0A">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заклад</w:t>
      </w:r>
      <w:r w:rsidR="00273D0A">
        <w:rPr>
          <w:rFonts w:ascii="Times New Roman" w:eastAsia="Times New Roman" w:hAnsi="Times New Roman" w:cs="Times New Roman"/>
          <w:sz w:val="28"/>
          <w:szCs w:val="28"/>
          <w:lang w:eastAsia="uk-UA"/>
        </w:rPr>
        <w:t>ів</w:t>
      </w:r>
      <w:r w:rsidRPr="00353FCD">
        <w:rPr>
          <w:rFonts w:ascii="Times New Roman" w:eastAsia="Times New Roman" w:hAnsi="Times New Roman" w:cs="Times New Roman"/>
          <w:sz w:val="28"/>
          <w:szCs w:val="28"/>
          <w:lang w:eastAsia="uk-UA"/>
        </w:rPr>
        <w:t xml:space="preserve"> (</w:t>
      </w:r>
      <w:proofErr w:type="spellStart"/>
      <w:r w:rsidRPr="00353FCD">
        <w:rPr>
          <w:rFonts w:ascii="Times New Roman" w:eastAsia="Times New Roman" w:hAnsi="Times New Roman" w:cs="Times New Roman"/>
          <w:sz w:val="28"/>
          <w:szCs w:val="28"/>
          <w:lang w:eastAsia="uk-UA"/>
        </w:rPr>
        <w:t>заклад</w:t>
      </w:r>
      <w:r w:rsidR="00273D0A">
        <w:rPr>
          <w:rFonts w:ascii="Times New Roman" w:eastAsia="Times New Roman" w:hAnsi="Times New Roman" w:cs="Times New Roman"/>
          <w:sz w:val="28"/>
          <w:szCs w:val="28"/>
          <w:lang w:eastAsia="uk-UA"/>
        </w:rPr>
        <w:t>ів</w:t>
      </w:r>
      <w:proofErr w:type="spellEnd"/>
      <w:r w:rsidRPr="00353FCD">
        <w:rPr>
          <w:rFonts w:ascii="Times New Roman" w:eastAsia="Times New Roman" w:hAnsi="Times New Roman" w:cs="Times New Roman"/>
          <w:sz w:val="28"/>
          <w:szCs w:val="28"/>
          <w:lang w:eastAsia="uk-UA"/>
        </w:rPr>
        <w:t xml:space="preserve"> вищої освіти із специфічними умовами навчання) та військов</w:t>
      </w:r>
      <w:r w:rsidR="00273D0A">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навчальн</w:t>
      </w:r>
      <w:r w:rsidR="00273D0A">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підрозділ</w:t>
      </w:r>
      <w:r w:rsidR="00273D0A">
        <w:rPr>
          <w:rFonts w:ascii="Times New Roman" w:eastAsia="Times New Roman" w:hAnsi="Times New Roman" w:cs="Times New Roman"/>
          <w:sz w:val="28"/>
          <w:szCs w:val="28"/>
          <w:lang w:eastAsia="uk-UA"/>
        </w:rPr>
        <w:t>ів</w:t>
      </w:r>
      <w:r w:rsidRPr="00353FCD">
        <w:rPr>
          <w:rFonts w:ascii="Times New Roman" w:eastAsia="Times New Roman" w:hAnsi="Times New Roman" w:cs="Times New Roman"/>
          <w:sz w:val="28"/>
          <w:szCs w:val="28"/>
          <w:lang w:eastAsia="uk-UA"/>
        </w:rPr>
        <w:t xml:space="preserve"> закладів вищої освіти, визначаються Правилами прийому. Вищі військові навчальні заклади (</w:t>
      </w:r>
      <w:proofErr w:type="spellStart"/>
      <w:r w:rsidRPr="00353FCD">
        <w:rPr>
          <w:rFonts w:ascii="Times New Roman" w:eastAsia="Times New Roman" w:hAnsi="Times New Roman" w:cs="Times New Roman"/>
          <w:sz w:val="28"/>
          <w:szCs w:val="28"/>
          <w:lang w:eastAsia="uk-UA"/>
        </w:rPr>
        <w:t>заклади</w:t>
      </w:r>
      <w:proofErr w:type="spellEnd"/>
      <w:r w:rsidRPr="00353FCD">
        <w:rPr>
          <w:rFonts w:ascii="Times New Roman" w:eastAsia="Times New Roman" w:hAnsi="Times New Roman" w:cs="Times New Roman"/>
          <w:sz w:val="28"/>
          <w:szCs w:val="28"/>
          <w:lang w:eastAsia="uk-UA"/>
        </w:rPr>
        <w:t xml:space="preserve"> вищої освіти із специфічними умовами навчання) та військові навчальні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6" w:name="n139"/>
      <w:bookmarkEnd w:id="86"/>
      <w:r w:rsidRPr="00353FCD">
        <w:rPr>
          <w:rFonts w:ascii="Times New Roman" w:eastAsia="Times New Roman" w:hAnsi="Times New Roman" w:cs="Times New Roman"/>
          <w:sz w:val="28"/>
          <w:szCs w:val="28"/>
          <w:lang w:eastAsia="uk-UA"/>
        </w:rPr>
        <w:t>Оприлюднення списків осіб, рекомендованих до зарахування за результатами співбесіди та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7" w:name="n140"/>
      <w:bookmarkEnd w:id="87"/>
      <w:r w:rsidRPr="00353FCD">
        <w:rPr>
          <w:rFonts w:ascii="Times New Roman" w:eastAsia="Times New Roman" w:hAnsi="Times New Roman" w:cs="Times New Roman"/>
          <w:sz w:val="28"/>
          <w:szCs w:val="28"/>
          <w:lang w:eastAsia="uk-UA"/>
        </w:rPr>
        <w:t>Формування рейтингових списків вступників, які вступають на основі результатів зовнішнього незалежного оцінювання, творчих конкурсів та вступних ісп</w:t>
      </w:r>
      <w:r w:rsidR="00A337B5">
        <w:rPr>
          <w:rFonts w:ascii="Times New Roman" w:eastAsia="Times New Roman" w:hAnsi="Times New Roman" w:cs="Times New Roman"/>
          <w:sz w:val="28"/>
          <w:szCs w:val="28"/>
          <w:lang w:eastAsia="uk-UA"/>
        </w:rPr>
        <w:t>итів (у тому числі за квотою-1,</w:t>
      </w:r>
      <w:r w:rsidRPr="00353FCD">
        <w:rPr>
          <w:rFonts w:ascii="Times New Roman" w:eastAsia="Times New Roman" w:hAnsi="Times New Roman" w:cs="Times New Roman"/>
          <w:sz w:val="28"/>
          <w:szCs w:val="28"/>
          <w:lang w:eastAsia="uk-UA"/>
        </w:rPr>
        <w:t xml:space="preserve"> квотою-3, квотою-4),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12:00 27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8" w:name="n141"/>
      <w:bookmarkEnd w:id="88"/>
      <w:r w:rsidRPr="00353FCD">
        <w:rPr>
          <w:rFonts w:ascii="Times New Roman" w:eastAsia="Times New Roman" w:hAnsi="Times New Roman" w:cs="Times New Roman"/>
          <w:sz w:val="28"/>
          <w:szCs w:val="28"/>
          <w:lang w:eastAsia="uk-UA"/>
        </w:rPr>
        <w:lastRenderedPageBreak/>
        <w:t>Вступники, які отримали рекомендації, мають виконати вимоги до зарахування на місця державного або регіо</w:t>
      </w:r>
      <w:r w:rsidR="00A337B5">
        <w:rPr>
          <w:rFonts w:ascii="Times New Roman" w:eastAsia="Times New Roman" w:hAnsi="Times New Roman" w:cs="Times New Roman"/>
          <w:sz w:val="28"/>
          <w:szCs w:val="28"/>
          <w:lang w:eastAsia="uk-UA"/>
        </w:rPr>
        <w:t>нального замовлення до 18:00 31 </w:t>
      </w:r>
      <w:r w:rsidRPr="00353FCD">
        <w:rPr>
          <w:rFonts w:ascii="Times New Roman" w:eastAsia="Times New Roman" w:hAnsi="Times New Roman" w:cs="Times New Roman"/>
          <w:sz w:val="28"/>
          <w:szCs w:val="28"/>
          <w:lang w:eastAsia="uk-UA"/>
        </w:rPr>
        <w:t>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9" w:name="n142"/>
      <w:bookmarkEnd w:id="89"/>
      <w:r w:rsidRPr="00353FCD">
        <w:rPr>
          <w:rFonts w:ascii="Times New Roman" w:eastAsia="Times New Roman" w:hAnsi="Times New Roman" w:cs="Times New Roman"/>
          <w:sz w:val="28"/>
          <w:szCs w:val="28"/>
          <w:lang w:eastAsia="uk-UA"/>
        </w:rPr>
        <w:t>зарахування вступників за кошти державного або місцевого бюджету (за державним або регіональним замовленням) проводи</w:t>
      </w:r>
      <w:r w:rsidR="00A337B5">
        <w:rPr>
          <w:rFonts w:ascii="Times New Roman" w:eastAsia="Times New Roman" w:hAnsi="Times New Roman" w:cs="Times New Roman"/>
          <w:sz w:val="28"/>
          <w:szCs w:val="28"/>
          <w:lang w:eastAsia="uk-UA"/>
        </w:rPr>
        <w:t>ться не пізніше 12:00 01 </w:t>
      </w:r>
      <w:r w:rsidRPr="00353FCD">
        <w:rPr>
          <w:rFonts w:ascii="Times New Roman" w:eastAsia="Times New Roman" w:hAnsi="Times New Roman" w:cs="Times New Roman"/>
          <w:sz w:val="28"/>
          <w:szCs w:val="28"/>
          <w:lang w:eastAsia="uk-UA"/>
        </w:rPr>
        <w:t xml:space="preserve">серпня; за рахунок цільових пільгових державних кредитів, за кошти фізичних та/або юридичних осіб - не пізніше </w:t>
      </w:r>
      <w:r w:rsidR="00A337B5">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30 вересня;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0" w:name="n143"/>
      <w:bookmarkEnd w:id="90"/>
      <w:r w:rsidRPr="00353FCD">
        <w:rPr>
          <w:rFonts w:ascii="Times New Roman" w:eastAsia="Times New Roman" w:hAnsi="Times New Roman" w:cs="Times New Roman"/>
          <w:sz w:val="28"/>
          <w:szCs w:val="28"/>
          <w:lang w:eastAsia="uk-UA"/>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 не пізніше </w:t>
      </w:r>
      <w:r w:rsidR="00A337B5">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08 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1" w:name="n144"/>
      <w:bookmarkEnd w:id="91"/>
      <w:r w:rsidRPr="00353FCD">
        <w:rPr>
          <w:rFonts w:ascii="Times New Roman" w:eastAsia="Times New Roman" w:hAnsi="Times New Roman" w:cs="Times New Roman"/>
          <w:sz w:val="28"/>
          <w:szCs w:val="28"/>
          <w:lang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(закриті) конкурсні пропозиції, здійснюється не раніше 12:00 01 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Строки прийому заяв та документів для участі у вступних іспитах та творчому конкурсі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w:t>
      </w:r>
      <w:r w:rsidR="00A337B5">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24 червня, триває не менше десяти днів і завершується до початку останнього потоку проведення вступних іспитів, творчого конкурсу. Інформація про строки прийому заяв та документів для участі у вступних іспитах, творчому конкур</w:t>
      </w:r>
      <w:r w:rsidR="00A337B5">
        <w:rPr>
          <w:rFonts w:ascii="Times New Roman" w:eastAsia="Times New Roman" w:hAnsi="Times New Roman" w:cs="Times New Roman"/>
          <w:sz w:val="28"/>
          <w:szCs w:val="28"/>
          <w:lang w:eastAsia="uk-UA"/>
        </w:rPr>
        <w:t>сі оприлюднюється на офіційному</w:t>
      </w:r>
      <w:r w:rsidRPr="00353FCD">
        <w:rPr>
          <w:rFonts w:ascii="Times New Roman" w:eastAsia="Times New Roman" w:hAnsi="Times New Roman" w:cs="Times New Roman"/>
          <w:sz w:val="28"/>
          <w:szCs w:val="28"/>
          <w:lang w:eastAsia="uk-UA"/>
        </w:rPr>
        <w:t>(</w:t>
      </w:r>
      <w:proofErr w:type="spellStart"/>
      <w:r w:rsidRPr="00353FCD">
        <w:rPr>
          <w:rFonts w:ascii="Times New Roman" w:eastAsia="Times New Roman" w:hAnsi="Times New Roman" w:cs="Times New Roman"/>
          <w:sz w:val="28"/>
          <w:szCs w:val="28"/>
          <w:lang w:eastAsia="uk-UA"/>
        </w:rPr>
        <w:t>ій</w:t>
      </w:r>
      <w:proofErr w:type="spellEnd"/>
      <w:r w:rsidRPr="00353FCD">
        <w:rPr>
          <w:rFonts w:ascii="Times New Roman" w:eastAsia="Times New Roman" w:hAnsi="Times New Roman" w:cs="Times New Roman"/>
          <w:sz w:val="28"/>
          <w:szCs w:val="28"/>
          <w:lang w:eastAsia="uk-UA"/>
        </w:rPr>
        <w:t xml:space="preserve">) </w:t>
      </w:r>
      <w:proofErr w:type="spellStart"/>
      <w:r w:rsidRPr="00353FCD">
        <w:rPr>
          <w:rFonts w:ascii="Times New Roman" w:eastAsia="Times New Roman" w:hAnsi="Times New Roman" w:cs="Times New Roman"/>
          <w:sz w:val="28"/>
          <w:szCs w:val="28"/>
          <w:lang w:eastAsia="uk-UA"/>
        </w:rPr>
        <w:t>вебсайті</w:t>
      </w:r>
      <w:proofErr w:type="spellEnd"/>
      <w:r w:rsidRPr="00353FCD">
        <w:rPr>
          <w:rFonts w:ascii="Times New Roman" w:eastAsia="Times New Roman" w:hAnsi="Times New Roman" w:cs="Times New Roman"/>
          <w:sz w:val="28"/>
          <w:szCs w:val="28"/>
          <w:lang w:eastAsia="uk-UA"/>
        </w:rPr>
        <w:t xml:space="preserve"> (</w:t>
      </w:r>
      <w:proofErr w:type="spellStart"/>
      <w:r w:rsidRPr="00353FCD">
        <w:rPr>
          <w:rFonts w:ascii="Times New Roman" w:eastAsia="Times New Roman" w:hAnsi="Times New Roman" w:cs="Times New Roman"/>
          <w:sz w:val="28"/>
          <w:szCs w:val="28"/>
          <w:lang w:eastAsia="uk-UA"/>
        </w:rPr>
        <w:t>вебсторінці</w:t>
      </w:r>
      <w:proofErr w:type="spellEnd"/>
      <w:r w:rsidRPr="00353FCD">
        <w:rPr>
          <w:rFonts w:ascii="Times New Roman" w:eastAsia="Times New Roman" w:hAnsi="Times New Roman" w:cs="Times New Roman"/>
          <w:sz w:val="28"/>
          <w:szCs w:val="28"/>
          <w:lang w:eastAsia="uk-UA"/>
        </w:rPr>
        <w:t>) закладу вищої освіти та/або його відокремленого структурного підрозділу.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2" w:name="n145"/>
      <w:bookmarkEnd w:id="92"/>
      <w:r w:rsidRPr="00353FCD">
        <w:rPr>
          <w:rFonts w:ascii="Times New Roman" w:eastAsia="Times New Roman" w:hAnsi="Times New Roman" w:cs="Times New Roman"/>
          <w:sz w:val="28"/>
          <w:szCs w:val="28"/>
          <w:lang w:eastAsia="uk-UA"/>
        </w:rPr>
        <w:t>2. Для вступу на перший курс для здобуття ступеня бакалавра на основі повної загальної середньої освіти за іншими (крім денної) формами здобуття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3" w:name="n146"/>
      <w:bookmarkEnd w:id="93"/>
      <w:r w:rsidRPr="00353FCD">
        <w:rPr>
          <w:rFonts w:ascii="Times New Roman" w:eastAsia="Times New Roman" w:hAnsi="Times New Roman" w:cs="Times New Roman"/>
          <w:sz w:val="28"/>
          <w:szCs w:val="28"/>
          <w:lang w:eastAsia="uk-UA"/>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та за рахунок цільових пільгових державних кредитів визначаються пунктом 1 цього розділу;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4" w:name="n147"/>
      <w:bookmarkEnd w:id="94"/>
      <w:r w:rsidRPr="00353FCD">
        <w:rPr>
          <w:rFonts w:ascii="Times New Roman" w:eastAsia="Times New Roman" w:hAnsi="Times New Roman" w:cs="Times New Roman"/>
          <w:sz w:val="28"/>
          <w:szCs w:val="28"/>
          <w:lang w:eastAsia="uk-UA"/>
        </w:rPr>
        <w:t xml:space="preserve">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w:t>
      </w:r>
      <w:r w:rsidR="00A337B5">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 xml:space="preserve">13 липня, тривалість кожної сесії прийому документів становить не більше </w:t>
      </w:r>
      <w:r w:rsidR="00B52388">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 xml:space="preserve">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w:t>
      </w:r>
      <w:r w:rsidR="00B52388">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30 листопада.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5" w:name="n148"/>
      <w:bookmarkEnd w:id="95"/>
      <w:r w:rsidRPr="00353FCD">
        <w:rPr>
          <w:rFonts w:ascii="Times New Roman" w:eastAsia="Times New Roman" w:hAnsi="Times New Roman" w:cs="Times New Roman"/>
          <w:sz w:val="28"/>
          <w:szCs w:val="28"/>
          <w:lang w:eastAsia="uk-UA"/>
        </w:rPr>
        <w:t xml:space="preserve">3. Для вступу на основі освітньо-кваліфікаційного рівня молодшого спеціаліста за кошти державного або місцевого бюджету (за державним або </w:t>
      </w:r>
      <w:r w:rsidRPr="00353FCD">
        <w:rPr>
          <w:rFonts w:ascii="Times New Roman" w:eastAsia="Times New Roman" w:hAnsi="Times New Roman" w:cs="Times New Roman"/>
          <w:sz w:val="28"/>
          <w:szCs w:val="28"/>
          <w:lang w:eastAsia="uk-UA"/>
        </w:rPr>
        <w:lastRenderedPageBreak/>
        <w:t>регіональним замовленням) та за рахунок цільових пільгових державних кредитів прийом заяв та документів розпочинається 13 липня і закінчується о 18:00 22 липня. Фахові вступні випробування проводяться з 23 липня до 30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6" w:name="n149"/>
      <w:bookmarkEnd w:id="96"/>
      <w:r w:rsidRPr="00353FCD">
        <w:rPr>
          <w:rFonts w:ascii="Times New Roman" w:eastAsia="Times New Roman" w:hAnsi="Times New Roman" w:cs="Times New Roman"/>
          <w:sz w:val="28"/>
          <w:szCs w:val="28"/>
          <w:lang w:eastAsia="uk-UA"/>
        </w:rPr>
        <w:t xml:space="preserve">4. Для вступу на навчання для здобуття ступеня магістра за всіма формами здобуття освіти за спеціальностями галузей знань 25 «Воєнні науки, національна безпека, </w:t>
      </w:r>
      <w:proofErr w:type="spellStart"/>
      <w:r w:rsidRPr="00353FCD">
        <w:rPr>
          <w:rFonts w:ascii="Times New Roman" w:eastAsia="Times New Roman" w:hAnsi="Times New Roman" w:cs="Times New Roman"/>
          <w:sz w:val="28"/>
          <w:szCs w:val="28"/>
          <w:lang w:eastAsia="uk-UA"/>
        </w:rPr>
        <w:t>безпека</w:t>
      </w:r>
      <w:proofErr w:type="spellEnd"/>
      <w:r w:rsidRPr="00353FCD">
        <w:rPr>
          <w:rFonts w:ascii="Times New Roman" w:eastAsia="Times New Roman" w:hAnsi="Times New Roman" w:cs="Times New Roman"/>
          <w:sz w:val="28"/>
          <w:szCs w:val="28"/>
          <w:lang w:eastAsia="uk-UA"/>
        </w:rPr>
        <w:t xml:space="preserve"> державного кордону» (крім вищих військових навчальних закладів, </w:t>
      </w:r>
      <w:proofErr w:type="spellStart"/>
      <w:r w:rsidRPr="00353FCD">
        <w:rPr>
          <w:rFonts w:ascii="Times New Roman" w:eastAsia="Times New Roman" w:hAnsi="Times New Roman" w:cs="Times New Roman"/>
          <w:sz w:val="28"/>
          <w:szCs w:val="28"/>
          <w:lang w:eastAsia="uk-UA"/>
        </w:rPr>
        <w:t>закладів</w:t>
      </w:r>
      <w:proofErr w:type="spellEnd"/>
      <w:r w:rsidRPr="00353FCD">
        <w:rPr>
          <w:rFonts w:ascii="Times New Roman" w:eastAsia="Times New Roman" w:hAnsi="Times New Roman" w:cs="Times New Roman"/>
          <w:sz w:val="28"/>
          <w:szCs w:val="28"/>
          <w:lang w:eastAsia="uk-UA"/>
        </w:rPr>
        <w:t xml:space="preserve"> вищої освіти з специфічними умовами навчання, військових підрозділів закладів вищої освіти), 01 «Освіта/Педагогіка», </w:t>
      </w:r>
      <w:r w:rsidR="00B52388" w:rsidRPr="00353FCD">
        <w:rPr>
          <w:rFonts w:ascii="Times New Roman" w:eastAsia="Times New Roman" w:hAnsi="Times New Roman" w:cs="Times New Roman"/>
          <w:sz w:val="28"/>
          <w:szCs w:val="28"/>
          <w:lang w:eastAsia="uk-UA"/>
        </w:rPr>
        <w:t>0</w:t>
      </w:r>
      <w:r w:rsidR="00B52388">
        <w:rPr>
          <w:rFonts w:ascii="Times New Roman" w:eastAsia="Times New Roman" w:hAnsi="Times New Roman" w:cs="Times New Roman"/>
          <w:sz w:val="28"/>
          <w:szCs w:val="28"/>
          <w:lang w:eastAsia="uk-UA"/>
        </w:rPr>
        <w:t>25 </w:t>
      </w:r>
      <w:r w:rsidR="00B52388" w:rsidRPr="00353FCD">
        <w:rPr>
          <w:rFonts w:ascii="Times New Roman" w:eastAsia="Times New Roman" w:hAnsi="Times New Roman" w:cs="Times New Roman"/>
          <w:sz w:val="28"/>
          <w:szCs w:val="28"/>
          <w:lang w:eastAsia="uk-UA"/>
        </w:rPr>
        <w:t>«Музичне мистецтво»</w:t>
      </w:r>
      <w:r w:rsidR="00B52388">
        <w:rPr>
          <w:rFonts w:ascii="Times New Roman" w:eastAsia="Times New Roman" w:hAnsi="Times New Roman" w:cs="Times New Roman"/>
          <w:sz w:val="28"/>
          <w:szCs w:val="28"/>
          <w:lang w:eastAsia="uk-UA"/>
        </w:rPr>
        <w:t>,</w:t>
      </w:r>
      <w:r w:rsidR="00B52388"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20 «Аграрні науки та продовольство» та спеціальністю на основі здобутого ступеня вищої освіти або освітньо-кваліфікаційного рівня спеціаліста, а також для вступу осіб, які здобули ступінь магістра (освітньо-кваліфікаційний рівень спеціаліста), на навчання для здобуття ступеня магістра за всіма формами здобуття освіти, крім спеціальностей 081 «Право» та 293 «Міжнародне право», за кошти фізичних та/або юридичних осіб, строки прийому заяв та документів, конкурсного відбору та зарахування на навчання визначаються Правилами прийому</w:t>
      </w:r>
      <w:r w:rsidR="00B52388">
        <w:rPr>
          <w:rFonts w:ascii="Times New Roman" w:eastAsia="Times New Roman" w:hAnsi="Times New Roman" w:cs="Times New Roman"/>
          <w:sz w:val="28"/>
          <w:szCs w:val="28"/>
          <w:lang w:eastAsia="uk-UA"/>
        </w:rPr>
        <w:t>. П</w:t>
      </w:r>
      <w:r w:rsidRPr="00353FCD">
        <w:rPr>
          <w:rFonts w:ascii="Times New Roman" w:eastAsia="Times New Roman" w:hAnsi="Times New Roman" w:cs="Times New Roman"/>
          <w:sz w:val="28"/>
          <w:szCs w:val="28"/>
          <w:lang w:eastAsia="uk-UA"/>
        </w:rPr>
        <w:t xml:space="preserve">ри цьому прийом документів починається не пізніше </w:t>
      </w:r>
      <w:r w:rsidR="00B52388">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10 липня і закінчується не раніше</w:t>
      </w:r>
      <w:r w:rsidR="00B52388">
        <w:rPr>
          <w:rFonts w:ascii="Times New Roman" w:eastAsia="Times New Roman" w:hAnsi="Times New Roman" w:cs="Times New Roman"/>
          <w:sz w:val="28"/>
          <w:szCs w:val="28"/>
          <w:lang w:eastAsia="uk-UA"/>
        </w:rPr>
        <w:t xml:space="preserve"> ніж</w:t>
      </w:r>
      <w:r w:rsidRPr="00353FCD">
        <w:rPr>
          <w:rFonts w:ascii="Times New Roman" w:eastAsia="Times New Roman" w:hAnsi="Times New Roman" w:cs="Times New Roman"/>
          <w:sz w:val="28"/>
          <w:szCs w:val="28"/>
          <w:lang w:eastAsia="uk-UA"/>
        </w:rPr>
        <w:t xml:space="preserve"> 23 липня, а зарахування на навчання за державним (регіональним) замовленням - не пізніше </w:t>
      </w:r>
      <w:r w:rsidR="00B52388">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12 вересня.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7" w:name="n150"/>
      <w:bookmarkEnd w:id="97"/>
      <w:r w:rsidRPr="00353FCD">
        <w:rPr>
          <w:rFonts w:ascii="Times New Roman" w:eastAsia="Times New Roman" w:hAnsi="Times New Roman" w:cs="Times New Roman"/>
          <w:sz w:val="28"/>
          <w:szCs w:val="28"/>
          <w:lang w:eastAsia="uk-UA"/>
        </w:rPr>
        <w:t xml:space="preserve">5. Для вступу на навчання для здобуття ступеня магістра (крім спеціальностей галузей знань 01 «Освіта/Педагогіка», 20 «Аграрні науки та продовольство», 25 «Воєнні науки, національна безпека, </w:t>
      </w:r>
      <w:proofErr w:type="spellStart"/>
      <w:r w:rsidRPr="00353FCD">
        <w:rPr>
          <w:rFonts w:ascii="Times New Roman" w:eastAsia="Times New Roman" w:hAnsi="Times New Roman" w:cs="Times New Roman"/>
          <w:sz w:val="28"/>
          <w:szCs w:val="28"/>
          <w:lang w:eastAsia="uk-UA"/>
        </w:rPr>
        <w:t>безпека</w:t>
      </w:r>
      <w:proofErr w:type="spellEnd"/>
      <w:r w:rsidRPr="00353FCD">
        <w:rPr>
          <w:rFonts w:ascii="Times New Roman" w:eastAsia="Times New Roman" w:hAnsi="Times New Roman" w:cs="Times New Roman"/>
          <w:sz w:val="28"/>
          <w:szCs w:val="28"/>
          <w:lang w:eastAsia="uk-UA"/>
        </w:rPr>
        <w:t xml:space="preserve"> державного кордону», спеціальностей 081 «Право» та 293 «Міжнародне право», спеціальністю 025 «Музичне мистецтво»):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8" w:name="n151"/>
      <w:bookmarkEnd w:id="98"/>
      <w:r w:rsidRPr="00353FCD">
        <w:rPr>
          <w:rFonts w:ascii="Times New Roman" w:eastAsia="Times New Roman" w:hAnsi="Times New Roman" w:cs="Times New Roman"/>
          <w:sz w:val="28"/>
          <w:szCs w:val="28"/>
          <w:lang w:eastAsia="uk-UA"/>
        </w:rPr>
        <w:t>реєстрація вступників для складання єдиного вступного іспиту з іноземної мови розпочинається 06 травня та закінчується о 18:00 03 червня;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9" w:name="n152"/>
      <w:bookmarkEnd w:id="99"/>
      <w:r w:rsidRPr="00353FCD">
        <w:rPr>
          <w:rFonts w:ascii="Times New Roman" w:eastAsia="Times New Roman" w:hAnsi="Times New Roman" w:cs="Times New Roman"/>
          <w:sz w:val="28"/>
          <w:szCs w:val="28"/>
          <w:lang w:eastAsia="uk-UA"/>
        </w:rPr>
        <w:t>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w:t>
      </w:r>
      <w:r w:rsidR="004E56F4">
        <w:rPr>
          <w:rFonts w:ascii="Times New Roman" w:eastAsia="Times New Roman" w:hAnsi="Times New Roman" w:cs="Times New Roman"/>
          <w:sz w:val="28"/>
          <w:szCs w:val="28"/>
          <w:lang w:eastAsia="uk-UA"/>
        </w:rPr>
        <w:t xml:space="preserve"> підготовки), розпочинається 06 </w:t>
      </w:r>
      <w:r w:rsidRPr="00353FCD">
        <w:rPr>
          <w:rFonts w:ascii="Times New Roman" w:eastAsia="Times New Roman" w:hAnsi="Times New Roman" w:cs="Times New Roman"/>
          <w:sz w:val="28"/>
          <w:szCs w:val="28"/>
          <w:lang w:eastAsia="uk-UA"/>
        </w:rPr>
        <w:t>травня та закінчується 29 травня;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0" w:name="n153"/>
      <w:bookmarkEnd w:id="100"/>
      <w:r w:rsidRPr="00353FCD">
        <w:rPr>
          <w:rFonts w:ascii="Times New Roman" w:eastAsia="Times New Roman" w:hAnsi="Times New Roman" w:cs="Times New Roman"/>
          <w:sz w:val="28"/>
          <w:szCs w:val="28"/>
          <w:lang w:eastAsia="uk-UA"/>
        </w:rPr>
        <w:t>прийом заяв та документів, передбачених</w:t>
      </w:r>
      <w:r w:rsidR="00993A8A">
        <w:rPr>
          <w:rFonts w:ascii="Times New Roman" w:eastAsia="Times New Roman" w:hAnsi="Times New Roman" w:cs="Times New Roman"/>
          <w:sz w:val="28"/>
          <w:szCs w:val="28"/>
          <w:lang w:eastAsia="uk-UA"/>
        </w:rPr>
        <w:t xml:space="preserve"> </w:t>
      </w:r>
      <w:hyperlink r:id="rId19" w:anchor="n178" w:history="1">
        <w:r w:rsidRPr="00353FCD">
          <w:rPr>
            <w:rFonts w:ascii="Times New Roman" w:eastAsia="Times New Roman" w:hAnsi="Times New Roman" w:cs="Times New Roman"/>
            <w:sz w:val="28"/>
            <w:szCs w:val="28"/>
            <w:lang w:eastAsia="uk-UA"/>
          </w:rPr>
          <w:t>розділом VI</w:t>
        </w:r>
      </w:hyperlink>
      <w:r w:rsidR="00993A8A">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цих Умов, розпочинається 05 липня, крім вищих військових навчальних закладів (</w:t>
      </w:r>
      <w:proofErr w:type="spellStart"/>
      <w:r w:rsidRPr="00353FCD">
        <w:rPr>
          <w:rFonts w:ascii="Times New Roman" w:eastAsia="Times New Roman" w:hAnsi="Times New Roman" w:cs="Times New Roman"/>
          <w:sz w:val="28"/>
          <w:szCs w:val="28"/>
          <w:lang w:eastAsia="uk-UA"/>
        </w:rPr>
        <w:t>закладів</w:t>
      </w:r>
      <w:proofErr w:type="spellEnd"/>
      <w:r w:rsidRPr="00353FCD">
        <w:rPr>
          <w:rFonts w:ascii="Times New Roman" w:eastAsia="Times New Roman" w:hAnsi="Times New Roman" w:cs="Times New Roman"/>
          <w:sz w:val="28"/>
          <w:szCs w:val="28"/>
          <w:lang w:eastAsia="uk-UA"/>
        </w:rPr>
        <w:t xml:space="preserve"> вищої освіти із специфічними умовами навчання), військових навчальних підрозділів закладів вищої освіти, і закінчується 22 липня для осіб, які вступають на основі результатів єдиного вступного іспиту та фахового вступного випробування;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1" w:name="n154"/>
      <w:bookmarkEnd w:id="101"/>
      <w:r w:rsidRPr="00353FCD">
        <w:rPr>
          <w:rFonts w:ascii="Times New Roman" w:eastAsia="Times New Roman" w:hAnsi="Times New Roman" w:cs="Times New Roman"/>
          <w:sz w:val="28"/>
          <w:szCs w:val="28"/>
          <w:lang w:eastAsia="uk-UA"/>
        </w:rPr>
        <w:t>прийом з</w:t>
      </w:r>
      <w:r w:rsidR="00993A8A">
        <w:rPr>
          <w:rFonts w:ascii="Times New Roman" w:eastAsia="Times New Roman" w:hAnsi="Times New Roman" w:cs="Times New Roman"/>
          <w:sz w:val="28"/>
          <w:szCs w:val="28"/>
          <w:lang w:eastAsia="uk-UA"/>
        </w:rPr>
        <w:t xml:space="preserve">аяв та документів, передбачених </w:t>
      </w:r>
      <w:hyperlink r:id="rId20" w:anchor="n178" w:history="1">
        <w:r w:rsidRPr="00353FCD">
          <w:rPr>
            <w:rFonts w:ascii="Times New Roman" w:eastAsia="Times New Roman" w:hAnsi="Times New Roman" w:cs="Times New Roman"/>
            <w:sz w:val="28"/>
            <w:szCs w:val="28"/>
            <w:lang w:eastAsia="uk-UA"/>
          </w:rPr>
          <w:t>розділом VI</w:t>
        </w:r>
      </w:hyperlink>
      <w:r w:rsidR="00993A8A">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цих Умов, розпочинається 17 червня, крім вищих військових навчальних закладів (</w:t>
      </w:r>
      <w:proofErr w:type="spellStart"/>
      <w:r w:rsidRPr="00353FCD">
        <w:rPr>
          <w:rFonts w:ascii="Times New Roman" w:eastAsia="Times New Roman" w:hAnsi="Times New Roman" w:cs="Times New Roman"/>
          <w:sz w:val="28"/>
          <w:szCs w:val="28"/>
          <w:lang w:eastAsia="uk-UA"/>
        </w:rPr>
        <w:t>закладів</w:t>
      </w:r>
      <w:proofErr w:type="spellEnd"/>
      <w:r w:rsidRPr="00353FCD">
        <w:rPr>
          <w:rFonts w:ascii="Times New Roman" w:eastAsia="Times New Roman" w:hAnsi="Times New Roman" w:cs="Times New Roman"/>
          <w:sz w:val="28"/>
          <w:szCs w:val="28"/>
          <w:lang w:eastAsia="uk-UA"/>
        </w:rPr>
        <w:t xml:space="preserve"> вищої освіти із специфічними умовами навчання), військових </w:t>
      </w:r>
      <w:r w:rsidRPr="00353FCD">
        <w:rPr>
          <w:rFonts w:ascii="Times New Roman" w:eastAsia="Times New Roman" w:hAnsi="Times New Roman" w:cs="Times New Roman"/>
          <w:sz w:val="28"/>
          <w:szCs w:val="28"/>
          <w:lang w:eastAsia="uk-UA"/>
        </w:rPr>
        <w:lastRenderedPageBreak/>
        <w:t>навчальних підрозділів закладів вищої освіти, і закінчується 25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2" w:name="n155"/>
      <w:bookmarkEnd w:id="102"/>
      <w:r w:rsidRPr="00353FCD">
        <w:rPr>
          <w:rFonts w:ascii="Times New Roman" w:eastAsia="Times New Roman" w:hAnsi="Times New Roman" w:cs="Times New Roman"/>
          <w:sz w:val="28"/>
          <w:szCs w:val="28"/>
          <w:lang w:eastAsia="uk-UA"/>
        </w:rPr>
        <w:t>основна сесія єдиного вступного іспиту проводиться 01 липня (додаткова сесія проводиться в строки, встановлені Українським центром оцінювання якості освіти); 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3" w:name="n156"/>
      <w:bookmarkEnd w:id="103"/>
      <w:r w:rsidRPr="00353FCD">
        <w:rPr>
          <w:rFonts w:ascii="Times New Roman" w:eastAsia="Times New Roman" w:hAnsi="Times New Roman" w:cs="Times New Roman"/>
          <w:sz w:val="28"/>
          <w:szCs w:val="28"/>
          <w:lang w:eastAsia="uk-UA"/>
        </w:rPr>
        <w:t>відповідні вступні іспити з іноземної мови в закладах вищої освіти у випадках, визначених цими Умовами, проводяться за графіком основної сесії єдиного вступного іспиту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з іноземної мови не раніше дня, що передує дню іспиту, та не пізніше 11:30 дня проведення іспиту;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4" w:name="n157"/>
      <w:bookmarkEnd w:id="104"/>
      <w:r w:rsidRPr="00353FCD">
        <w:rPr>
          <w:rFonts w:ascii="Times New Roman" w:eastAsia="Times New Roman" w:hAnsi="Times New Roman" w:cs="Times New Roman"/>
          <w:sz w:val="28"/>
          <w:szCs w:val="28"/>
          <w:lang w:eastAsia="uk-UA"/>
        </w:rPr>
        <w:t>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проводяться з 05 липня по 26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5" w:name="n158"/>
      <w:bookmarkEnd w:id="105"/>
      <w:r w:rsidRPr="00353FCD">
        <w:rPr>
          <w:rFonts w:ascii="Times New Roman" w:eastAsia="Times New Roman" w:hAnsi="Times New Roman" w:cs="Times New Roman"/>
          <w:sz w:val="28"/>
          <w:szCs w:val="28"/>
          <w:lang w:eastAsia="uk-UA"/>
        </w:rPr>
        <w:t>рекомендаці</w:t>
      </w:r>
      <w:r w:rsidR="00993A8A">
        <w:rPr>
          <w:rFonts w:ascii="Times New Roman" w:eastAsia="Times New Roman" w:hAnsi="Times New Roman" w:cs="Times New Roman"/>
          <w:sz w:val="28"/>
          <w:szCs w:val="28"/>
          <w:lang w:eastAsia="uk-UA"/>
        </w:rPr>
        <w:t>ї</w:t>
      </w:r>
      <w:r w:rsidRPr="00353FCD">
        <w:rPr>
          <w:rFonts w:ascii="Times New Roman" w:eastAsia="Times New Roman" w:hAnsi="Times New Roman" w:cs="Times New Roman"/>
          <w:sz w:val="28"/>
          <w:szCs w:val="28"/>
          <w:lang w:eastAsia="uk-UA"/>
        </w:rPr>
        <w:t xml:space="preserve"> для зарахування за державним замовленням </w:t>
      </w:r>
      <w:r w:rsidR="00993A8A">
        <w:rPr>
          <w:rFonts w:ascii="Times New Roman" w:eastAsia="Times New Roman" w:hAnsi="Times New Roman" w:cs="Times New Roman"/>
          <w:sz w:val="28"/>
          <w:szCs w:val="28"/>
          <w:lang w:eastAsia="uk-UA"/>
        </w:rPr>
        <w:t xml:space="preserve">надаються </w:t>
      </w:r>
      <w:r w:rsidRPr="00353FCD">
        <w:rPr>
          <w:rFonts w:ascii="Times New Roman" w:eastAsia="Times New Roman" w:hAnsi="Times New Roman" w:cs="Times New Roman"/>
          <w:sz w:val="28"/>
          <w:szCs w:val="28"/>
          <w:lang w:eastAsia="uk-UA"/>
        </w:rPr>
        <w:t xml:space="preserve">не пізніше </w:t>
      </w:r>
      <w:r w:rsidR="0038223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05 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6" w:name="n159"/>
      <w:bookmarkEnd w:id="106"/>
      <w:r w:rsidRPr="00353FCD">
        <w:rPr>
          <w:rFonts w:ascii="Times New Roman" w:eastAsia="Times New Roman" w:hAnsi="Times New Roman" w:cs="Times New Roman"/>
          <w:sz w:val="28"/>
          <w:szCs w:val="28"/>
          <w:lang w:eastAsia="uk-UA"/>
        </w:rPr>
        <w:t>вимог</w:t>
      </w:r>
      <w:r w:rsidR="00993A8A">
        <w:rPr>
          <w:rFonts w:ascii="Times New Roman" w:eastAsia="Times New Roman" w:hAnsi="Times New Roman" w:cs="Times New Roman"/>
          <w:sz w:val="28"/>
          <w:szCs w:val="28"/>
          <w:lang w:eastAsia="uk-UA"/>
        </w:rPr>
        <w:t>и</w:t>
      </w:r>
      <w:r w:rsidRPr="00353FCD">
        <w:rPr>
          <w:rFonts w:ascii="Times New Roman" w:eastAsia="Times New Roman" w:hAnsi="Times New Roman" w:cs="Times New Roman"/>
          <w:sz w:val="28"/>
          <w:szCs w:val="28"/>
          <w:lang w:eastAsia="uk-UA"/>
        </w:rPr>
        <w:t xml:space="preserve"> Правил прийому для зарахування </w:t>
      </w:r>
      <w:r w:rsidR="00993A8A">
        <w:rPr>
          <w:rFonts w:ascii="Times New Roman" w:eastAsia="Times New Roman" w:hAnsi="Times New Roman" w:cs="Times New Roman"/>
          <w:sz w:val="28"/>
          <w:szCs w:val="28"/>
          <w:lang w:eastAsia="uk-UA"/>
        </w:rPr>
        <w:t>мають бути виконані до 18:00 10 </w:t>
      </w:r>
      <w:r w:rsidRPr="00353FCD">
        <w:rPr>
          <w:rFonts w:ascii="Times New Roman" w:eastAsia="Times New Roman" w:hAnsi="Times New Roman" w:cs="Times New Roman"/>
          <w:sz w:val="28"/>
          <w:szCs w:val="28"/>
          <w:lang w:eastAsia="uk-UA"/>
        </w:rPr>
        <w:t>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7" w:name="n160"/>
      <w:bookmarkEnd w:id="107"/>
      <w:r w:rsidRPr="00353FCD">
        <w:rPr>
          <w:rFonts w:ascii="Times New Roman" w:eastAsia="Times New Roman" w:hAnsi="Times New Roman" w:cs="Times New Roman"/>
          <w:sz w:val="28"/>
          <w:szCs w:val="28"/>
          <w:lang w:eastAsia="uk-UA"/>
        </w:rPr>
        <w:t>наказ про зарахування за державним за</w:t>
      </w:r>
      <w:r w:rsidR="00F01074">
        <w:rPr>
          <w:rFonts w:ascii="Times New Roman" w:eastAsia="Times New Roman" w:hAnsi="Times New Roman" w:cs="Times New Roman"/>
          <w:sz w:val="28"/>
          <w:szCs w:val="28"/>
          <w:lang w:eastAsia="uk-UA"/>
        </w:rPr>
        <w:t>мовленням видається до 12:00 11 </w:t>
      </w:r>
      <w:r w:rsidRPr="00353FCD">
        <w:rPr>
          <w:rFonts w:ascii="Times New Roman" w:eastAsia="Times New Roman" w:hAnsi="Times New Roman" w:cs="Times New Roman"/>
          <w:sz w:val="28"/>
          <w:szCs w:val="28"/>
          <w:lang w:eastAsia="uk-UA"/>
        </w:rPr>
        <w:t>серпня.</w:t>
      </w:r>
    </w:p>
    <w:p w:rsidR="00B777FE" w:rsidRPr="00353FCD" w:rsidRDefault="00B777FE" w:rsidP="00755868">
      <w:pPr>
        <w:spacing w:after="0"/>
        <w:ind w:firstLine="426"/>
        <w:jc w:val="both"/>
        <w:rPr>
          <w:rFonts w:ascii="Times New Roman" w:eastAsia="Times New Roman" w:hAnsi="Times New Roman" w:cs="Times New Roman"/>
          <w:sz w:val="28"/>
          <w:szCs w:val="28"/>
          <w:lang w:eastAsia="uk-UA"/>
        </w:rPr>
      </w:pPr>
      <w:bookmarkStart w:id="108" w:name="n161"/>
      <w:bookmarkEnd w:id="108"/>
      <w:r w:rsidRPr="00353FCD">
        <w:rPr>
          <w:rFonts w:ascii="Times New Roman" w:eastAsia="Times New Roman" w:hAnsi="Times New Roman" w:cs="Times New Roman"/>
          <w:sz w:val="28"/>
          <w:szCs w:val="28"/>
          <w:lang w:eastAsia="uk-UA"/>
        </w:rPr>
        <w:t xml:space="preserve">6. </w:t>
      </w:r>
    </w:p>
    <w:p w:rsidR="00B777FE" w:rsidRPr="00353FCD" w:rsidRDefault="00B777FE" w:rsidP="00B777FE">
      <w:pPr>
        <w:spacing w:after="0"/>
        <w:ind w:firstLine="426"/>
        <w:jc w:val="both"/>
        <w:rPr>
          <w:rFonts w:ascii="Times New Roman" w:hAnsi="Times New Roman" w:cs="Times New Roman"/>
          <w:sz w:val="28"/>
          <w:szCs w:val="28"/>
        </w:rPr>
      </w:pPr>
      <w:bookmarkStart w:id="109" w:name="n174"/>
      <w:bookmarkEnd w:id="109"/>
      <w:r w:rsidRPr="00353FCD">
        <w:rPr>
          <w:rFonts w:ascii="Times New Roman" w:hAnsi="Times New Roman" w:cs="Times New Roman"/>
          <w:sz w:val="28"/>
          <w:szCs w:val="28"/>
        </w:rPr>
        <w:t>7.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затвердженого наказом Міністерства освіти і науки України від 05 квітня 2019 року № 441, зареєстрованого в Міністерстві юстиції У</w:t>
      </w:r>
      <w:r w:rsidR="00F01074">
        <w:rPr>
          <w:rFonts w:ascii="Times New Roman" w:hAnsi="Times New Roman" w:cs="Times New Roman"/>
          <w:sz w:val="28"/>
          <w:szCs w:val="28"/>
        </w:rPr>
        <w:t>країни 26 квітня 2019 року за № </w:t>
      </w:r>
      <w:r w:rsidRPr="00353FCD">
        <w:rPr>
          <w:rFonts w:ascii="Times New Roman" w:hAnsi="Times New Roman" w:cs="Times New Roman"/>
          <w:sz w:val="28"/>
          <w:szCs w:val="28"/>
        </w:rPr>
        <w:t>446/33417.</w:t>
      </w:r>
    </w:p>
    <w:p w:rsidR="00B777FE" w:rsidRPr="00353FCD" w:rsidRDefault="00B777FE" w:rsidP="00B777FE">
      <w:pPr>
        <w:spacing w:after="0"/>
        <w:ind w:firstLine="426"/>
        <w:jc w:val="both"/>
        <w:rPr>
          <w:rFonts w:ascii="Times New Roman" w:hAnsi="Times New Roman" w:cs="Times New Roman"/>
          <w:sz w:val="28"/>
          <w:szCs w:val="28"/>
        </w:rPr>
      </w:pPr>
      <w:r w:rsidRPr="00353FCD">
        <w:rPr>
          <w:rFonts w:ascii="Times New Roman" w:hAnsi="Times New Roman" w:cs="Times New Roman"/>
          <w:sz w:val="28"/>
          <w:szCs w:val="28"/>
        </w:rPr>
        <w:t>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w:t>
      </w:r>
    </w:p>
    <w:p w:rsidR="00B777FE" w:rsidRPr="00353FCD" w:rsidRDefault="00B777FE" w:rsidP="00B777FE">
      <w:pPr>
        <w:spacing w:after="0"/>
        <w:ind w:firstLine="426"/>
        <w:jc w:val="both"/>
        <w:rPr>
          <w:rFonts w:ascii="Times New Roman" w:hAnsi="Times New Roman" w:cs="Times New Roman"/>
          <w:sz w:val="28"/>
          <w:szCs w:val="28"/>
        </w:rPr>
      </w:pPr>
      <w:r w:rsidRPr="00353FCD">
        <w:rPr>
          <w:rFonts w:ascii="Times New Roman" w:hAnsi="Times New Roman" w:cs="Times New Roman"/>
          <w:sz w:val="28"/>
          <w:szCs w:val="28"/>
        </w:rPr>
        <w:t xml:space="preserve">Тестові завдання першого блоку єдиного фахового вступного випробування (Тест загальної навчальної правничої компетенції) укладаються </w:t>
      </w:r>
      <w:r w:rsidRPr="00353FCD">
        <w:rPr>
          <w:rFonts w:ascii="Times New Roman" w:hAnsi="Times New Roman" w:cs="Times New Roman"/>
          <w:sz w:val="28"/>
          <w:szCs w:val="28"/>
        </w:rPr>
        <w:lastRenderedPageBreak/>
        <w:t>відповідно до програми вступних випробувань під час вступу на основі ступеня бакалавра на навчання для здобуття ступеня магістра за спеціальністю 081 «Право» з використанням організаційно-технічних процесів здійснення зовнішнього незалежного оцінювання.</w:t>
      </w:r>
    </w:p>
    <w:p w:rsidR="00B777FE" w:rsidRPr="00353FCD" w:rsidRDefault="00B777FE" w:rsidP="00B777FE">
      <w:pPr>
        <w:spacing w:after="0"/>
        <w:ind w:firstLine="426"/>
        <w:jc w:val="both"/>
        <w:rPr>
          <w:rFonts w:ascii="Times New Roman" w:hAnsi="Times New Roman" w:cs="Times New Roman"/>
          <w:sz w:val="28"/>
          <w:szCs w:val="28"/>
        </w:rPr>
      </w:pPr>
      <w:r w:rsidRPr="00353FCD">
        <w:rPr>
          <w:rFonts w:ascii="Times New Roman" w:hAnsi="Times New Roman" w:cs="Times New Roman"/>
          <w:sz w:val="28"/>
          <w:szCs w:val="28"/>
        </w:rPr>
        <w:t>Тестові завдання другого блоку єдиного фахового вступного випробування (Право) укладаються відповідно до програми другого блоку єдиного фахового вступного випробування – тесту з восьми базових правничих дисциплін</w:t>
      </w:r>
      <w:r w:rsidR="0038223C">
        <w:rPr>
          <w:rFonts w:ascii="Times New Roman" w:hAnsi="Times New Roman" w:cs="Times New Roman"/>
          <w:sz w:val="28"/>
          <w:szCs w:val="28"/>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0" w:name="n175"/>
      <w:bookmarkEnd w:id="110"/>
      <w:r w:rsidRPr="00353FCD">
        <w:rPr>
          <w:rFonts w:ascii="Times New Roman" w:eastAsia="Times New Roman" w:hAnsi="Times New Roman" w:cs="Times New Roman"/>
          <w:sz w:val="28"/>
          <w:szCs w:val="28"/>
          <w:lang w:eastAsia="uk-UA"/>
        </w:rPr>
        <w:t>8. Для вступу на навчання для здобуття ступеня магістра (крім  спеціальностей галузей знань 01 «Освіта/Педагогіка» та 20 «Аграрні науки та продовольство») на основі здобутого ступеня вищої освіти або освітньо-кваліфікаційного рівня спеціаліста Правилами прийому можуть встановлюватись додаткові строки прийому заяв та документів, конкурсного відбору та зарахування на навчання за ко</w:t>
      </w:r>
      <w:r w:rsidR="0038223C">
        <w:rPr>
          <w:rFonts w:ascii="Times New Roman" w:eastAsia="Times New Roman" w:hAnsi="Times New Roman" w:cs="Times New Roman"/>
          <w:sz w:val="28"/>
          <w:szCs w:val="28"/>
          <w:lang w:eastAsia="uk-UA"/>
        </w:rPr>
        <w:t>шти фізичних та юридичних осіб у</w:t>
      </w:r>
      <w:r w:rsidRPr="00353FCD">
        <w:rPr>
          <w:rFonts w:ascii="Times New Roman" w:eastAsia="Times New Roman" w:hAnsi="Times New Roman" w:cs="Times New Roman"/>
          <w:sz w:val="28"/>
          <w:szCs w:val="28"/>
          <w:lang w:eastAsia="uk-UA"/>
        </w:rPr>
        <w:t xml:space="preserve"> межах з 01 вересня по 30 листопада.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w:t>
      </w:r>
      <w:r w:rsidR="00542A22">
        <w:rPr>
          <w:rFonts w:ascii="Times New Roman" w:eastAsia="Times New Roman" w:hAnsi="Times New Roman" w:cs="Times New Roman"/>
          <w:sz w:val="28"/>
          <w:szCs w:val="28"/>
          <w:lang w:eastAsia="uk-UA"/>
        </w:rPr>
        <w:t>єдиного вступного іспиту</w:t>
      </w:r>
      <w:r w:rsidRPr="00353FCD">
        <w:rPr>
          <w:rFonts w:ascii="Times New Roman" w:eastAsia="Times New Roman" w:hAnsi="Times New Roman" w:cs="Times New Roman"/>
          <w:sz w:val="28"/>
          <w:szCs w:val="28"/>
          <w:lang w:eastAsia="uk-UA"/>
        </w:rPr>
        <w:t>), отримані в порядку, передбаченому в пунктах 5–7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1" w:name="n176"/>
      <w:bookmarkEnd w:id="111"/>
      <w:r w:rsidRPr="00353FCD">
        <w:rPr>
          <w:rFonts w:ascii="Times New Roman" w:eastAsia="Times New Roman" w:hAnsi="Times New Roman" w:cs="Times New Roman"/>
          <w:sz w:val="28"/>
          <w:szCs w:val="28"/>
          <w:lang w:eastAsia="uk-UA"/>
        </w:rPr>
        <w:t>9. Для тих категорій вступників, для яких строки прийому заяв та документів, конкурсного відбору та зарахування на навчання не встановлен</w:t>
      </w:r>
      <w:r w:rsidR="0038223C">
        <w:rPr>
          <w:rFonts w:ascii="Times New Roman" w:eastAsia="Times New Roman" w:hAnsi="Times New Roman" w:cs="Times New Roman"/>
          <w:sz w:val="28"/>
          <w:szCs w:val="28"/>
          <w:lang w:eastAsia="uk-UA"/>
        </w:rPr>
        <w:t>о</w:t>
      </w:r>
      <w:r w:rsidRPr="00353FCD">
        <w:rPr>
          <w:rFonts w:ascii="Times New Roman" w:eastAsia="Times New Roman" w:hAnsi="Times New Roman" w:cs="Times New Roman"/>
          <w:sz w:val="28"/>
          <w:szCs w:val="28"/>
          <w:lang w:eastAsia="uk-UA"/>
        </w:rPr>
        <w:t xml:space="preserve"> в пунктах 1–6 цього розділу, зазначені строки визначаються Правилами прийому</w:t>
      </w:r>
      <w:r w:rsidR="0038223C">
        <w:rPr>
          <w:rFonts w:ascii="Times New Roman" w:eastAsia="Times New Roman" w:hAnsi="Times New Roman" w:cs="Times New Roman"/>
          <w:sz w:val="28"/>
          <w:szCs w:val="28"/>
          <w:lang w:eastAsia="uk-UA"/>
        </w:rPr>
        <w:t>. П</w:t>
      </w:r>
      <w:r w:rsidRPr="00353FCD">
        <w:rPr>
          <w:rFonts w:ascii="Times New Roman" w:eastAsia="Times New Roman" w:hAnsi="Times New Roman" w:cs="Times New Roman"/>
          <w:sz w:val="28"/>
          <w:szCs w:val="28"/>
          <w:lang w:eastAsia="uk-UA"/>
        </w:rPr>
        <w:t xml:space="preserve">ри цьому зарахування на навчання за державним замовленням закінчується не пізніше </w:t>
      </w:r>
      <w:r w:rsidR="0038223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15 вересня, крім випадків, передбачених </w:t>
      </w:r>
      <w:hyperlink r:id="rId21" w:anchor="n430" w:history="1">
        <w:r w:rsidRPr="00353FCD">
          <w:rPr>
            <w:rFonts w:ascii="Times New Roman" w:eastAsia="Times New Roman" w:hAnsi="Times New Roman" w:cs="Times New Roman"/>
            <w:sz w:val="28"/>
            <w:szCs w:val="28"/>
            <w:lang w:eastAsia="uk-UA"/>
          </w:rPr>
          <w:t>розділами XIII</w:t>
        </w:r>
      </w:hyperlink>
      <w:r w:rsidR="0038223C">
        <w:rPr>
          <w:rFonts w:ascii="Times New Roman" w:eastAsia="Times New Roman" w:hAnsi="Times New Roman" w:cs="Times New Roman"/>
          <w:sz w:val="28"/>
          <w:szCs w:val="28"/>
          <w:lang w:eastAsia="uk-UA"/>
        </w:rPr>
        <w:t xml:space="preserve">, </w:t>
      </w:r>
      <w:hyperlink r:id="rId22" w:anchor="n439" w:history="1">
        <w:r w:rsidRPr="00353FCD">
          <w:rPr>
            <w:rFonts w:ascii="Times New Roman" w:eastAsia="Times New Roman" w:hAnsi="Times New Roman" w:cs="Times New Roman"/>
            <w:sz w:val="28"/>
            <w:szCs w:val="28"/>
            <w:lang w:eastAsia="uk-UA"/>
          </w:rPr>
          <w:t>XIV</w:t>
        </w:r>
      </w:hyperlink>
      <w:r w:rsidR="0038223C">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 xml:space="preserve">цих Умов. Зарахування за кошти фізичних та/або юридичних осіб закінчується не пізніше </w:t>
      </w:r>
      <w:r w:rsidR="0038223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30 листопада. Реєстрація та робота електронних кабінетів вступників закінчується 30 серпня.</w:t>
      </w:r>
    </w:p>
    <w:p w:rsidR="00B777FE" w:rsidRPr="00353FCD" w:rsidRDefault="00B777FE" w:rsidP="00B777FE">
      <w:pPr>
        <w:spacing w:after="0"/>
        <w:ind w:firstLine="426"/>
        <w:jc w:val="both"/>
        <w:rPr>
          <w:rFonts w:ascii="Times New Roman" w:hAnsi="Times New Roman" w:cs="Times New Roman"/>
          <w:sz w:val="28"/>
          <w:szCs w:val="28"/>
        </w:rPr>
      </w:pPr>
      <w:bookmarkStart w:id="112" w:name="n177"/>
      <w:bookmarkEnd w:id="112"/>
      <w:r w:rsidRPr="00353FCD">
        <w:rPr>
          <w:rFonts w:ascii="Times New Roman" w:hAnsi="Times New Roman" w:cs="Times New Roman"/>
          <w:sz w:val="28"/>
          <w:szCs w:val="28"/>
        </w:rPr>
        <w:t>10. Заклади вищої освіти в Правилах прийому можуть передбачати зарахування вступників за кошти фізичних/юридичних осіб для 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(крім спеціальностей 081 «Право» та 293 «Міжнародне право») за умови зарахування таких вступників до 30 листопада 2020 року.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bookmarkStart w:id="113" w:name="n178"/>
      <w:bookmarkEnd w:id="113"/>
      <w:r w:rsidRPr="00353FCD">
        <w:rPr>
          <w:rFonts w:ascii="Times New Roman" w:eastAsia="Times New Roman" w:hAnsi="Times New Roman" w:cs="Times New Roman"/>
          <w:b/>
          <w:bCs/>
          <w:sz w:val="28"/>
          <w:szCs w:val="28"/>
          <w:lang w:eastAsia="uk-UA"/>
        </w:rPr>
        <w:t>VI. Порядок прийому заяв та документів для участі у конкурсному відборі до закладів вищої освіти</w:t>
      </w:r>
    </w:p>
    <w:p w:rsidR="00D07694" w:rsidRPr="00353FCD" w:rsidRDefault="00D07694" w:rsidP="00B777FE">
      <w:pPr>
        <w:spacing w:after="0"/>
        <w:ind w:firstLine="426"/>
        <w:jc w:val="center"/>
        <w:rPr>
          <w:rFonts w:ascii="Times New Roman" w:eastAsia="Times New Roman" w:hAnsi="Times New Roman" w:cs="Times New Roman"/>
          <w:b/>
          <w:sz w:val="28"/>
          <w:szCs w:val="28"/>
          <w:lang w:eastAsia="uk-UA"/>
        </w:rPr>
      </w:pP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4" w:name="n179"/>
      <w:bookmarkEnd w:id="114"/>
      <w:r w:rsidRPr="00353FCD">
        <w:rPr>
          <w:rFonts w:ascii="Times New Roman" w:eastAsia="Times New Roman" w:hAnsi="Times New Roman" w:cs="Times New Roman"/>
          <w:sz w:val="28"/>
          <w:szCs w:val="28"/>
          <w:lang w:eastAsia="uk-UA"/>
        </w:rPr>
        <w:t>1. Вступники на основі повної загальної середньої освіти подають заяви: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5" w:name="n180"/>
      <w:bookmarkEnd w:id="115"/>
      <w:r w:rsidRPr="00353FCD">
        <w:rPr>
          <w:rFonts w:ascii="Times New Roman" w:eastAsia="Times New Roman" w:hAnsi="Times New Roman" w:cs="Times New Roman"/>
          <w:sz w:val="28"/>
          <w:szCs w:val="28"/>
          <w:lang w:eastAsia="uk-UA"/>
        </w:rPr>
        <w:t>тільки в електронній формі, крім визначених у цьому пункті випадків;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6" w:name="n181"/>
      <w:bookmarkEnd w:id="116"/>
      <w:r w:rsidRPr="00353FCD">
        <w:rPr>
          <w:rFonts w:ascii="Times New Roman" w:eastAsia="Times New Roman" w:hAnsi="Times New Roman" w:cs="Times New Roman"/>
          <w:sz w:val="28"/>
          <w:szCs w:val="28"/>
          <w:lang w:eastAsia="uk-UA"/>
        </w:rPr>
        <w:t>тільки у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7" w:name="n182"/>
      <w:bookmarkEnd w:id="117"/>
      <w:r w:rsidRPr="00353FCD">
        <w:rPr>
          <w:rFonts w:ascii="Times New Roman" w:eastAsia="Times New Roman" w:hAnsi="Times New Roman" w:cs="Times New Roman"/>
          <w:sz w:val="28"/>
          <w:szCs w:val="28"/>
          <w:lang w:eastAsia="uk-UA"/>
        </w:rPr>
        <w:t xml:space="preserve">для реалізації права на вступ за співбесідою </w:t>
      </w:r>
      <w:r w:rsidR="004A29BD">
        <w:rPr>
          <w:rFonts w:ascii="Times New Roman" w:eastAsia="Times New Roman" w:hAnsi="Times New Roman" w:cs="Times New Roman"/>
          <w:sz w:val="28"/>
          <w:szCs w:val="28"/>
          <w:lang w:eastAsia="uk-UA"/>
        </w:rPr>
        <w:t>відповідно до цих Правил</w:t>
      </w:r>
      <w:r w:rsidRPr="00353FCD">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8" w:name="n183"/>
      <w:bookmarkEnd w:id="118"/>
      <w:r w:rsidRPr="00353FCD">
        <w:rPr>
          <w:rFonts w:ascii="Times New Roman" w:eastAsia="Times New Roman" w:hAnsi="Times New Roman" w:cs="Times New Roman"/>
          <w:sz w:val="28"/>
          <w:szCs w:val="28"/>
          <w:lang w:eastAsia="uk-UA"/>
        </w:rPr>
        <w:lastRenderedPageBreak/>
        <w:t>для реалізації права на повторне безоплатне здобуття освіти за бюджетні кошти;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9" w:name="n184"/>
      <w:bookmarkStart w:id="120" w:name="n185"/>
      <w:bookmarkEnd w:id="119"/>
      <w:bookmarkEnd w:id="120"/>
      <w:r w:rsidRPr="00353FCD">
        <w:rPr>
          <w:rFonts w:ascii="Times New Roman" w:eastAsia="Times New Roman" w:hAnsi="Times New Roman" w:cs="Times New Roman"/>
          <w:sz w:val="28"/>
          <w:szCs w:val="28"/>
          <w:lang w:eastAsia="uk-UA"/>
        </w:rPr>
        <w:t xml:space="preserve">за наявності розбіжностей в даних вступника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(прізвище, ім’я, по батькові, дата народження, стать, громадянство тощо) і у відповідному документі про здобуття повної загальної середньої освіти та у сертифікаті зовнішнього незалежного оцінювання;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1" w:name="n186"/>
      <w:bookmarkEnd w:id="121"/>
      <w:r w:rsidRPr="00353FCD">
        <w:rPr>
          <w:rFonts w:ascii="Times New Roman" w:eastAsia="Times New Roman" w:hAnsi="Times New Roman" w:cs="Times New Roman"/>
          <w:sz w:val="28"/>
          <w:szCs w:val="28"/>
          <w:lang w:eastAsia="uk-UA"/>
        </w:rPr>
        <w:t>у разі подання іноземного документа про освіту;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2" w:name="n187"/>
      <w:bookmarkStart w:id="123" w:name="n188"/>
      <w:bookmarkEnd w:id="122"/>
      <w:bookmarkEnd w:id="123"/>
      <w:r w:rsidRPr="00353FCD">
        <w:rPr>
          <w:rFonts w:ascii="Times New Roman" w:eastAsia="Times New Roman" w:hAnsi="Times New Roman" w:cs="Times New Roman"/>
          <w:sz w:val="28"/>
          <w:szCs w:val="28"/>
          <w:lang w:eastAsia="uk-UA"/>
        </w:rPr>
        <w:t xml:space="preserve">у разі подання документа про повну загальну середню освіту, виданого до запровадження </w:t>
      </w:r>
      <w:proofErr w:type="spellStart"/>
      <w:r w:rsidRPr="00353FCD">
        <w:rPr>
          <w:rFonts w:ascii="Times New Roman" w:eastAsia="Times New Roman" w:hAnsi="Times New Roman" w:cs="Times New Roman"/>
          <w:sz w:val="28"/>
          <w:szCs w:val="28"/>
          <w:lang w:eastAsia="uk-UA"/>
        </w:rPr>
        <w:t>фотополімерних</w:t>
      </w:r>
      <w:proofErr w:type="spellEnd"/>
      <w:r w:rsidRPr="00353FCD">
        <w:rPr>
          <w:rFonts w:ascii="Times New Roman" w:eastAsia="Times New Roman" w:hAnsi="Times New Roman" w:cs="Times New Roman"/>
          <w:sz w:val="28"/>
          <w:szCs w:val="28"/>
          <w:lang w:eastAsia="uk-UA"/>
        </w:rPr>
        <w:t xml:space="preserve"> технологій їх виготовлення;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4" w:name="n189"/>
      <w:bookmarkEnd w:id="124"/>
      <w:r w:rsidRPr="00353FCD">
        <w:rPr>
          <w:rFonts w:ascii="Times New Roman" w:eastAsia="Times New Roman" w:hAnsi="Times New Roman" w:cs="Times New Roman"/>
          <w:sz w:val="28"/>
          <w:szCs w:val="28"/>
          <w:lang w:eastAsia="uk-UA"/>
        </w:rPr>
        <w:t>у разі подання заяви після завершення строків роботи електронних кабінетів;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5" w:name="n190"/>
      <w:bookmarkEnd w:id="125"/>
      <w:r w:rsidRPr="00353FCD">
        <w:rPr>
          <w:rFonts w:ascii="Times New Roman" w:eastAsia="Times New Roman" w:hAnsi="Times New Roman" w:cs="Times New Roman"/>
          <w:sz w:val="28"/>
          <w:szCs w:val="28"/>
          <w:lang w:eastAsia="uk-UA"/>
        </w:rPr>
        <w:t>для реалізації права на нарахування додаткових балів, передбачених абзацом восьмим підпункту 1 пункту 8 розділу VІІ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6" w:name="n191"/>
      <w:bookmarkEnd w:id="126"/>
      <w:r w:rsidRPr="00353FCD">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7" w:name="n192"/>
      <w:bookmarkEnd w:id="127"/>
      <w:r w:rsidRPr="00353FCD">
        <w:rPr>
          <w:rFonts w:ascii="Times New Roman" w:eastAsia="Times New Roman" w:hAnsi="Times New Roman" w:cs="Times New Roman"/>
          <w:sz w:val="28"/>
          <w:szCs w:val="28"/>
          <w:lang w:eastAsia="uk-UA"/>
        </w:rPr>
        <w:t xml:space="preserve">Вступники, зазначені в абзаці четвертому цього пункту, можуть подавати заяви в електронній формі з </w:t>
      </w:r>
      <w:r w:rsidR="0038223C">
        <w:rPr>
          <w:rFonts w:ascii="Times New Roman" w:eastAsia="Times New Roman" w:hAnsi="Times New Roman" w:cs="Times New Roman"/>
          <w:sz w:val="28"/>
          <w:szCs w:val="28"/>
          <w:lang w:eastAsia="uk-UA"/>
        </w:rPr>
        <w:t>подальшим</w:t>
      </w:r>
      <w:r w:rsidRPr="00353FCD">
        <w:rPr>
          <w:rFonts w:ascii="Times New Roman" w:eastAsia="Times New Roman" w:hAnsi="Times New Roman" w:cs="Times New Roman"/>
          <w:sz w:val="28"/>
          <w:szCs w:val="28"/>
          <w:lang w:eastAsia="uk-UA"/>
        </w:rPr>
        <w:t xml:space="preserve"> поданням документів, що підтверджують право на вступ за співбесідою , які мають бути подані в строки прийому заяв, відповідно до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Для реалізації права на вступ за результатами вступних іспитів з конкурсних предметів у закладі вищої освіти та/або квотою-1, квотою для іноземців, першочергового зарахування, у разі подання документів іноземцями та особами без громадянства, які постійно проживають в Україні, вступники одночасно з поданням заяви в електронній формі подають копії (</w:t>
      </w:r>
      <w:proofErr w:type="spellStart"/>
      <w:r w:rsidRPr="00353FCD">
        <w:rPr>
          <w:rFonts w:ascii="Times New Roman" w:eastAsia="Times New Roman" w:hAnsi="Times New Roman" w:cs="Times New Roman"/>
          <w:sz w:val="28"/>
          <w:szCs w:val="28"/>
          <w:lang w:eastAsia="uk-UA"/>
        </w:rPr>
        <w:t>сканкопії</w:t>
      </w:r>
      <w:proofErr w:type="spellEnd"/>
      <w:r w:rsidRPr="00353FCD">
        <w:rPr>
          <w:rFonts w:ascii="Times New Roman" w:eastAsia="Times New Roman" w:hAnsi="Times New Roman" w:cs="Times New Roman"/>
          <w:sz w:val="28"/>
          <w:szCs w:val="28"/>
          <w:lang w:eastAsia="uk-UA"/>
        </w:rPr>
        <w:t>) підтвердних документів.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8" w:name="n193"/>
      <w:bookmarkEnd w:id="128"/>
      <w:r w:rsidRPr="00353FCD">
        <w:rPr>
          <w:rFonts w:ascii="Times New Roman" w:eastAsia="Times New Roman" w:hAnsi="Times New Roman" w:cs="Times New Roman"/>
          <w:sz w:val="28"/>
          <w:szCs w:val="28"/>
          <w:lang w:eastAsia="uk-UA"/>
        </w:rPr>
        <w:t>Вступники можуть подати до п’яти заяв на місця державного та регіонального замовлення у фіксованих (закритих) та відкритих конкурсних пропозиціях. Подання заяв на конкурсні пропозиції для участі в конкурсі на місця за кошти фізичних та/або юридичних осіб не обмежується.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2. Вступники для здобуття ступеня магістра (крім спеціальностей галузей знань </w:t>
      </w:r>
      <w:r w:rsidR="004E56F4">
        <w:rPr>
          <w:rFonts w:ascii="Times New Roman" w:eastAsia="Times New Roman" w:hAnsi="Times New Roman" w:cs="Times New Roman"/>
          <w:sz w:val="28"/>
          <w:szCs w:val="28"/>
          <w:lang w:eastAsia="uk-UA"/>
        </w:rPr>
        <w:t>25 </w:t>
      </w:r>
      <w:r w:rsidRPr="00353FCD">
        <w:rPr>
          <w:rFonts w:ascii="Times New Roman" w:eastAsia="Times New Roman" w:hAnsi="Times New Roman" w:cs="Times New Roman"/>
          <w:sz w:val="28"/>
          <w:szCs w:val="28"/>
          <w:lang w:eastAsia="uk-UA"/>
        </w:rPr>
        <w:t xml:space="preserve">«Воєнні науки, національна безпека, </w:t>
      </w:r>
      <w:proofErr w:type="spellStart"/>
      <w:r w:rsidRPr="00353FCD">
        <w:rPr>
          <w:rFonts w:ascii="Times New Roman" w:eastAsia="Times New Roman" w:hAnsi="Times New Roman" w:cs="Times New Roman"/>
          <w:sz w:val="28"/>
          <w:szCs w:val="28"/>
          <w:lang w:eastAsia="uk-UA"/>
        </w:rPr>
        <w:t>безпека</w:t>
      </w:r>
      <w:proofErr w:type="spellEnd"/>
      <w:r w:rsidRPr="00353FCD">
        <w:rPr>
          <w:rFonts w:ascii="Times New Roman" w:eastAsia="Times New Roman" w:hAnsi="Times New Roman" w:cs="Times New Roman"/>
          <w:sz w:val="28"/>
          <w:szCs w:val="28"/>
          <w:lang w:eastAsia="uk-UA"/>
        </w:rPr>
        <w:t xml:space="preserve"> державного кордону» на основі здобутого ступеня вищої освіти або освітньо-кваліфікаційного рівня спеціаліста подають заяви: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тільки в електронній формі, крім визначених у цьому пункті випадків;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тільки у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для реалізації права на вступ за результатами вступних іспитів з конкурсних предметів </w:t>
      </w:r>
      <w:r w:rsidR="00394134">
        <w:rPr>
          <w:rFonts w:ascii="Times New Roman" w:eastAsia="Times New Roman" w:hAnsi="Times New Roman" w:cs="Times New Roman"/>
          <w:sz w:val="28"/>
          <w:szCs w:val="28"/>
          <w:lang w:eastAsia="uk-UA"/>
        </w:rPr>
        <w:t xml:space="preserve">відповідно до </w:t>
      </w:r>
      <w:r w:rsidRPr="00353FCD">
        <w:rPr>
          <w:rFonts w:ascii="Times New Roman" w:eastAsia="Times New Roman" w:hAnsi="Times New Roman" w:cs="Times New Roman"/>
          <w:sz w:val="28"/>
          <w:szCs w:val="28"/>
          <w:lang w:eastAsia="uk-UA"/>
        </w:rPr>
        <w:t xml:space="preserve"> Умов</w:t>
      </w:r>
      <w:r w:rsidR="00394134">
        <w:rPr>
          <w:rFonts w:ascii="Times New Roman" w:eastAsia="Times New Roman" w:hAnsi="Times New Roman" w:cs="Times New Roman"/>
          <w:sz w:val="28"/>
          <w:szCs w:val="28"/>
          <w:lang w:eastAsia="uk-UA"/>
        </w:rPr>
        <w:t xml:space="preserve"> прийому</w:t>
      </w:r>
      <w:r w:rsidRPr="00353FCD">
        <w:rPr>
          <w:rFonts w:ascii="Times New Roman" w:eastAsia="Times New Roman" w:hAnsi="Times New Roman" w:cs="Times New Roman"/>
          <w:sz w:val="28"/>
          <w:szCs w:val="28"/>
          <w:lang w:eastAsia="uk-UA"/>
        </w:rPr>
        <w:t>;</w:t>
      </w:r>
    </w:p>
    <w:p w:rsidR="00B777FE" w:rsidRPr="00353FCD" w:rsidRDefault="0038223C" w:rsidP="00B777FE">
      <w:pPr>
        <w:spacing w:after="0"/>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наявності розбіжностей у</w:t>
      </w:r>
      <w:r w:rsidR="00B777FE" w:rsidRPr="00353FCD">
        <w:rPr>
          <w:rFonts w:ascii="Times New Roman" w:eastAsia="Times New Roman" w:hAnsi="Times New Roman" w:cs="Times New Roman"/>
          <w:sz w:val="28"/>
          <w:szCs w:val="28"/>
          <w:lang w:eastAsia="uk-UA"/>
        </w:rPr>
        <w:t xml:space="preserve"> даних вступника в </w:t>
      </w:r>
      <w:r w:rsidR="00353FCD" w:rsidRPr="00353FCD">
        <w:rPr>
          <w:rFonts w:ascii="Times New Roman" w:eastAsia="Times New Roman" w:hAnsi="Times New Roman" w:cs="Times New Roman"/>
          <w:sz w:val="28"/>
          <w:szCs w:val="28"/>
          <w:lang w:eastAsia="uk-UA"/>
        </w:rPr>
        <w:t>ЄДЕБО</w:t>
      </w:r>
      <w:r w:rsidR="00B777FE" w:rsidRPr="00353FCD">
        <w:rPr>
          <w:rFonts w:ascii="Times New Roman" w:eastAsia="Times New Roman" w:hAnsi="Times New Roman" w:cs="Times New Roman"/>
          <w:sz w:val="28"/>
          <w:szCs w:val="28"/>
          <w:lang w:eastAsia="uk-UA"/>
        </w:rPr>
        <w:t xml:space="preserve"> (прізвище, ім’я, по батькові, дата народження, стать, громадянство тощо) і у відповідному документі про здобуття ступеня (</w:t>
      </w:r>
      <w:proofErr w:type="spellStart"/>
      <w:r w:rsidR="00B777FE" w:rsidRPr="00353FCD">
        <w:rPr>
          <w:rFonts w:ascii="Times New Roman" w:eastAsia="Times New Roman" w:hAnsi="Times New Roman" w:cs="Times New Roman"/>
          <w:sz w:val="28"/>
          <w:szCs w:val="28"/>
          <w:lang w:eastAsia="uk-UA"/>
        </w:rPr>
        <w:t>освітньо-квліфікаційного</w:t>
      </w:r>
      <w:proofErr w:type="spellEnd"/>
      <w:r w:rsidR="00B777FE" w:rsidRPr="00353FCD">
        <w:rPr>
          <w:rFonts w:ascii="Times New Roman" w:eastAsia="Times New Roman" w:hAnsi="Times New Roman" w:cs="Times New Roman"/>
          <w:sz w:val="28"/>
          <w:szCs w:val="28"/>
          <w:lang w:eastAsia="uk-UA"/>
        </w:rPr>
        <w:t xml:space="preserve"> рівня) вищої освіти, на базі якого відбувається вступ;</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lastRenderedPageBreak/>
        <w:t>у разі подання іноземного документа про освіту;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у разі подання документа про здобуття ступеня (освітньо-кваліфікаційного рівня) вищої освіти, на базі якого відбувається вступ, інформація про який відсутня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у разі подання заяви після завершення строків роботи електронних кабінетів;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9" w:name="n194"/>
      <w:bookmarkStart w:id="130" w:name="n196"/>
      <w:bookmarkStart w:id="131" w:name="n197"/>
      <w:bookmarkEnd w:id="129"/>
      <w:bookmarkEnd w:id="130"/>
      <w:bookmarkEnd w:id="131"/>
      <w:r w:rsidRPr="00353FCD">
        <w:rPr>
          <w:rFonts w:ascii="Times New Roman" w:eastAsia="Times New Roman" w:hAnsi="Times New Roman" w:cs="Times New Roman"/>
          <w:sz w:val="28"/>
          <w:szCs w:val="28"/>
          <w:lang w:eastAsia="uk-UA"/>
        </w:rPr>
        <w:t>3. Інші категорії вступникі</w:t>
      </w:r>
      <w:r w:rsidR="0038223C">
        <w:rPr>
          <w:rFonts w:ascii="Times New Roman" w:eastAsia="Times New Roman" w:hAnsi="Times New Roman" w:cs="Times New Roman"/>
          <w:sz w:val="28"/>
          <w:szCs w:val="28"/>
          <w:lang w:eastAsia="uk-UA"/>
        </w:rPr>
        <w:t>в, крім зазначених у пунктах 1,</w:t>
      </w:r>
      <w:r w:rsidRPr="00353FCD">
        <w:rPr>
          <w:rFonts w:ascii="Times New Roman" w:eastAsia="Times New Roman" w:hAnsi="Times New Roman" w:cs="Times New Roman"/>
          <w:sz w:val="28"/>
          <w:szCs w:val="28"/>
          <w:lang w:eastAsia="uk-UA"/>
        </w:rPr>
        <w:t xml:space="preserve"> 2 цього розділу, подають заяви тільки в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2" w:name="n198"/>
      <w:bookmarkEnd w:id="132"/>
      <w:r w:rsidRPr="00353FCD">
        <w:rPr>
          <w:rFonts w:ascii="Times New Roman" w:eastAsia="Times New Roman" w:hAnsi="Times New Roman" w:cs="Times New Roman"/>
          <w:sz w:val="28"/>
          <w:szCs w:val="28"/>
          <w:lang w:eastAsia="uk-UA"/>
        </w:rPr>
        <w:t xml:space="preserve">4. Заява в електронній формі подається вступником шляхом заповнення електронної форми в режимі </w:t>
      </w:r>
      <w:proofErr w:type="spellStart"/>
      <w:r w:rsidRPr="00353FCD">
        <w:rPr>
          <w:rFonts w:ascii="Times New Roman" w:eastAsia="Times New Roman" w:hAnsi="Times New Roman" w:cs="Times New Roman"/>
          <w:sz w:val="28"/>
          <w:szCs w:val="28"/>
          <w:lang w:eastAsia="uk-UA"/>
        </w:rPr>
        <w:t>онлайн</w:t>
      </w:r>
      <w:proofErr w:type="spellEnd"/>
      <w:r w:rsidRPr="00353FCD">
        <w:rPr>
          <w:rFonts w:ascii="Times New Roman" w:eastAsia="Times New Roman" w:hAnsi="Times New Roman" w:cs="Times New Roman"/>
          <w:sz w:val="28"/>
          <w:szCs w:val="28"/>
          <w:lang w:eastAsia="uk-UA"/>
        </w:rPr>
        <w:t xml:space="preserve"> та розглядається приймальною комісією закладу вищої освіти </w:t>
      </w:r>
      <w:r w:rsidR="00F15202" w:rsidRPr="0055777D">
        <w:rPr>
          <w:rFonts w:ascii="Times New Roman" w:eastAsia="Times New Roman" w:hAnsi="Times New Roman" w:cs="Times New Roman"/>
          <w:sz w:val="28"/>
          <w:szCs w:val="28"/>
          <w:lang w:eastAsia="uk-UA"/>
        </w:rPr>
        <w:t>у</w:t>
      </w:r>
      <w:r w:rsidRPr="0055777D">
        <w:rPr>
          <w:rFonts w:ascii="Times New Roman" w:eastAsia="Times New Roman" w:hAnsi="Times New Roman" w:cs="Times New Roman"/>
          <w:sz w:val="28"/>
          <w:szCs w:val="28"/>
          <w:lang w:eastAsia="uk-UA"/>
        </w:rPr>
        <w:t xml:space="preserve"> </w:t>
      </w:r>
      <w:r w:rsidR="00F15202" w:rsidRPr="0055777D">
        <w:rPr>
          <w:rFonts w:ascii="Times New Roman" w:eastAsia="Times New Roman" w:hAnsi="Times New Roman" w:cs="Times New Roman"/>
          <w:sz w:val="28"/>
          <w:szCs w:val="28"/>
          <w:lang w:eastAsia="uk-UA"/>
        </w:rPr>
        <w:t>порядку,</w:t>
      </w:r>
      <w:r w:rsidRPr="0055777D">
        <w:rPr>
          <w:rFonts w:ascii="Times New Roman" w:eastAsia="Times New Roman" w:hAnsi="Times New Roman" w:cs="Times New Roman"/>
          <w:sz w:val="28"/>
          <w:szCs w:val="28"/>
          <w:lang w:eastAsia="uk-UA"/>
        </w:rPr>
        <w:t xml:space="preserve"> </w:t>
      </w:r>
      <w:r w:rsidR="00D90860">
        <w:rPr>
          <w:rFonts w:ascii="Times New Roman" w:eastAsia="Times New Roman" w:hAnsi="Times New Roman" w:cs="Times New Roman"/>
          <w:sz w:val="28"/>
          <w:szCs w:val="28"/>
          <w:lang w:eastAsia="uk-UA"/>
        </w:rPr>
        <w:t>визначеному</w:t>
      </w:r>
      <w:r w:rsidR="00F15202" w:rsidRPr="0055777D">
        <w:rPr>
          <w:rFonts w:ascii="Times New Roman" w:eastAsia="Times New Roman" w:hAnsi="Times New Roman" w:cs="Times New Roman"/>
          <w:sz w:val="28"/>
          <w:szCs w:val="28"/>
          <w:lang w:eastAsia="uk-UA"/>
        </w:rPr>
        <w:t xml:space="preserve"> </w:t>
      </w:r>
      <w:r w:rsidR="0055777D" w:rsidRPr="0055777D">
        <w:rPr>
          <w:rFonts w:ascii="Times New Roman" w:eastAsia="Times New Roman" w:hAnsi="Times New Roman" w:cs="Times New Roman"/>
          <w:sz w:val="28"/>
          <w:szCs w:val="28"/>
          <w:lang w:eastAsia="uk-UA"/>
        </w:rPr>
        <w:t>законодавством</w:t>
      </w:r>
      <w:r w:rsidRPr="00353FCD">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3" w:name="n199"/>
      <w:bookmarkEnd w:id="133"/>
      <w:r w:rsidRPr="00353FCD">
        <w:rPr>
          <w:rFonts w:ascii="Times New Roman" w:eastAsia="Times New Roman" w:hAnsi="Times New Roman" w:cs="Times New Roman"/>
          <w:sz w:val="28"/>
          <w:szCs w:val="28"/>
          <w:lang w:eastAsia="uk-UA"/>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w:t>
      </w:r>
      <w:hyperlink r:id="rId23" w:anchor="n177" w:tgtFrame="_blank" w:history="1">
        <w:r w:rsidRPr="00353FCD">
          <w:rPr>
            <w:rFonts w:ascii="Times New Roman" w:eastAsia="Times New Roman" w:hAnsi="Times New Roman" w:cs="Times New Roman"/>
            <w:sz w:val="28"/>
            <w:szCs w:val="28"/>
            <w:lang w:eastAsia="uk-UA"/>
          </w:rPr>
          <w:t>додатком 13</w:t>
        </w:r>
      </w:hyperlink>
      <w:r w:rsidRPr="00353FCD">
        <w:rPr>
          <w:rFonts w:ascii="Times New Roman" w:eastAsia="Times New Roman" w:hAnsi="Times New Roman" w:cs="Times New Roman"/>
          <w:sz w:val="28"/>
          <w:szCs w:val="28"/>
          <w:lang w:eastAsia="uk-UA"/>
        </w:rPr>
        <w:t> до Правил реєстрації місця проживання та </w:t>
      </w:r>
      <w:hyperlink r:id="rId24" w:anchor="n187" w:tgtFrame="_blank" w:history="1">
        <w:r w:rsidRPr="00353FCD">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353FCD">
        <w:rPr>
          <w:rFonts w:ascii="Times New Roman" w:eastAsia="Times New Roman" w:hAnsi="Times New Roman" w:cs="Times New Roman"/>
          <w:sz w:val="28"/>
          <w:szCs w:val="28"/>
          <w:lang w:eastAsia="uk-UA"/>
        </w:rPr>
        <w:t>, затверджених постановою Кабінету Міністрів України від 02 березня 2016 року № 207.</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4" w:name="n200"/>
      <w:bookmarkEnd w:id="134"/>
      <w:r w:rsidRPr="00353FCD">
        <w:rPr>
          <w:rFonts w:ascii="Times New Roman" w:eastAsia="Times New Roman" w:hAnsi="Times New Roman" w:cs="Times New Roman"/>
          <w:sz w:val="28"/>
          <w:szCs w:val="28"/>
          <w:lang w:eastAsia="uk-UA"/>
        </w:rPr>
        <w:t>5. Заяву в паперовій формі вступник подає особисто до приймальної комісії закладу вищої освіти. Відомості кожної заяви в паперовому вигляді реєстру</w:t>
      </w:r>
      <w:r w:rsidR="00F25DE8">
        <w:rPr>
          <w:rFonts w:ascii="Times New Roman" w:eastAsia="Times New Roman" w:hAnsi="Times New Roman" w:cs="Times New Roman"/>
          <w:sz w:val="28"/>
          <w:szCs w:val="28"/>
          <w:lang w:eastAsia="uk-UA"/>
        </w:rPr>
        <w:t>є уповноважена</w:t>
      </w:r>
      <w:r w:rsidRPr="00353FCD">
        <w:rPr>
          <w:rFonts w:ascii="Times New Roman" w:eastAsia="Times New Roman" w:hAnsi="Times New Roman" w:cs="Times New Roman"/>
          <w:sz w:val="28"/>
          <w:szCs w:val="28"/>
          <w:lang w:eastAsia="uk-UA"/>
        </w:rPr>
        <w:t xml:space="preserve"> особ</w:t>
      </w:r>
      <w:r w:rsidR="00F25DE8">
        <w:rPr>
          <w:rFonts w:ascii="Times New Roman" w:eastAsia="Times New Roman" w:hAnsi="Times New Roman" w:cs="Times New Roman"/>
          <w:sz w:val="28"/>
          <w:szCs w:val="28"/>
          <w:lang w:eastAsia="uk-UA"/>
        </w:rPr>
        <w:t>а</w:t>
      </w:r>
      <w:r w:rsidRPr="00353FCD">
        <w:rPr>
          <w:rFonts w:ascii="Times New Roman" w:eastAsia="Times New Roman" w:hAnsi="Times New Roman" w:cs="Times New Roman"/>
          <w:sz w:val="28"/>
          <w:szCs w:val="28"/>
          <w:lang w:eastAsia="uk-UA"/>
        </w:rPr>
        <w:t xml:space="preserve"> приймальної комісії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в день прийняття заяви.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5" w:name="n201"/>
      <w:bookmarkEnd w:id="135"/>
      <w:r w:rsidRPr="00353FCD">
        <w:rPr>
          <w:rFonts w:ascii="Times New Roman" w:eastAsia="Times New Roman" w:hAnsi="Times New Roman" w:cs="Times New Roman"/>
          <w:sz w:val="28"/>
          <w:szCs w:val="28"/>
          <w:lang w:eastAsia="uk-UA"/>
        </w:rPr>
        <w:t>6.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6" w:name="n202"/>
      <w:bookmarkEnd w:id="136"/>
      <w:r w:rsidRPr="00353FCD">
        <w:rPr>
          <w:rFonts w:ascii="Times New Roman" w:eastAsia="Times New Roman" w:hAnsi="Times New Roman" w:cs="Times New Roman"/>
          <w:sz w:val="28"/>
          <w:szCs w:val="28"/>
          <w:lang w:eastAsia="uk-UA"/>
        </w:rPr>
        <w:t>Під час подання заяв на відкриті та фіксовані (закриті) конкурсні пропозиції вступники обов’язково зазначають один з таких варіантів: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7" w:name="n203"/>
      <w:bookmarkEnd w:id="137"/>
      <w:r w:rsidRPr="00353FCD">
        <w:rPr>
          <w:rFonts w:ascii="Times New Roman" w:eastAsia="Times New Roman" w:hAnsi="Times New Roman" w:cs="Times New Roman"/>
          <w:sz w:val="28"/>
          <w:szCs w:val="28"/>
          <w:lang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8" w:name="n204"/>
      <w:bookmarkEnd w:id="138"/>
      <w:r w:rsidRPr="00353FCD">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9" w:name="n205"/>
      <w:bookmarkEnd w:id="139"/>
      <w:r w:rsidRPr="00353FCD">
        <w:rPr>
          <w:rFonts w:ascii="Times New Roman" w:eastAsia="Times New Roman" w:hAnsi="Times New Roman" w:cs="Times New Roman"/>
          <w:sz w:val="28"/>
          <w:szCs w:val="28"/>
          <w:lang w:eastAsia="uk-UA"/>
        </w:rPr>
        <w:lastRenderedPageBreak/>
        <w:t xml:space="preserve">Під час подання заяв на </w:t>
      </w:r>
      <w:proofErr w:type="spellStart"/>
      <w:r w:rsidRPr="00353FCD">
        <w:rPr>
          <w:rFonts w:ascii="Times New Roman" w:eastAsia="Times New Roman" w:hAnsi="Times New Roman" w:cs="Times New Roman"/>
          <w:sz w:val="28"/>
          <w:szCs w:val="28"/>
          <w:lang w:eastAsia="uk-UA"/>
        </w:rPr>
        <w:t>небюджетну</w:t>
      </w:r>
      <w:proofErr w:type="spellEnd"/>
      <w:r w:rsidRPr="00353FCD">
        <w:rPr>
          <w:rFonts w:ascii="Times New Roman" w:eastAsia="Times New Roman" w:hAnsi="Times New Roman" w:cs="Times New Roman"/>
          <w:sz w:val="28"/>
          <w:szCs w:val="28"/>
          <w:lang w:eastAsia="uk-UA"/>
        </w:rPr>
        <w:t xml:space="preserve">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0" w:name="n206"/>
      <w:bookmarkEnd w:id="140"/>
      <w:r w:rsidRPr="00353FCD">
        <w:rPr>
          <w:rFonts w:ascii="Times New Roman" w:eastAsia="Times New Roman" w:hAnsi="Times New Roman" w:cs="Times New Roman"/>
          <w:sz w:val="28"/>
          <w:szCs w:val="28"/>
          <w:lang w:eastAsia="uk-UA"/>
        </w:rPr>
        <w:t>Вступники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1" w:name="n207"/>
      <w:bookmarkEnd w:id="141"/>
      <w:r w:rsidRPr="00353FCD">
        <w:rPr>
          <w:rFonts w:ascii="Times New Roman" w:eastAsia="Times New Roman" w:hAnsi="Times New Roman" w:cs="Times New Roman"/>
          <w:sz w:val="28"/>
          <w:szCs w:val="28"/>
          <w:lang w:eastAsia="uk-UA"/>
        </w:rPr>
        <w:t>Зазначену вступником пріоритетність заяв не може бути змінено.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2" w:name="n208"/>
      <w:bookmarkEnd w:id="142"/>
      <w:r w:rsidRPr="00353FCD">
        <w:rPr>
          <w:rFonts w:ascii="Times New Roman" w:eastAsia="Times New Roman" w:hAnsi="Times New Roman" w:cs="Times New Roman"/>
          <w:sz w:val="28"/>
          <w:szCs w:val="28"/>
          <w:lang w:eastAsia="uk-UA"/>
        </w:rPr>
        <w:t>Для участі у конкурсі для вступу за різними формами здобуття освіти вступники подають окремі заяви.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3" w:name="n209"/>
      <w:bookmarkEnd w:id="143"/>
      <w:r w:rsidRPr="00353FCD">
        <w:rPr>
          <w:rFonts w:ascii="Times New Roman" w:eastAsia="Times New Roman" w:hAnsi="Times New Roman" w:cs="Times New Roman"/>
          <w:sz w:val="28"/>
          <w:szCs w:val="28"/>
          <w:lang w:eastAsia="uk-UA"/>
        </w:rPr>
        <w:t>7. Під час подання заяви в паперовій формі вступник особисто пред’являє оригінали: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4" w:name="n210"/>
      <w:bookmarkEnd w:id="144"/>
      <w:r w:rsidRPr="00353FCD">
        <w:rPr>
          <w:rFonts w:ascii="Times New Roman" w:eastAsia="Times New Roman" w:hAnsi="Times New Roman" w:cs="Times New Roman"/>
          <w:sz w:val="28"/>
          <w:szCs w:val="28"/>
          <w:lang w:eastAsia="uk-UA"/>
        </w:rPr>
        <w:t>документа (одного з документів), що посвідчує особу, передбаченого </w:t>
      </w:r>
      <w:hyperlink r:id="rId25" w:tgtFrame="_blank" w:history="1">
        <w:r w:rsidRPr="00353FCD">
          <w:rPr>
            <w:rFonts w:ascii="Times New Roman" w:eastAsia="Times New Roman" w:hAnsi="Times New Roman" w:cs="Times New Roman"/>
            <w:sz w:val="28"/>
            <w:szCs w:val="28"/>
            <w:lang w:eastAsia="uk-UA"/>
          </w:rPr>
          <w:t>Законом України</w:t>
        </w:r>
      </w:hyperlink>
      <w:r w:rsidRPr="00353FCD">
        <w:rPr>
          <w:rFonts w:ascii="Times New Roman" w:eastAsia="Times New Roman" w:hAnsi="Times New Roman" w:cs="Times New Roman"/>
          <w:sz w:val="28"/>
          <w:szCs w:val="28"/>
          <w:lang w:eastAsia="uk-UA"/>
        </w:rPr>
        <w:t> «Про Єдиний державний демографічний реєстр та документи, що підтверджують громадянство, посвідчують особу чи її спеціальний статус»;</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5" w:name="n211"/>
      <w:bookmarkEnd w:id="145"/>
      <w:r w:rsidRPr="00353FCD">
        <w:rPr>
          <w:rFonts w:ascii="Times New Roman" w:eastAsia="Times New Roman" w:hAnsi="Times New Roman" w:cs="Times New Roman"/>
          <w:sz w:val="28"/>
          <w:szCs w:val="28"/>
          <w:lang w:eastAsia="uk-UA"/>
        </w:rPr>
        <w:t>військово-облікового документа для військовозобов’язаних (крім випадків, передбачених законодавством);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6" w:name="n212"/>
      <w:bookmarkEnd w:id="146"/>
      <w:r w:rsidRPr="00353FCD">
        <w:rPr>
          <w:rFonts w:ascii="Times New Roman" w:eastAsia="Times New Roman" w:hAnsi="Times New Roman" w:cs="Times New Roman"/>
          <w:sz w:val="28"/>
          <w:szCs w:val="28"/>
          <w:lang w:eastAsia="uk-UA"/>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7" w:name="n213"/>
      <w:bookmarkEnd w:id="147"/>
      <w:r w:rsidRPr="00353FCD">
        <w:rPr>
          <w:rFonts w:ascii="Times New Roman" w:eastAsia="Times New Roman" w:hAnsi="Times New Roman" w:cs="Times New Roman"/>
          <w:sz w:val="28"/>
          <w:szCs w:val="28"/>
          <w:lang w:eastAsia="uk-UA"/>
        </w:rPr>
        <w:t xml:space="preserve">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w:t>
      </w:r>
      <w:r w:rsidR="00F25DE8">
        <w:rPr>
          <w:rFonts w:ascii="Times New Roman" w:eastAsia="Times New Roman" w:hAnsi="Times New Roman" w:cs="Times New Roman"/>
          <w:sz w:val="28"/>
          <w:szCs w:val="28"/>
          <w:lang w:eastAsia="uk-UA"/>
        </w:rPr>
        <w:t>під час</w:t>
      </w:r>
      <w:r w:rsidRPr="00353FCD">
        <w:rPr>
          <w:rFonts w:ascii="Times New Roman" w:eastAsia="Times New Roman" w:hAnsi="Times New Roman" w:cs="Times New Roman"/>
          <w:sz w:val="28"/>
          <w:szCs w:val="28"/>
          <w:lang w:eastAsia="uk-UA"/>
        </w:rPr>
        <w:t xml:space="preserve"> вступ</w:t>
      </w:r>
      <w:r w:rsidR="00F25DE8">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8" w:name="n214"/>
      <w:bookmarkEnd w:id="148"/>
      <w:r w:rsidRPr="00353FCD">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2020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w:t>
      </w:r>
      <w:hyperlink r:id="rId26" w:tgtFrame="_blank" w:history="1">
        <w:r w:rsidRPr="00353FCD">
          <w:rPr>
            <w:rFonts w:ascii="Times New Roman" w:eastAsia="Times New Roman" w:hAnsi="Times New Roman" w:cs="Times New Roman"/>
            <w:sz w:val="28"/>
            <w:szCs w:val="28"/>
            <w:lang w:eastAsia="uk-UA"/>
          </w:rPr>
          <w:t>№ 560</w:t>
        </w:r>
      </w:hyperlink>
      <w:r w:rsidRPr="00353FCD">
        <w:rPr>
          <w:rFonts w:ascii="Times New Roman" w:eastAsia="Times New Roman" w:hAnsi="Times New Roman" w:cs="Times New Roman"/>
          <w:sz w:val="28"/>
          <w:szCs w:val="28"/>
          <w:lang w:eastAsia="uk-UA"/>
        </w:rPr>
        <w:t>, </w:t>
      </w:r>
      <w:hyperlink r:id="rId27" w:tgtFrame="_blank" w:history="1">
        <w:r w:rsidRPr="00353FCD">
          <w:rPr>
            <w:rFonts w:ascii="Times New Roman" w:eastAsia="Times New Roman" w:hAnsi="Times New Roman" w:cs="Times New Roman"/>
            <w:sz w:val="28"/>
            <w:szCs w:val="28"/>
            <w:lang w:eastAsia="uk-UA"/>
          </w:rPr>
          <w:t>№ 697</w:t>
        </w:r>
      </w:hyperlink>
      <w:r w:rsidRPr="00353FCD">
        <w:rPr>
          <w:rFonts w:ascii="Times New Roman" w:eastAsia="Times New Roman" w:hAnsi="Times New Roman" w:cs="Times New Roman"/>
          <w:sz w:val="28"/>
          <w:szCs w:val="28"/>
          <w:lang w:eastAsia="uk-UA"/>
        </w:rPr>
        <w:t> відповідно.</w:t>
      </w:r>
    </w:p>
    <w:p w:rsidR="00B777FE" w:rsidRPr="00353FCD" w:rsidRDefault="00F25DE8" w:rsidP="00B777FE">
      <w:pPr>
        <w:spacing w:after="0"/>
        <w:ind w:firstLine="426"/>
        <w:jc w:val="both"/>
        <w:rPr>
          <w:rFonts w:ascii="Times New Roman" w:eastAsia="Times New Roman" w:hAnsi="Times New Roman" w:cs="Times New Roman"/>
          <w:sz w:val="28"/>
          <w:szCs w:val="28"/>
          <w:lang w:eastAsia="uk-UA"/>
        </w:rPr>
      </w:pPr>
      <w:bookmarkStart w:id="149" w:name="n215"/>
      <w:bookmarkEnd w:id="149"/>
      <w:r>
        <w:rPr>
          <w:rFonts w:ascii="Times New Roman" w:eastAsia="Times New Roman" w:hAnsi="Times New Roman" w:cs="Times New Roman"/>
          <w:sz w:val="28"/>
          <w:szCs w:val="28"/>
          <w:lang w:eastAsia="uk-UA"/>
        </w:rPr>
        <w:t xml:space="preserve">Якщо </w:t>
      </w:r>
      <w:r w:rsidR="00B777FE" w:rsidRPr="00353FCD">
        <w:rPr>
          <w:rFonts w:ascii="Times New Roman" w:eastAsia="Times New Roman" w:hAnsi="Times New Roman" w:cs="Times New Roman"/>
          <w:sz w:val="28"/>
          <w:szCs w:val="28"/>
          <w:lang w:eastAsia="uk-UA"/>
        </w:rPr>
        <w:t xml:space="preserve">з об’єктивних причин документ про здобутий освітній ступінь (освітньо-кваліфікаційний рівень) </w:t>
      </w:r>
      <w:r>
        <w:rPr>
          <w:rFonts w:ascii="Times New Roman" w:eastAsia="Times New Roman" w:hAnsi="Times New Roman" w:cs="Times New Roman"/>
          <w:sz w:val="28"/>
          <w:szCs w:val="28"/>
          <w:lang w:eastAsia="uk-UA"/>
        </w:rPr>
        <w:t xml:space="preserve">відсутній, </w:t>
      </w:r>
      <w:r w:rsidR="00B777FE" w:rsidRPr="00353FCD">
        <w:rPr>
          <w:rFonts w:ascii="Times New Roman" w:eastAsia="Times New Roman" w:hAnsi="Times New Roman" w:cs="Times New Roman"/>
          <w:sz w:val="28"/>
          <w:szCs w:val="28"/>
          <w:lang w:eastAsia="uk-UA"/>
        </w:rPr>
        <w:t>може подаватись довідка державного підприємства «</w:t>
      </w:r>
      <w:proofErr w:type="spellStart"/>
      <w:r w:rsidR="00B777FE" w:rsidRPr="00353FCD">
        <w:rPr>
          <w:rFonts w:ascii="Times New Roman" w:eastAsia="Times New Roman" w:hAnsi="Times New Roman" w:cs="Times New Roman"/>
          <w:sz w:val="28"/>
          <w:szCs w:val="28"/>
          <w:lang w:eastAsia="uk-UA"/>
        </w:rPr>
        <w:t>Інфоресурс</w:t>
      </w:r>
      <w:proofErr w:type="spellEnd"/>
      <w:r w:rsidR="00B777FE" w:rsidRPr="00353FCD">
        <w:rPr>
          <w:rFonts w:ascii="Times New Roman" w:eastAsia="Times New Roman" w:hAnsi="Times New Roman" w:cs="Times New Roman"/>
          <w:sz w:val="28"/>
          <w:szCs w:val="28"/>
          <w:lang w:eastAsia="uk-UA"/>
        </w:rPr>
        <w:t xml:space="preserve">» про його здобуття, у тому числі без </w:t>
      </w:r>
      <w:r w:rsidR="00B777FE" w:rsidRPr="00353FCD">
        <w:rPr>
          <w:rFonts w:ascii="Times New Roman" w:eastAsia="Times New Roman" w:hAnsi="Times New Roman" w:cs="Times New Roman"/>
          <w:sz w:val="28"/>
          <w:szCs w:val="28"/>
          <w:lang w:eastAsia="uk-UA"/>
        </w:rPr>
        <w:lastRenderedPageBreak/>
        <w:t>подання додатка до документа про здобутий освітній (освітньо-кваліфікаційний) рівень.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0" w:name="n216"/>
      <w:bookmarkEnd w:id="150"/>
      <w:r w:rsidRPr="00353FCD">
        <w:rPr>
          <w:rFonts w:ascii="Times New Roman" w:eastAsia="Times New Roman" w:hAnsi="Times New Roman" w:cs="Times New Roman"/>
          <w:sz w:val="28"/>
          <w:szCs w:val="28"/>
          <w:lang w:eastAsia="uk-UA"/>
        </w:rPr>
        <w:t>8. До заяви, поданої в паперовій формі, вступник додає:</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1" w:name="n217"/>
      <w:bookmarkEnd w:id="151"/>
      <w:r w:rsidRPr="00353FCD">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w:t>
      </w:r>
      <w:hyperlink r:id="rId28" w:tgtFrame="_blank" w:history="1">
        <w:r w:rsidRPr="00353FCD">
          <w:rPr>
            <w:rFonts w:ascii="Times New Roman" w:eastAsia="Times New Roman" w:hAnsi="Times New Roman" w:cs="Times New Roman"/>
            <w:sz w:val="28"/>
            <w:szCs w:val="28"/>
            <w:lang w:eastAsia="uk-UA"/>
          </w:rPr>
          <w:t>Законом України</w:t>
        </w:r>
      </w:hyperlink>
      <w:r w:rsidRPr="00353FCD">
        <w:rPr>
          <w:rFonts w:ascii="Times New Roman" w:eastAsia="Times New Roman" w:hAnsi="Times New Roman" w:cs="Times New Roman"/>
          <w:sz w:val="28"/>
          <w:szCs w:val="28"/>
          <w:lang w:eastAsia="uk-UA"/>
        </w:rPr>
        <w:t> «Про Єдиний державний демографічний реєстр та документи, що підтверджують громадянство, посвідчують особу чи її спеціальний статус»;</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2" w:name="n218"/>
      <w:bookmarkEnd w:id="152"/>
      <w:r w:rsidRPr="00353FCD">
        <w:rPr>
          <w:rFonts w:ascii="Times New Roman" w:eastAsia="Times New Roman" w:hAnsi="Times New Roman" w:cs="Times New Roman"/>
          <w:sz w:val="28"/>
          <w:szCs w:val="28"/>
          <w:lang w:eastAsia="uk-UA"/>
        </w:rPr>
        <w:t>копію військово-облікового документа - для військовозобов’язаних (крім випадків, передбачених законодавством);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3" w:name="n219"/>
      <w:bookmarkEnd w:id="153"/>
      <w:r w:rsidRPr="00353FCD">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4" w:name="n220"/>
      <w:bookmarkEnd w:id="154"/>
      <w:r w:rsidRPr="00353FCD">
        <w:rPr>
          <w:rFonts w:ascii="Times New Roman" w:eastAsia="Times New Roman" w:hAnsi="Times New Roman" w:cs="Times New Roman"/>
          <w:sz w:val="28"/>
          <w:szCs w:val="28"/>
          <w:lang w:eastAsia="uk-UA"/>
        </w:rPr>
        <w:t>копію сертифіката (сертифікатів) зовнішнього незалежного оцінювання (для вступників на основі повної загальної середньої освіти та освітньо-кваліфікаційного рівня молодшого спеціаліста) або екзаменаційного листка єдиного фахового вступного випробування</w:t>
      </w:r>
      <w:r w:rsidR="00725951">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 єдиного вступного іспиту (у визначених цими Умовами випадках);</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5" w:name="n221"/>
      <w:bookmarkEnd w:id="155"/>
      <w:r w:rsidRPr="00353FCD">
        <w:rPr>
          <w:rFonts w:ascii="Times New Roman" w:eastAsia="Times New Roman" w:hAnsi="Times New Roman" w:cs="Times New Roman"/>
          <w:sz w:val="28"/>
          <w:szCs w:val="28"/>
          <w:lang w:eastAsia="uk-UA"/>
        </w:rPr>
        <w:t>чотири кольорові фотокартки розміром 3 х 4 см.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6" w:name="n222"/>
      <w:bookmarkEnd w:id="156"/>
      <w:r w:rsidRPr="00353FCD">
        <w:rPr>
          <w:rFonts w:ascii="Times New Roman" w:eastAsia="Times New Roman" w:hAnsi="Times New Roman" w:cs="Times New Roman"/>
          <w:sz w:val="28"/>
          <w:szCs w:val="28"/>
          <w:lang w:eastAsia="uk-UA"/>
        </w:rPr>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rsidR="00B777FE" w:rsidRPr="00725951"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w:t>
      </w:r>
      <w:r w:rsidRPr="00353FCD">
        <w:rPr>
          <w:rFonts w:ascii="Times New Roman" w:eastAsia="Times New Roman" w:hAnsi="Times New Roman" w:cs="Times New Roman"/>
          <w:sz w:val="28"/>
          <w:szCs w:val="28"/>
          <w:lang w:val="ru-RU" w:eastAsia="uk-UA"/>
        </w:rPr>
        <w:t xml:space="preserve"> </w:t>
      </w:r>
      <w:r w:rsidRPr="00353FCD">
        <w:rPr>
          <w:rFonts w:ascii="Times New Roman" w:eastAsia="Times New Roman" w:hAnsi="Times New Roman" w:cs="Times New Roman"/>
          <w:sz w:val="28"/>
          <w:szCs w:val="28"/>
          <w:lang w:eastAsia="uk-UA"/>
        </w:rPr>
        <w:t>копі</w:t>
      </w:r>
      <w:r w:rsidRPr="00353FCD">
        <w:rPr>
          <w:rFonts w:ascii="Times New Roman" w:eastAsia="Times New Roman" w:hAnsi="Times New Roman" w:cs="Times New Roman"/>
          <w:sz w:val="28"/>
          <w:szCs w:val="28"/>
          <w:lang w:val="ru-RU" w:eastAsia="uk-UA"/>
        </w:rPr>
        <w:t>ю</w:t>
      </w:r>
      <w:r w:rsidRPr="00353FCD">
        <w:rPr>
          <w:rFonts w:ascii="Times New Roman" w:eastAsia="Times New Roman" w:hAnsi="Times New Roman" w:cs="Times New Roman"/>
          <w:sz w:val="28"/>
          <w:szCs w:val="28"/>
          <w:lang w:eastAsia="uk-UA"/>
        </w:rPr>
        <w:t xml:space="preserve"> документа, що посвідчує особу;</w:t>
      </w:r>
      <w:r w:rsidRPr="00353FCD">
        <w:rPr>
          <w:rFonts w:ascii="Times New Roman" w:eastAsia="Times New Roman" w:hAnsi="Times New Roman" w:cs="Times New Roman"/>
          <w:sz w:val="28"/>
          <w:szCs w:val="28"/>
          <w:lang w:val="ru-RU" w:eastAsia="uk-UA"/>
        </w:rPr>
        <w:t xml:space="preserve"> </w:t>
      </w:r>
      <w:r w:rsidRPr="00353FCD">
        <w:rPr>
          <w:rFonts w:ascii="Times New Roman" w:eastAsia="Times New Roman" w:hAnsi="Times New Roman" w:cs="Times New Roman"/>
          <w:sz w:val="28"/>
          <w:szCs w:val="28"/>
          <w:lang w:eastAsia="uk-UA"/>
        </w:rPr>
        <w:t>фотокартку розміром 3 × 4 см;</w:t>
      </w:r>
      <w:r w:rsidRPr="00353FCD">
        <w:rPr>
          <w:rFonts w:ascii="Times New Roman" w:eastAsia="Times New Roman" w:hAnsi="Times New Roman" w:cs="Times New Roman"/>
          <w:sz w:val="28"/>
          <w:szCs w:val="28"/>
          <w:lang w:val="ru-RU" w:eastAsia="uk-UA"/>
        </w:rPr>
        <w:t xml:space="preserve"> </w:t>
      </w:r>
      <w:r w:rsidRPr="00353FCD">
        <w:rPr>
          <w:rFonts w:ascii="Times New Roman" w:eastAsia="Times New Roman" w:hAnsi="Times New Roman" w:cs="Times New Roman"/>
          <w:sz w:val="28"/>
          <w:szCs w:val="28"/>
          <w:lang w:eastAsia="uk-UA"/>
        </w:rPr>
        <w:t xml:space="preserve">копію </w:t>
      </w:r>
      <w:r w:rsidRPr="00725951">
        <w:rPr>
          <w:rFonts w:ascii="Times New Roman" w:eastAsia="Times New Roman" w:hAnsi="Times New Roman" w:cs="Times New Roman"/>
          <w:sz w:val="28"/>
          <w:szCs w:val="28"/>
          <w:lang w:eastAsia="uk-UA"/>
        </w:rPr>
        <w:t>документа про повну загальну середню освіту або довідку закладу освіти про завершення її здобуття до 10 липня. Подання вступниками інших документів для участі у вступному іспиті, творчому конкурсі не є обов’язковим</w:t>
      </w:r>
      <w:r w:rsidR="00725951" w:rsidRPr="00725951">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725951">
        <w:rPr>
          <w:rFonts w:ascii="Times New Roman" w:eastAsia="Times New Roman" w:hAnsi="Times New Roman" w:cs="Times New Roman"/>
          <w:sz w:val="28"/>
          <w:szCs w:val="28"/>
          <w:lang w:eastAsia="uk-UA"/>
        </w:rPr>
        <w:t>Заклади осві</w:t>
      </w:r>
      <w:r w:rsidR="00725951">
        <w:rPr>
          <w:rFonts w:ascii="Times New Roman" w:eastAsia="Times New Roman" w:hAnsi="Times New Roman" w:cs="Times New Roman"/>
          <w:sz w:val="28"/>
          <w:szCs w:val="28"/>
          <w:lang w:eastAsia="uk-UA"/>
        </w:rPr>
        <w:t xml:space="preserve">ти можуть передбачити на </w:t>
      </w:r>
      <w:proofErr w:type="spellStart"/>
      <w:r w:rsidR="00725951">
        <w:rPr>
          <w:rFonts w:ascii="Times New Roman" w:eastAsia="Times New Roman" w:hAnsi="Times New Roman" w:cs="Times New Roman"/>
          <w:sz w:val="28"/>
          <w:szCs w:val="28"/>
          <w:lang w:eastAsia="uk-UA"/>
        </w:rPr>
        <w:t>вебсайті</w:t>
      </w:r>
      <w:proofErr w:type="spellEnd"/>
      <w:r w:rsidR="00725951">
        <w:rPr>
          <w:rFonts w:ascii="Times New Roman" w:eastAsia="Times New Roman" w:hAnsi="Times New Roman" w:cs="Times New Roman"/>
          <w:sz w:val="28"/>
          <w:szCs w:val="28"/>
          <w:lang w:eastAsia="uk-UA"/>
        </w:rPr>
        <w:t xml:space="preserve"> (</w:t>
      </w:r>
      <w:proofErr w:type="spellStart"/>
      <w:r w:rsidR="00725951">
        <w:rPr>
          <w:rFonts w:ascii="Times New Roman" w:eastAsia="Times New Roman" w:hAnsi="Times New Roman" w:cs="Times New Roman"/>
          <w:sz w:val="28"/>
          <w:szCs w:val="28"/>
          <w:lang w:eastAsia="uk-UA"/>
        </w:rPr>
        <w:t>веб</w:t>
      </w:r>
      <w:r w:rsidRPr="00725951">
        <w:rPr>
          <w:rFonts w:ascii="Times New Roman" w:eastAsia="Times New Roman" w:hAnsi="Times New Roman" w:cs="Times New Roman"/>
          <w:sz w:val="28"/>
          <w:szCs w:val="28"/>
          <w:lang w:eastAsia="uk-UA"/>
        </w:rPr>
        <w:t>сторінці</w:t>
      </w:r>
      <w:proofErr w:type="spellEnd"/>
      <w:r w:rsidRPr="00725951">
        <w:rPr>
          <w:rFonts w:ascii="Times New Roman" w:eastAsia="Times New Roman" w:hAnsi="Times New Roman" w:cs="Times New Roman"/>
          <w:sz w:val="28"/>
          <w:szCs w:val="28"/>
          <w:lang w:eastAsia="uk-UA"/>
        </w:rPr>
        <w:t>) закладу вищої освіти електронну реєстрацію на</w:t>
      </w:r>
      <w:r w:rsidRPr="00353FCD">
        <w:rPr>
          <w:rFonts w:ascii="Times New Roman" w:eastAsia="Times New Roman" w:hAnsi="Times New Roman" w:cs="Times New Roman"/>
          <w:sz w:val="28"/>
          <w:szCs w:val="28"/>
          <w:lang w:eastAsia="uk-UA"/>
        </w:rPr>
        <w:t xml:space="preserve"> участь у вступному іспиті, творчому конкурсі за умови подання вступником сканованих копій (фотокопій) документів</w:t>
      </w:r>
      <w:r w:rsidR="00725951">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7" w:name="n223"/>
      <w:bookmarkEnd w:id="157"/>
      <w:r w:rsidRPr="00353FCD">
        <w:rPr>
          <w:rFonts w:ascii="Times New Roman" w:eastAsia="Times New Roman" w:hAnsi="Times New Roman" w:cs="Times New Roman"/>
          <w:sz w:val="28"/>
          <w:szCs w:val="28"/>
          <w:lang w:eastAsia="uk-UA"/>
        </w:rPr>
        <w:t>Вступники, які проходять вступні іспити, творчі конкурси, допускаються до участі в них за наявності оригіналу документа, що посвідчує особу, та екзаменаційного листка з фотокарткою.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8" w:name="n224"/>
      <w:bookmarkEnd w:id="158"/>
      <w:r w:rsidRPr="00353FCD">
        <w:rPr>
          <w:rFonts w:ascii="Times New Roman" w:eastAsia="Times New Roman" w:hAnsi="Times New Roman" w:cs="Times New Roman"/>
          <w:sz w:val="28"/>
          <w:szCs w:val="28"/>
          <w:lang w:eastAsia="uk-UA"/>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9" w:name="n225"/>
      <w:bookmarkEnd w:id="159"/>
      <w:r w:rsidRPr="00353FCD">
        <w:rPr>
          <w:rFonts w:ascii="Times New Roman" w:eastAsia="Times New Roman" w:hAnsi="Times New Roman" w:cs="Times New Roman"/>
          <w:sz w:val="28"/>
          <w:szCs w:val="28"/>
          <w:lang w:eastAsia="uk-UA"/>
        </w:rPr>
        <w:lastRenderedPageBreak/>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0" w:name="n226"/>
      <w:bookmarkEnd w:id="160"/>
      <w:r w:rsidRPr="00353FCD">
        <w:rPr>
          <w:rFonts w:ascii="Times New Roman" w:eastAsia="Times New Roman" w:hAnsi="Times New Roman" w:cs="Times New Roman"/>
          <w:sz w:val="28"/>
          <w:szCs w:val="28"/>
          <w:lang w:eastAsia="uk-UA"/>
        </w:rPr>
        <w:t>9.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w:t>
      </w:r>
      <w:r w:rsidR="00D90860">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1" w:name="n227"/>
      <w:bookmarkEnd w:id="161"/>
      <w:r w:rsidRPr="00353FCD">
        <w:rPr>
          <w:rFonts w:ascii="Times New Roman" w:eastAsia="Times New Roman" w:hAnsi="Times New Roman" w:cs="Times New Roman"/>
          <w:sz w:val="28"/>
          <w:szCs w:val="28"/>
          <w:lang w:eastAsia="uk-UA"/>
        </w:rPr>
        <w:t xml:space="preserve">10.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w:t>
      </w:r>
      <w:proofErr w:type="spellStart"/>
      <w:r w:rsidRPr="00353FCD">
        <w:rPr>
          <w:rFonts w:ascii="Times New Roman" w:eastAsia="Times New Roman" w:hAnsi="Times New Roman" w:cs="Times New Roman"/>
          <w:sz w:val="28"/>
          <w:szCs w:val="28"/>
          <w:lang w:eastAsia="uk-UA"/>
        </w:rPr>
        <w:t>бакалавра</w:t>
      </w:r>
      <w:proofErr w:type="spellEnd"/>
      <w:r w:rsidRPr="00353FCD">
        <w:rPr>
          <w:rFonts w:ascii="Times New Roman" w:eastAsia="Times New Roman" w:hAnsi="Times New Roman" w:cs="Times New Roman"/>
          <w:sz w:val="28"/>
          <w:szCs w:val="28"/>
          <w:lang w:eastAsia="uk-UA"/>
        </w:rPr>
        <w:t xml:space="preserve">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w:t>
      </w:r>
      <w:r w:rsidR="00725951">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06 серпня.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2" w:name="n228"/>
      <w:bookmarkEnd w:id="162"/>
      <w:r w:rsidRPr="00353FCD">
        <w:rPr>
          <w:rFonts w:ascii="Times New Roman" w:eastAsia="Times New Roman" w:hAnsi="Times New Roman" w:cs="Times New Roman"/>
          <w:sz w:val="28"/>
          <w:szCs w:val="28"/>
          <w:lang w:eastAsia="uk-UA"/>
        </w:rPr>
        <w:t>11. Усі копії документів засвідчує за оригіналами приймальна (відбіркова) комісія закладу вищої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3" w:name="n229"/>
      <w:bookmarkEnd w:id="163"/>
      <w:r w:rsidRPr="00353FCD">
        <w:rPr>
          <w:rFonts w:ascii="Times New Roman" w:eastAsia="Times New Roman" w:hAnsi="Times New Roman" w:cs="Times New Roman"/>
          <w:sz w:val="28"/>
          <w:szCs w:val="28"/>
          <w:lang w:eastAsia="uk-UA"/>
        </w:rPr>
        <w:t xml:space="preserve">12.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та спеціальних умов для осіб, які зараховані на навчання за кошти фізичних та/або юридичних осіб для здобуття освітнього ступеня бакалавра (магістра </w:t>
      </w:r>
      <w:r w:rsidRPr="00353FCD">
        <w:rPr>
          <w:rFonts w:ascii="Times New Roman" w:eastAsia="Times New Roman" w:hAnsi="Times New Roman" w:cs="Times New Roman"/>
          <w:sz w:val="28"/>
          <w:szCs w:val="28"/>
          <w:lang w:eastAsia="uk-UA"/>
        </w:rPr>
        <w:lastRenderedPageBreak/>
        <w:t>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4" w:name="n230"/>
      <w:bookmarkEnd w:id="164"/>
      <w:r w:rsidRPr="00353FCD">
        <w:rPr>
          <w:rFonts w:ascii="Times New Roman" w:eastAsia="Times New Roman" w:hAnsi="Times New Roman" w:cs="Times New Roman"/>
          <w:sz w:val="28"/>
          <w:szCs w:val="28"/>
          <w:lang w:eastAsia="uk-UA"/>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5" w:name="n231"/>
      <w:bookmarkEnd w:id="165"/>
      <w:r w:rsidRPr="00353FCD">
        <w:rPr>
          <w:rFonts w:ascii="Times New Roman" w:eastAsia="Times New Roman" w:hAnsi="Times New Roman" w:cs="Times New Roman"/>
          <w:sz w:val="28"/>
          <w:szCs w:val="28"/>
          <w:lang w:eastAsia="uk-UA"/>
        </w:rPr>
        <w:t xml:space="preserve">13.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w:t>
      </w:r>
      <w:proofErr w:type="spellStart"/>
      <w:r w:rsidRPr="00353FCD">
        <w:rPr>
          <w:rFonts w:ascii="Times New Roman" w:eastAsia="Times New Roman" w:hAnsi="Times New Roman" w:cs="Times New Roman"/>
          <w:sz w:val="28"/>
          <w:szCs w:val="28"/>
          <w:lang w:eastAsia="uk-UA"/>
        </w:rPr>
        <w:t>вебсайті</w:t>
      </w:r>
      <w:proofErr w:type="spellEnd"/>
      <w:r w:rsidRPr="00353FCD">
        <w:rPr>
          <w:rFonts w:ascii="Times New Roman" w:eastAsia="Times New Roman" w:hAnsi="Times New Roman" w:cs="Times New Roman"/>
          <w:sz w:val="28"/>
          <w:szCs w:val="28"/>
          <w:lang w:eastAsia="uk-UA"/>
        </w:rPr>
        <w:t xml:space="preserve"> закладу вищої освіти на підставі даних, внесених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11214D" w:rsidRDefault="00B777FE" w:rsidP="00B777FE">
      <w:pPr>
        <w:spacing w:after="0"/>
        <w:ind w:firstLine="426"/>
        <w:jc w:val="both"/>
        <w:rPr>
          <w:rFonts w:ascii="Times New Roman" w:eastAsia="Times New Roman" w:hAnsi="Times New Roman" w:cs="Times New Roman"/>
          <w:sz w:val="28"/>
          <w:szCs w:val="28"/>
          <w:lang w:eastAsia="uk-UA"/>
        </w:rPr>
      </w:pPr>
      <w:bookmarkStart w:id="166" w:name="n232"/>
      <w:bookmarkEnd w:id="166"/>
      <w:r w:rsidRPr="00353FCD">
        <w:rPr>
          <w:rFonts w:ascii="Times New Roman" w:eastAsia="Times New Roman" w:hAnsi="Times New Roman" w:cs="Times New Roman"/>
          <w:sz w:val="28"/>
          <w:szCs w:val="28"/>
          <w:lang w:eastAsia="uk-UA"/>
        </w:rPr>
        <w:t xml:space="preserve">14.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w:t>
      </w:r>
      <w:r w:rsidRPr="0011214D">
        <w:rPr>
          <w:rFonts w:ascii="Times New Roman" w:eastAsia="Times New Roman" w:hAnsi="Times New Roman" w:cs="Times New Roman"/>
          <w:sz w:val="28"/>
          <w:szCs w:val="28"/>
          <w:lang w:eastAsia="uk-UA"/>
        </w:rPr>
        <w:t>вступника та підтверджуються його особистим підписом під час подання заяви у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11214D">
        <w:rPr>
          <w:rFonts w:ascii="Times New Roman" w:eastAsia="Times New Roman" w:hAnsi="Times New Roman" w:cs="Times New Roman"/>
          <w:sz w:val="28"/>
          <w:szCs w:val="28"/>
          <w:lang w:eastAsia="uk-UA"/>
        </w:rPr>
        <w:t xml:space="preserve">У разі подання документів на неакредитовані освітні програми (спеціальності), </w:t>
      </w:r>
      <w:r w:rsidR="00A61CAE" w:rsidRPr="0011214D">
        <w:rPr>
          <w:rFonts w:ascii="Times New Roman" w:eastAsia="Times New Roman" w:hAnsi="Times New Roman" w:cs="Times New Roman"/>
          <w:sz w:val="28"/>
          <w:szCs w:val="28"/>
          <w:lang w:eastAsia="uk-UA"/>
        </w:rPr>
        <w:t xml:space="preserve">факт ознайомлення вступника з частиною шостою статті 7 Закону України «Про вищу освіту» фіксується в письмовому повідомленні </w:t>
      </w:r>
      <w:r w:rsidRPr="0011214D">
        <w:rPr>
          <w:rFonts w:ascii="Times New Roman" w:eastAsia="Times New Roman" w:hAnsi="Times New Roman" w:cs="Times New Roman"/>
          <w:sz w:val="28"/>
          <w:szCs w:val="28"/>
          <w:lang w:eastAsia="uk-UA"/>
        </w:rPr>
        <w:t>щодо поінформованості про відсутність акредитації</w:t>
      </w:r>
      <w:r w:rsidR="00A61CAE" w:rsidRPr="0011214D">
        <w:rPr>
          <w:rFonts w:ascii="Times New Roman" w:eastAsia="Times New Roman" w:hAnsi="Times New Roman" w:cs="Times New Roman"/>
          <w:sz w:val="28"/>
          <w:szCs w:val="28"/>
          <w:lang w:eastAsia="uk-UA"/>
        </w:rPr>
        <w:t xml:space="preserve"> та підтверджується його особистим підписом під час подання заяви у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7" w:name="n233"/>
      <w:bookmarkEnd w:id="167"/>
      <w:r w:rsidRPr="00353FCD">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rsidR="00B777FE" w:rsidRPr="00353FCD" w:rsidRDefault="00B777FE" w:rsidP="00B777FE">
      <w:pPr>
        <w:pStyle w:val="rvps2"/>
        <w:shd w:val="clear" w:color="auto" w:fill="FFFFFF"/>
        <w:tabs>
          <w:tab w:val="left" w:pos="1134"/>
        </w:tabs>
        <w:spacing w:before="0" w:beforeAutospacing="0" w:after="0" w:afterAutospacing="0"/>
        <w:ind w:firstLine="426"/>
        <w:jc w:val="both"/>
        <w:rPr>
          <w:rFonts w:eastAsia="Calibri"/>
          <w:sz w:val="28"/>
          <w:szCs w:val="28"/>
          <w:lang w:eastAsia="ru-RU"/>
        </w:rPr>
      </w:pPr>
      <w:r w:rsidRPr="00353FCD">
        <w:rPr>
          <w:rFonts w:eastAsia="Calibri"/>
          <w:sz w:val="28"/>
          <w:szCs w:val="28"/>
          <w:lang w:eastAsia="ru-RU"/>
        </w:rPr>
        <w:t xml:space="preserve">Паперова заява, зареєстрована в </w:t>
      </w:r>
      <w:r w:rsidR="00353FCD" w:rsidRPr="00353FCD">
        <w:rPr>
          <w:rFonts w:eastAsia="Calibri"/>
          <w:sz w:val="28"/>
          <w:szCs w:val="28"/>
          <w:lang w:eastAsia="ru-RU"/>
        </w:rPr>
        <w:t>ЄДЕБО</w:t>
      </w:r>
      <w:r w:rsidRPr="00353FCD">
        <w:rPr>
          <w:rFonts w:eastAsia="Calibri"/>
          <w:sz w:val="28"/>
          <w:szCs w:val="28"/>
          <w:lang w:eastAsia="ru-RU"/>
        </w:rPr>
        <w:t xml:space="preserve">,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w:t>
      </w:r>
      <w:r w:rsidR="00775D1A" w:rsidRPr="00353FCD">
        <w:rPr>
          <w:rFonts w:eastAsia="Calibri"/>
          <w:sz w:val="28"/>
          <w:szCs w:val="28"/>
          <w:lang w:eastAsia="ru-RU"/>
        </w:rPr>
        <w:t>ЄДЕБО</w:t>
      </w:r>
      <w:r w:rsidRPr="00353FCD">
        <w:rPr>
          <w:rFonts w:eastAsia="Calibri"/>
          <w:sz w:val="28"/>
          <w:szCs w:val="28"/>
          <w:lang w:eastAsia="ru-RU"/>
        </w:rPr>
        <w:t xml:space="preserve">, що підтверджується актом про допущену технічну помилку, який сформовано і </w:t>
      </w:r>
      <w:proofErr w:type="spellStart"/>
      <w:r w:rsidRPr="00353FCD">
        <w:rPr>
          <w:rFonts w:eastAsia="Calibri"/>
          <w:sz w:val="28"/>
          <w:szCs w:val="28"/>
          <w:lang w:eastAsia="ru-RU"/>
        </w:rPr>
        <w:t>роздруковано</w:t>
      </w:r>
      <w:proofErr w:type="spellEnd"/>
      <w:r w:rsidRPr="00353FCD">
        <w:rPr>
          <w:rFonts w:eastAsia="Calibri"/>
          <w:sz w:val="28"/>
          <w:szCs w:val="28"/>
          <w:lang w:eastAsia="ru-RU"/>
        </w:rPr>
        <w:t xml:space="preserve"> з </w:t>
      </w:r>
      <w:r w:rsidR="00775D1A" w:rsidRPr="00353FCD">
        <w:rPr>
          <w:rFonts w:eastAsia="Calibri"/>
          <w:sz w:val="28"/>
          <w:szCs w:val="28"/>
          <w:lang w:eastAsia="ru-RU"/>
        </w:rPr>
        <w:t>ЄДЕБО</w:t>
      </w:r>
      <w:r w:rsidRPr="00353FCD">
        <w:rPr>
          <w:rFonts w:eastAsia="Calibri"/>
          <w:sz w:val="28"/>
          <w:szCs w:val="28"/>
          <w:lang w:eastAsia="ru-RU"/>
        </w:rPr>
        <w:t xml:space="preserve">. Скасована заява вважається неподаною, а факт такого подання анулюється в </w:t>
      </w:r>
      <w:r w:rsidR="00353FCD" w:rsidRPr="00353FCD">
        <w:rPr>
          <w:rFonts w:eastAsia="Calibri"/>
          <w:sz w:val="28"/>
          <w:szCs w:val="28"/>
          <w:lang w:eastAsia="ru-RU"/>
        </w:rPr>
        <w:t>ЄДЕБО</w:t>
      </w:r>
      <w:r w:rsidR="00725951">
        <w:rPr>
          <w:rFonts w:eastAsia="Calibri"/>
          <w:sz w:val="28"/>
          <w:szCs w:val="28"/>
          <w:lang w:eastAsia="ru-RU"/>
        </w:rPr>
        <w:t>.</w:t>
      </w:r>
    </w:p>
    <w:p w:rsidR="00B777FE" w:rsidRPr="00353FCD" w:rsidRDefault="00B777FE" w:rsidP="00B777FE">
      <w:pPr>
        <w:pStyle w:val="rvps2"/>
        <w:shd w:val="clear" w:color="auto" w:fill="FFFFFF"/>
        <w:tabs>
          <w:tab w:val="left" w:pos="1134"/>
        </w:tabs>
        <w:spacing w:before="0" w:beforeAutospacing="0" w:after="0" w:afterAutospacing="0"/>
        <w:ind w:firstLine="426"/>
        <w:jc w:val="both"/>
        <w:rPr>
          <w:rFonts w:eastAsia="Calibri"/>
          <w:sz w:val="28"/>
          <w:szCs w:val="28"/>
          <w:lang w:eastAsia="ru-RU"/>
        </w:rPr>
      </w:pPr>
      <w:r w:rsidRPr="00353FCD">
        <w:rPr>
          <w:rFonts w:eastAsia="Calibri"/>
          <w:sz w:val="28"/>
          <w:szCs w:val="28"/>
          <w:lang w:eastAsia="ru-RU"/>
        </w:rPr>
        <w:t xml:space="preserve">Електронна заява, зареєстрована в </w:t>
      </w:r>
      <w:r w:rsidR="00353FCD" w:rsidRPr="00353FCD">
        <w:rPr>
          <w:rFonts w:eastAsia="Calibri"/>
          <w:sz w:val="28"/>
          <w:szCs w:val="28"/>
          <w:lang w:eastAsia="ru-RU"/>
        </w:rPr>
        <w:t>ЄДЕБО</w:t>
      </w:r>
      <w:r w:rsidRPr="00353FCD">
        <w:rPr>
          <w:rFonts w:eastAsia="Calibri"/>
          <w:sz w:val="28"/>
          <w:szCs w:val="28"/>
          <w:lang w:eastAsia="ru-RU"/>
        </w:rPr>
        <w:t xml:space="preserve">, може бути скасована Технічним адміністратором </w:t>
      </w:r>
      <w:r w:rsidR="00775D1A" w:rsidRPr="00353FCD">
        <w:rPr>
          <w:rFonts w:eastAsia="Calibri"/>
          <w:sz w:val="28"/>
          <w:szCs w:val="28"/>
          <w:lang w:eastAsia="ru-RU"/>
        </w:rPr>
        <w:t>ЄДЕБО</w:t>
      </w:r>
      <w:r w:rsidRPr="00353FCD">
        <w:rPr>
          <w:rFonts w:eastAsia="Calibri"/>
          <w:sz w:val="28"/>
          <w:szCs w:val="28"/>
          <w:lang w:eastAsia="ru-RU"/>
        </w:rPr>
        <w:t xml:space="preserve"> на підставі офіційного рішення Розпорядника </w:t>
      </w:r>
      <w:r w:rsidR="00775D1A" w:rsidRPr="00353FCD">
        <w:rPr>
          <w:rFonts w:eastAsia="Calibri"/>
          <w:sz w:val="28"/>
          <w:szCs w:val="28"/>
          <w:lang w:eastAsia="ru-RU"/>
        </w:rPr>
        <w:t>ЄДЕБО</w:t>
      </w:r>
      <w:r w:rsidRPr="00353FCD">
        <w:rPr>
          <w:rFonts w:eastAsia="Calibri"/>
          <w:sz w:val="28"/>
          <w:szCs w:val="28"/>
          <w:lang w:eastAsia="ru-RU"/>
        </w:rPr>
        <w:t xml:space="preserve"> не пізніш як за день до закінчення подання електронних заяв за умови виявлення технічної помилки під час внесення відповідних </w:t>
      </w:r>
      <w:r w:rsidRPr="00353FCD">
        <w:rPr>
          <w:rFonts w:eastAsia="Calibri"/>
          <w:sz w:val="28"/>
          <w:szCs w:val="28"/>
          <w:lang w:eastAsia="ru-RU"/>
        </w:rPr>
        <w:lastRenderedPageBreak/>
        <w:t xml:space="preserve">даних до </w:t>
      </w:r>
      <w:r w:rsidR="00775D1A" w:rsidRPr="00353FCD">
        <w:rPr>
          <w:rFonts w:eastAsia="Calibri"/>
          <w:sz w:val="28"/>
          <w:szCs w:val="28"/>
          <w:lang w:eastAsia="ru-RU"/>
        </w:rPr>
        <w:t>ЄДЕБО</w:t>
      </w:r>
      <w:r w:rsidRPr="00353FCD">
        <w:rPr>
          <w:rFonts w:eastAsia="Calibri"/>
          <w:sz w:val="28"/>
          <w:szCs w:val="28"/>
          <w:lang w:eastAsia="ru-RU"/>
        </w:rPr>
        <w:t xml:space="preserve">. Скасована заява вважається неподаною, а факт такого подання анулюється в </w:t>
      </w:r>
      <w:r w:rsidR="00353FCD" w:rsidRPr="00353FCD">
        <w:rPr>
          <w:rFonts w:eastAsia="Calibri"/>
          <w:sz w:val="28"/>
          <w:szCs w:val="28"/>
          <w:lang w:eastAsia="ru-RU"/>
        </w:rPr>
        <w:t>ЄДЕБО</w:t>
      </w:r>
      <w:r w:rsidRPr="00353FCD">
        <w:rPr>
          <w:rFonts w:eastAsia="Calibri"/>
          <w:sz w:val="28"/>
          <w:szCs w:val="28"/>
          <w:lang w:eastAsia="ru-RU"/>
        </w:rPr>
        <w:t xml:space="preserve">. </w:t>
      </w:r>
    </w:p>
    <w:p w:rsidR="00B777FE" w:rsidRPr="00353FCD" w:rsidRDefault="00B777FE" w:rsidP="00725951">
      <w:pPr>
        <w:spacing w:after="0"/>
        <w:ind w:firstLine="426"/>
        <w:jc w:val="both"/>
        <w:rPr>
          <w:rFonts w:ascii="Times New Roman" w:hAnsi="Times New Roman" w:cs="Times New Roman"/>
          <w:sz w:val="28"/>
          <w:szCs w:val="28"/>
        </w:rPr>
      </w:pPr>
      <w:r w:rsidRPr="00353FCD">
        <w:rPr>
          <w:rFonts w:ascii="Times New Roman" w:eastAsia="Calibri" w:hAnsi="Times New Roman" w:cs="Times New Roman"/>
          <w:sz w:val="28"/>
          <w:szCs w:val="28"/>
          <w:lang w:eastAsia="ru-RU"/>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8" w:name="n234"/>
      <w:bookmarkEnd w:id="168"/>
      <w:r w:rsidRPr="00353FCD">
        <w:rPr>
          <w:rFonts w:ascii="Times New Roman" w:eastAsia="Times New Roman" w:hAnsi="Times New Roman" w:cs="Times New Roman"/>
          <w:sz w:val="28"/>
          <w:szCs w:val="28"/>
          <w:lang w:eastAsia="uk-UA"/>
        </w:rPr>
        <w:t>15.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w:t>
      </w:r>
      <w:hyperlink r:id="rId29" w:tgtFrame="_blank" w:history="1">
        <w:r w:rsidRPr="00353FCD">
          <w:rPr>
            <w:rFonts w:ascii="Times New Roman" w:eastAsia="Times New Roman" w:hAnsi="Times New Roman" w:cs="Times New Roman"/>
            <w:sz w:val="28"/>
            <w:szCs w:val="28"/>
            <w:lang w:eastAsia="uk-UA"/>
          </w:rPr>
          <w:t>№ 504</w:t>
        </w:r>
      </w:hyperlink>
      <w:r w:rsidRPr="00353FCD">
        <w:rPr>
          <w:rFonts w:ascii="Times New Roman" w:eastAsia="Times New Roman" w:hAnsi="Times New Roman" w:cs="Times New Roman"/>
          <w:sz w:val="28"/>
          <w:szCs w:val="28"/>
          <w:lang w:eastAsia="uk-UA"/>
        </w:rPr>
        <w:t> «Деякі питання визнання в Україні іноземних документів про освіту», зареєстрованого в Міністерстві юстиції України 27 травня 2015 року за № 614/27059.</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9" w:name="n235"/>
      <w:bookmarkEnd w:id="169"/>
      <w:r w:rsidRPr="00353FCD">
        <w:rPr>
          <w:rFonts w:ascii="Times New Roman" w:eastAsia="Times New Roman" w:hAnsi="Times New Roman" w:cs="Times New Roman"/>
          <w:sz w:val="28"/>
          <w:szCs w:val="28"/>
          <w:lang w:eastAsia="uk-UA"/>
        </w:rPr>
        <w:t>16. Під час прийняття на навчання осіб, які подають документ про вищу духовну освіту, виданий закладом вищої духовної освіти, обов’язковим є подання Свідоцтва про державне визнання документа про вищу духовну освіту або рішення вченої ради закладу вищої освіти (наукової установи) щодо визнання зазначеного документа у встановленому законодавством порядку.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0" w:name="n236"/>
      <w:bookmarkEnd w:id="170"/>
      <w:r w:rsidRPr="00353FCD">
        <w:rPr>
          <w:rFonts w:ascii="Times New Roman" w:eastAsia="Times New Roman" w:hAnsi="Times New Roman" w:cs="Times New Roman"/>
          <w:sz w:val="28"/>
          <w:szCs w:val="28"/>
          <w:lang w:eastAsia="uk-UA"/>
        </w:rPr>
        <w:t xml:space="preserve">17. Під час подання заяв та документів для здобуття ступеня молодшого бакалавра, </w:t>
      </w:r>
      <w:proofErr w:type="spellStart"/>
      <w:r w:rsidRPr="00353FCD">
        <w:rPr>
          <w:rFonts w:ascii="Times New Roman" w:eastAsia="Times New Roman" w:hAnsi="Times New Roman" w:cs="Times New Roman"/>
          <w:sz w:val="28"/>
          <w:szCs w:val="28"/>
          <w:lang w:eastAsia="uk-UA"/>
        </w:rPr>
        <w:t>бакалавра</w:t>
      </w:r>
      <w:proofErr w:type="spellEnd"/>
      <w:r w:rsidRPr="00353FCD">
        <w:rPr>
          <w:rFonts w:ascii="Times New Roman" w:eastAsia="Times New Roman" w:hAnsi="Times New Roman" w:cs="Times New Roman"/>
          <w:sz w:val="28"/>
          <w:szCs w:val="28"/>
          <w:lang w:eastAsia="uk-UA"/>
        </w:rPr>
        <w:t xml:space="preserve">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w:t>
      </w:r>
      <w:r w:rsidR="004E56F4">
        <w:rPr>
          <w:rFonts w:ascii="Times New Roman" w:eastAsia="Times New Roman" w:hAnsi="Times New Roman" w:cs="Times New Roman"/>
          <w:sz w:val="28"/>
          <w:szCs w:val="28"/>
          <w:lang w:eastAsia="uk-UA"/>
        </w:rPr>
        <w:t>бінету Міністрів України від 31 </w:t>
      </w:r>
      <w:r w:rsidRPr="00353FCD">
        <w:rPr>
          <w:rFonts w:ascii="Times New Roman" w:eastAsia="Times New Roman" w:hAnsi="Times New Roman" w:cs="Times New Roman"/>
          <w:sz w:val="28"/>
          <w:szCs w:val="28"/>
          <w:lang w:eastAsia="uk-UA"/>
        </w:rPr>
        <w:t>березня 2015 року </w:t>
      </w:r>
      <w:hyperlink r:id="rId30" w:tgtFrame="_blank" w:history="1">
        <w:r w:rsidRPr="00353FCD">
          <w:rPr>
            <w:rFonts w:ascii="Times New Roman" w:eastAsia="Times New Roman" w:hAnsi="Times New Roman" w:cs="Times New Roman"/>
            <w:sz w:val="28"/>
            <w:szCs w:val="28"/>
            <w:lang w:eastAsia="uk-UA"/>
          </w:rPr>
          <w:t>№ 193</w:t>
        </w:r>
      </w:hyperlink>
      <w:r w:rsidRPr="00353FCD">
        <w:rPr>
          <w:rFonts w:ascii="Times New Roman" w:eastAsia="Times New Roman" w:hAnsi="Times New Roman" w:cs="Times New Roman"/>
          <w:sz w:val="28"/>
          <w:szCs w:val="28"/>
          <w:lang w:eastAsia="uk-UA"/>
        </w:rPr>
        <w:t> «Про документи про вищу освіту (наукові ступені) державного зразка», так і документи про освітньо-кваліфікаційний рівень молодшого спеціаліста, що виготов</w:t>
      </w:r>
      <w:r w:rsidR="004E56F4">
        <w:rPr>
          <w:rFonts w:ascii="Times New Roman" w:eastAsia="Times New Roman" w:hAnsi="Times New Roman" w:cs="Times New Roman"/>
          <w:sz w:val="28"/>
          <w:szCs w:val="28"/>
          <w:lang w:eastAsia="uk-UA"/>
        </w:rPr>
        <w:t>лені згідно з постановою від 22 </w:t>
      </w:r>
      <w:r w:rsidRPr="00353FCD">
        <w:rPr>
          <w:rFonts w:ascii="Times New Roman" w:eastAsia="Times New Roman" w:hAnsi="Times New Roman" w:cs="Times New Roman"/>
          <w:sz w:val="28"/>
          <w:szCs w:val="28"/>
          <w:lang w:eastAsia="uk-UA"/>
        </w:rPr>
        <w:t>липня 2015 року </w:t>
      </w:r>
      <w:hyperlink r:id="rId31" w:tgtFrame="_blank" w:history="1">
        <w:r w:rsidRPr="00353FCD">
          <w:rPr>
            <w:rFonts w:ascii="Times New Roman" w:eastAsia="Times New Roman" w:hAnsi="Times New Roman" w:cs="Times New Roman"/>
            <w:sz w:val="28"/>
            <w:szCs w:val="28"/>
            <w:lang w:eastAsia="uk-UA"/>
          </w:rPr>
          <w:t>№ 645</w:t>
        </w:r>
      </w:hyperlink>
      <w:r w:rsidRPr="00353FCD">
        <w:rPr>
          <w:rFonts w:ascii="Times New Roman" w:eastAsia="Times New Roman" w:hAnsi="Times New Roman" w:cs="Times New Roman"/>
          <w:sz w:val="28"/>
          <w:szCs w:val="28"/>
          <w:lang w:eastAsia="uk-UA"/>
        </w:rPr>
        <w:t> «Про документи про загальну середню та професійно-технічну освіту державного зразка і додатки до них».</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171" w:name="n237"/>
      <w:bookmarkEnd w:id="171"/>
      <w:r w:rsidRPr="00353FCD">
        <w:rPr>
          <w:rFonts w:ascii="Times New Roman" w:eastAsia="Times New Roman" w:hAnsi="Times New Roman" w:cs="Times New Roman"/>
          <w:b/>
          <w:bCs/>
          <w:sz w:val="28"/>
          <w:szCs w:val="28"/>
          <w:lang w:eastAsia="uk-UA"/>
        </w:rPr>
        <w:t>VII. Конкурсний відбір, його організація та проведення</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172" w:name="n238"/>
      <w:bookmarkEnd w:id="172"/>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73" w:name="n240"/>
      <w:bookmarkStart w:id="174" w:name="n241"/>
      <w:bookmarkStart w:id="175" w:name="n242"/>
      <w:bookmarkStart w:id="176" w:name="n243"/>
      <w:bookmarkStart w:id="177" w:name="n245"/>
      <w:bookmarkStart w:id="178" w:name="n261"/>
      <w:bookmarkStart w:id="179" w:name="n266"/>
      <w:bookmarkEnd w:id="173"/>
      <w:bookmarkEnd w:id="174"/>
      <w:bookmarkEnd w:id="175"/>
      <w:bookmarkEnd w:id="176"/>
      <w:bookmarkEnd w:id="177"/>
      <w:bookmarkEnd w:id="178"/>
      <w:bookmarkEnd w:id="179"/>
      <w:r w:rsidRPr="00353FCD">
        <w:rPr>
          <w:rFonts w:ascii="Times New Roman" w:eastAsia="Times New Roman" w:hAnsi="Times New Roman" w:cs="Times New Roman"/>
          <w:sz w:val="28"/>
          <w:szCs w:val="28"/>
          <w:lang w:eastAsia="uk-UA"/>
        </w:rPr>
        <w:t xml:space="preserve">8. Конкурсний бал </w:t>
      </w:r>
      <w:r w:rsidR="001A7FBA">
        <w:rPr>
          <w:rFonts w:ascii="Times New Roman" w:eastAsia="Times New Roman" w:hAnsi="Times New Roman" w:cs="Times New Roman"/>
          <w:sz w:val="28"/>
          <w:szCs w:val="28"/>
          <w:lang w:eastAsia="uk-UA"/>
        </w:rPr>
        <w:t>обчислюється</w:t>
      </w:r>
      <w:r w:rsidRPr="00353FCD">
        <w:rPr>
          <w:rFonts w:ascii="Times New Roman" w:eastAsia="Times New Roman" w:hAnsi="Times New Roman" w:cs="Times New Roman"/>
          <w:sz w:val="28"/>
          <w:szCs w:val="28"/>
          <w:lang w:eastAsia="uk-UA"/>
        </w:rPr>
        <w:t>:</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80" w:name="n267"/>
      <w:bookmarkEnd w:id="180"/>
      <w:r w:rsidRPr="00353FCD">
        <w:rPr>
          <w:rFonts w:ascii="Times New Roman" w:eastAsia="Times New Roman" w:hAnsi="Times New Roman" w:cs="Times New Roman"/>
          <w:sz w:val="28"/>
          <w:szCs w:val="28"/>
          <w:lang w:eastAsia="uk-UA"/>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81" w:name="n268"/>
      <w:bookmarkEnd w:id="181"/>
      <w:r w:rsidRPr="00353FCD">
        <w:rPr>
          <w:rFonts w:ascii="Times New Roman" w:eastAsia="Times New Roman" w:hAnsi="Times New Roman" w:cs="Times New Roman"/>
          <w:sz w:val="28"/>
          <w:szCs w:val="28"/>
          <w:lang w:eastAsia="uk-UA"/>
        </w:rPr>
        <w:t>Конкурсний бал (КБ) = К1 * П1 + К2 * П2 + К3 * П3 + К4 * А + К5 * ОУ;</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82" w:name="n269"/>
      <w:bookmarkEnd w:id="182"/>
      <w:r w:rsidRPr="00353FCD">
        <w:rPr>
          <w:rFonts w:ascii="Times New Roman" w:eastAsia="Times New Roman" w:hAnsi="Times New Roman" w:cs="Times New Roman"/>
          <w:sz w:val="28"/>
          <w:szCs w:val="28"/>
          <w:lang w:eastAsia="uk-UA"/>
        </w:rPr>
        <w:t>для вступу на перший курс для здобуття ступеня молодшого бакалавра на основі повної загальної середньої освіти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83" w:name="n270"/>
      <w:bookmarkEnd w:id="183"/>
      <w:r w:rsidRPr="00353FCD">
        <w:rPr>
          <w:rFonts w:ascii="Times New Roman" w:eastAsia="Times New Roman" w:hAnsi="Times New Roman" w:cs="Times New Roman"/>
          <w:sz w:val="28"/>
          <w:szCs w:val="28"/>
          <w:lang w:eastAsia="uk-UA"/>
        </w:rPr>
        <w:t>Конкурсний бал (КБ) = К1 * П1 + К3 * П3 + К4 * А + К5 * ОУ,</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84" w:name="n271"/>
      <w:bookmarkEnd w:id="184"/>
      <w:r w:rsidRPr="00353FCD">
        <w:rPr>
          <w:rFonts w:ascii="Times New Roman" w:eastAsia="Times New Roman" w:hAnsi="Times New Roman" w:cs="Times New Roman"/>
          <w:sz w:val="28"/>
          <w:szCs w:val="28"/>
          <w:lang w:eastAsia="uk-UA"/>
        </w:rPr>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w:t>
      </w:r>
      <w:r w:rsidR="00DD37C7">
        <w:rPr>
          <w:rFonts w:ascii="Times New Roman" w:eastAsia="Times New Roman" w:hAnsi="Times New Roman" w:cs="Times New Roman"/>
          <w:sz w:val="28"/>
          <w:szCs w:val="28"/>
          <w:lang w:eastAsia="uk-UA"/>
        </w:rPr>
        <w:t xml:space="preserve">навчання для здобуття ступеня </w:t>
      </w:r>
      <w:r w:rsidRPr="00353FCD">
        <w:rPr>
          <w:rFonts w:ascii="Times New Roman" w:eastAsia="Times New Roman" w:hAnsi="Times New Roman" w:cs="Times New Roman"/>
          <w:sz w:val="28"/>
          <w:szCs w:val="28"/>
          <w:lang w:eastAsia="uk-UA"/>
        </w:rPr>
        <w:t xml:space="preserve">молодшого бакалавра – другого) предмета або творчого конкурсу (за шкалою 100-200); А - середній бал документа про повну загальну середню </w:t>
      </w:r>
      <w:r w:rsidRPr="00353FCD">
        <w:rPr>
          <w:rFonts w:ascii="Times New Roman" w:eastAsia="Times New Roman" w:hAnsi="Times New Roman" w:cs="Times New Roman"/>
          <w:sz w:val="28"/>
          <w:szCs w:val="28"/>
          <w:lang w:eastAsia="uk-UA"/>
        </w:rPr>
        <w:lastRenderedPageBreak/>
        <w:t xml:space="preserve">освіту, переведений у шкалу від 100 до 200 балів відповідно до таблиці переведення середнього бала документа про повну загальну середню освіту, </w:t>
      </w:r>
      <w:r w:rsidR="00DD37C7">
        <w:rPr>
          <w:rFonts w:ascii="Times New Roman" w:eastAsia="Times New Roman" w:hAnsi="Times New Roman" w:cs="Times New Roman"/>
          <w:sz w:val="28"/>
          <w:szCs w:val="28"/>
          <w:lang w:eastAsia="uk-UA"/>
        </w:rPr>
        <w:t>обчисленого</w:t>
      </w:r>
      <w:r w:rsidRPr="00353FCD">
        <w:rPr>
          <w:rFonts w:ascii="Times New Roman" w:eastAsia="Times New Roman" w:hAnsi="Times New Roman" w:cs="Times New Roman"/>
          <w:sz w:val="28"/>
          <w:szCs w:val="28"/>
          <w:lang w:eastAsia="uk-UA"/>
        </w:rPr>
        <w:t xml:space="preserve"> за 12-бальною шкалою, в шкалу 100–200 (</w:t>
      </w:r>
      <w:hyperlink r:id="rId32" w:anchor="n543" w:history="1">
        <w:r w:rsidRPr="00353FCD">
          <w:rPr>
            <w:rFonts w:ascii="Times New Roman" w:eastAsia="Times New Roman" w:hAnsi="Times New Roman" w:cs="Times New Roman"/>
            <w:sz w:val="28"/>
            <w:szCs w:val="28"/>
            <w:lang w:eastAsia="uk-UA"/>
          </w:rPr>
          <w:t>додаток 5</w:t>
        </w:r>
      </w:hyperlink>
      <w:r w:rsidRPr="00353FCD">
        <w:rPr>
          <w:rFonts w:ascii="Times New Roman" w:eastAsia="Times New Roman" w:hAnsi="Times New Roman" w:cs="Times New Roman"/>
          <w:sz w:val="28"/>
          <w:szCs w:val="28"/>
          <w:lang w:eastAsia="uk-UA"/>
        </w:rPr>
        <w:t xml:space="preserve">);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Невід’ємні вагові коефіцієнти К1, К2, К3, К4, К5 встановлюються закладом вищої освіти з точністю до 0,01; К1, К2, К3 встановлюються на рівні не менше ніж 0,2 кожний; у разі проведення творчого конкурсу К3 не </w:t>
      </w:r>
      <w:r w:rsidR="00DD37C7">
        <w:rPr>
          <w:rFonts w:ascii="Times New Roman" w:eastAsia="Times New Roman" w:hAnsi="Times New Roman" w:cs="Times New Roman"/>
          <w:sz w:val="28"/>
          <w:szCs w:val="28"/>
          <w:lang w:eastAsia="uk-UA"/>
        </w:rPr>
        <w:t>має</w:t>
      </w:r>
      <w:r w:rsidRPr="00353FCD">
        <w:rPr>
          <w:rFonts w:ascii="Times New Roman" w:eastAsia="Times New Roman" w:hAnsi="Times New Roman" w:cs="Times New Roman"/>
          <w:sz w:val="28"/>
          <w:szCs w:val="28"/>
          <w:lang w:eastAsia="uk-UA"/>
        </w:rPr>
        <w:t xml:space="preserve"> перевищувати 0,25 (0,5 -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0,05. Сума коефіцієнтів К1, К2, К3, К4, К5 для кожної конкурсної пропозиції має дорівнювати 1.</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85" w:name="n272"/>
      <w:bookmarkEnd w:id="185"/>
      <w:r w:rsidRPr="00353FCD">
        <w:rPr>
          <w:rFonts w:ascii="Times New Roman" w:eastAsia="Times New Roman" w:hAnsi="Times New Roman" w:cs="Times New Roman"/>
          <w:sz w:val="28"/>
          <w:szCs w:val="28"/>
          <w:lang w:eastAsia="uk-UA"/>
        </w:rPr>
        <w:t xml:space="preserve">Оцінки з документа про повну загальну середню освіту, які виставлені за 5-бальною шкалою, враховуються так: «3» відповідає «6», «4» відповідає «9», «5» відповідає «12». </w:t>
      </w:r>
      <w:r w:rsidR="00DD37C7">
        <w:rPr>
          <w:rFonts w:ascii="Times New Roman" w:eastAsia="Times New Roman" w:hAnsi="Times New Roman" w:cs="Times New Roman"/>
          <w:sz w:val="28"/>
          <w:szCs w:val="28"/>
          <w:lang w:eastAsia="uk-UA"/>
        </w:rPr>
        <w:t>За</w:t>
      </w:r>
      <w:r w:rsidRPr="00353FCD">
        <w:rPr>
          <w:rFonts w:ascii="Times New Roman" w:eastAsia="Times New Roman" w:hAnsi="Times New Roman" w:cs="Times New Roman"/>
          <w:sz w:val="28"/>
          <w:szCs w:val="28"/>
          <w:lang w:eastAsia="uk-UA"/>
        </w:rPr>
        <w:t xml:space="preserve"> відсутності з об’єктивних причин додатка до документа про повну загальну середню освіту його середній бал </w:t>
      </w:r>
      <w:r w:rsidR="00DD37C7">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12-бальній шкалі вважається таким, що дорівнює 2.</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86" w:name="n273"/>
      <w:bookmarkEnd w:id="186"/>
      <w:r w:rsidRPr="00353FCD">
        <w:rPr>
          <w:rFonts w:ascii="Times New Roman" w:eastAsia="Times New Roman" w:hAnsi="Times New Roman" w:cs="Times New Roman"/>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353FCD">
        <w:rPr>
          <w:rFonts w:ascii="Times New Roman" w:eastAsia="Times New Roman" w:hAnsi="Times New Roman" w:cs="Times New Roman"/>
          <w:sz w:val="28"/>
          <w:szCs w:val="28"/>
          <w:lang w:eastAsia="uk-UA"/>
        </w:rPr>
        <w:t>Паралімпійських</w:t>
      </w:r>
      <w:proofErr w:type="spellEnd"/>
      <w:r w:rsidRPr="00353FCD">
        <w:rPr>
          <w:rFonts w:ascii="Times New Roman" w:eastAsia="Times New Roman" w:hAnsi="Times New Roman" w:cs="Times New Roman"/>
          <w:sz w:val="28"/>
          <w:szCs w:val="28"/>
          <w:lang w:eastAsia="uk-UA"/>
        </w:rPr>
        <w:t xml:space="preserve"> і </w:t>
      </w:r>
      <w:proofErr w:type="spellStart"/>
      <w:r w:rsidRPr="00353FCD">
        <w:rPr>
          <w:rFonts w:ascii="Times New Roman" w:eastAsia="Times New Roman" w:hAnsi="Times New Roman" w:cs="Times New Roman"/>
          <w:sz w:val="28"/>
          <w:szCs w:val="28"/>
          <w:lang w:eastAsia="uk-UA"/>
        </w:rPr>
        <w:t>Дефлімпійських</w:t>
      </w:r>
      <w:proofErr w:type="spellEnd"/>
      <w:r w:rsidRPr="00353FCD">
        <w:rPr>
          <w:rFonts w:ascii="Times New Roman" w:eastAsia="Times New Roman" w:hAnsi="Times New Roman" w:cs="Times New Roman"/>
          <w:sz w:val="28"/>
          <w:szCs w:val="28"/>
          <w:lang w:eastAsia="uk-UA"/>
        </w:rPr>
        <w:t xml:space="preserve"> іграх (за поданням Міністерства культури, молоді та спорту України), зараховуються оцінки по 200 балів з двох вступних випробувань за вибором вступника.</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87" w:name="n274"/>
      <w:bookmarkEnd w:id="187"/>
      <w:r w:rsidRPr="00353FCD">
        <w:rPr>
          <w:rFonts w:ascii="Times New Roman" w:eastAsia="Times New Roman" w:hAnsi="Times New Roman" w:cs="Times New Roman"/>
          <w:sz w:val="28"/>
          <w:szCs w:val="28"/>
          <w:lang w:eastAsia="uk-UA"/>
        </w:rPr>
        <w:t xml:space="preserve">Призерам та переможцям чемпіонатів Європи та чемпіонатів Світу з олімпійських видів спорту (у тому числі серед школярів), всесвітньої </w:t>
      </w:r>
      <w:proofErr w:type="spellStart"/>
      <w:r w:rsidRPr="00353FCD">
        <w:rPr>
          <w:rFonts w:ascii="Times New Roman" w:eastAsia="Times New Roman" w:hAnsi="Times New Roman" w:cs="Times New Roman"/>
          <w:sz w:val="28"/>
          <w:szCs w:val="28"/>
          <w:lang w:eastAsia="uk-UA"/>
        </w:rPr>
        <w:t>Гімназіади</w:t>
      </w:r>
      <w:proofErr w:type="spellEnd"/>
      <w:r w:rsidRPr="00353FCD">
        <w:rPr>
          <w:rFonts w:ascii="Times New Roman" w:eastAsia="Times New Roman" w:hAnsi="Times New Roman" w:cs="Times New Roman"/>
          <w:sz w:val="28"/>
          <w:szCs w:val="28"/>
          <w:lang w:eastAsia="uk-UA"/>
        </w:rPr>
        <w:t>, чемпіонатів України (з олімпійських видів спорту) під час вступу на н</w:t>
      </w:r>
      <w:r w:rsidR="007C5AF3">
        <w:rPr>
          <w:rFonts w:ascii="Times New Roman" w:eastAsia="Times New Roman" w:hAnsi="Times New Roman" w:cs="Times New Roman"/>
          <w:sz w:val="28"/>
          <w:szCs w:val="28"/>
          <w:lang w:eastAsia="uk-UA"/>
        </w:rPr>
        <w:t>авчання за спеціальностями 014 «</w:t>
      </w:r>
      <w:r w:rsidRPr="00353FCD">
        <w:rPr>
          <w:rFonts w:ascii="Times New Roman" w:eastAsia="Times New Roman" w:hAnsi="Times New Roman" w:cs="Times New Roman"/>
          <w:sz w:val="28"/>
          <w:szCs w:val="28"/>
          <w:lang w:eastAsia="uk-UA"/>
        </w:rPr>
        <w:t>Середня освіта (Фізична культура)</w:t>
      </w:r>
      <w:r w:rsidR="007C5AF3">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та 017 </w:t>
      </w:r>
      <w:r w:rsidR="007C5AF3">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Фізична культура і спорт</w:t>
      </w:r>
      <w:r w:rsidR="007C5AF3">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прізвища, імені особи, назви змагань, дати, місця їх проведення, зайнятого місця та результату.</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88" w:name="n275"/>
      <w:bookmarkEnd w:id="188"/>
      <w:r w:rsidRPr="00353FCD">
        <w:rPr>
          <w:rFonts w:ascii="Times New Roman" w:eastAsia="Times New Roman" w:hAnsi="Times New Roman" w:cs="Times New Roman"/>
          <w:sz w:val="28"/>
          <w:szCs w:val="28"/>
          <w:lang w:eastAsia="uk-UA"/>
        </w:rPr>
        <w:t>Призерам (особам, нагородженим дипломами I–III ступенів) IV етапу Всеукраїнських учнівських олімпіад в рік вступу з базових предметів, призерам III етапу Всеукраїнського конкурсу-захисту науково-дослідницьких робіт учнів - членів Малої академії наук України в рік вступу під час вступу на спеціальності, визначені Переліком спеціальностей, яким надається особлива підтримка (додаток 2)</w:t>
      </w:r>
      <w:r w:rsidR="007C5AF3">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89" w:name="n276"/>
      <w:bookmarkEnd w:id="189"/>
      <w:r w:rsidRPr="00353FCD">
        <w:rPr>
          <w:rFonts w:ascii="Times New Roman" w:eastAsia="Times New Roman" w:hAnsi="Times New Roman" w:cs="Times New Roman"/>
          <w:sz w:val="28"/>
          <w:szCs w:val="28"/>
          <w:lang w:eastAsia="uk-UA"/>
        </w:rPr>
        <w:lastRenderedPageBreak/>
        <w:t xml:space="preserve">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w:t>
      </w:r>
      <w:r w:rsidR="00DD37C7">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200 балів за предмет. Всеукраїнські олімпіади закладу вищої освіти проводяться відповідно до </w:t>
      </w:r>
      <w:hyperlink r:id="rId33" w:anchor="n13" w:tgtFrame="_blank" w:history="1">
        <w:r w:rsidRPr="00353FCD">
          <w:rPr>
            <w:rFonts w:ascii="Times New Roman" w:eastAsia="Times New Roman" w:hAnsi="Times New Roman" w:cs="Times New Roman"/>
            <w:sz w:val="28"/>
            <w:szCs w:val="28"/>
            <w:lang w:eastAsia="uk-UA"/>
          </w:rPr>
          <w:t>Положення про Всеукраїнські олімпіади вищого навчального закладу для професійної орієнтації вступників на основі повної загальної середньої освіти</w:t>
        </w:r>
      </w:hyperlink>
      <w:r w:rsidRPr="00353FCD">
        <w:rPr>
          <w:rFonts w:ascii="Times New Roman" w:eastAsia="Times New Roman" w:hAnsi="Times New Roman" w:cs="Times New Roman"/>
          <w:sz w:val="28"/>
          <w:szCs w:val="28"/>
          <w:lang w:eastAsia="uk-UA"/>
        </w:rPr>
        <w:t xml:space="preserve">, затвердженого наказом Міністерства освіти і науки України від 21 грудня 2016 року № 1587, зареєстрованого в Міністерстві юстиції </w:t>
      </w:r>
      <w:r w:rsidR="00142063">
        <w:rPr>
          <w:rFonts w:ascii="Times New Roman" w:eastAsia="Times New Roman" w:hAnsi="Times New Roman" w:cs="Times New Roman"/>
          <w:sz w:val="28"/>
          <w:szCs w:val="28"/>
          <w:lang w:eastAsia="uk-UA"/>
        </w:rPr>
        <w:t>України 10 січня 2017 року за № </w:t>
      </w:r>
      <w:r w:rsidRPr="00353FCD">
        <w:rPr>
          <w:rFonts w:ascii="Times New Roman" w:eastAsia="Times New Roman" w:hAnsi="Times New Roman" w:cs="Times New Roman"/>
          <w:sz w:val="28"/>
          <w:szCs w:val="28"/>
          <w:lang w:eastAsia="uk-UA"/>
        </w:rPr>
        <w:t>16/29884.</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90" w:name="n277"/>
      <w:bookmarkEnd w:id="190"/>
      <w:r w:rsidRPr="00353FCD">
        <w:rPr>
          <w:rFonts w:ascii="Times New Roman" w:eastAsia="Times New Roman" w:hAnsi="Times New Roman" w:cs="Times New Roman"/>
          <w:sz w:val="28"/>
          <w:szCs w:val="28"/>
          <w:lang w:eastAsia="uk-UA"/>
        </w:rPr>
        <w:t>Остаточно конкурсний бал множиться на регіональний (РК), галузевий (ГК), сільський (СК) та першочерговий (ПЧК) коефіцієнти шляхом його множення на їх добуток, причому:</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91" w:name="n278"/>
      <w:bookmarkEnd w:id="191"/>
      <w:r w:rsidRPr="00353FCD">
        <w:rPr>
          <w:rFonts w:ascii="Times New Roman" w:eastAsia="Times New Roman" w:hAnsi="Times New Roman" w:cs="Times New Roman"/>
          <w:sz w:val="28"/>
          <w:szCs w:val="28"/>
          <w:lang w:eastAsia="uk-UA"/>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92" w:name="n279"/>
      <w:bookmarkEnd w:id="192"/>
      <w:r w:rsidRPr="00353FCD">
        <w:rPr>
          <w:rFonts w:ascii="Times New Roman" w:eastAsia="Times New Roman" w:hAnsi="Times New Roman" w:cs="Times New Roman"/>
          <w:sz w:val="28"/>
          <w:szCs w:val="28"/>
          <w:lang w:eastAsia="uk-UA"/>
        </w:rPr>
        <w:t xml:space="preserve">ГК дорівнює 1,02 для поданих заяв </w:t>
      </w:r>
      <w:r w:rsidR="00DD37C7">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93" w:name="n280"/>
      <w:bookmarkEnd w:id="193"/>
      <w:r w:rsidRPr="00353FCD">
        <w:rPr>
          <w:rFonts w:ascii="Times New Roman" w:eastAsia="Times New Roman" w:hAnsi="Times New Roman" w:cs="Times New Roman"/>
          <w:sz w:val="28"/>
          <w:szCs w:val="28"/>
          <w:lang w:eastAsia="uk-UA"/>
        </w:rPr>
        <w:t xml:space="preserve">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w:t>
      </w:r>
      <w:proofErr w:type="spellStart"/>
      <w:r w:rsidRPr="00353FCD">
        <w:rPr>
          <w:rFonts w:ascii="Times New Roman" w:eastAsia="Times New Roman" w:hAnsi="Times New Roman" w:cs="Times New Roman"/>
          <w:sz w:val="28"/>
          <w:szCs w:val="28"/>
          <w:lang w:eastAsia="uk-UA"/>
        </w:rPr>
        <w:t>спеціалізацій</w:t>
      </w:r>
      <w:proofErr w:type="spellEnd"/>
      <w:r w:rsidRPr="00353FCD">
        <w:rPr>
          <w:rFonts w:ascii="Times New Roman" w:eastAsia="Times New Roman" w:hAnsi="Times New Roman" w:cs="Times New Roman"/>
          <w:sz w:val="28"/>
          <w:szCs w:val="28"/>
          <w:lang w:eastAsia="uk-UA"/>
        </w:rPr>
        <w:t>), передбачених у Переліку спеціальностей, яким надається особлива підтримка, та спеціальностей галузі знань 21 «Ветеринарна меди</w:t>
      </w:r>
      <w:r w:rsidR="00DD37C7">
        <w:rPr>
          <w:rFonts w:ascii="Times New Roman" w:eastAsia="Times New Roman" w:hAnsi="Times New Roman" w:cs="Times New Roman"/>
          <w:sz w:val="28"/>
          <w:szCs w:val="28"/>
          <w:lang w:eastAsia="uk-UA"/>
        </w:rPr>
        <w:t>цина»); 1,00 - в інших випадках.</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94" w:name="n281"/>
      <w:bookmarkEnd w:id="194"/>
      <w:r w:rsidRPr="00353FCD">
        <w:rPr>
          <w:rFonts w:ascii="Times New Roman" w:eastAsia="Times New Roman" w:hAnsi="Times New Roman" w:cs="Times New Roman"/>
          <w:sz w:val="28"/>
          <w:szCs w:val="28"/>
          <w:lang w:eastAsia="uk-UA"/>
        </w:rPr>
        <w:t>Вступники надають довідку про реєстрацію місця п</w:t>
      </w:r>
      <w:r w:rsidR="00DD37C7">
        <w:rPr>
          <w:rFonts w:ascii="Times New Roman" w:eastAsia="Times New Roman" w:hAnsi="Times New Roman" w:cs="Times New Roman"/>
          <w:sz w:val="28"/>
          <w:szCs w:val="28"/>
          <w:lang w:eastAsia="uk-UA"/>
        </w:rPr>
        <w:t xml:space="preserve">роживання (за потреби) згідно з </w:t>
      </w:r>
      <w:hyperlink r:id="rId34" w:anchor="n177" w:tgtFrame="_blank" w:history="1">
        <w:r w:rsidRPr="00353FCD">
          <w:rPr>
            <w:rFonts w:ascii="Times New Roman" w:eastAsia="Times New Roman" w:hAnsi="Times New Roman" w:cs="Times New Roman"/>
            <w:sz w:val="28"/>
            <w:szCs w:val="28"/>
            <w:lang w:eastAsia="uk-UA"/>
          </w:rPr>
          <w:t>додатком 13</w:t>
        </w:r>
      </w:hyperlink>
      <w:r w:rsidRPr="00353FCD">
        <w:rPr>
          <w:rFonts w:ascii="Times New Roman" w:eastAsia="Times New Roman" w:hAnsi="Times New Roman" w:cs="Times New Roman"/>
          <w:sz w:val="28"/>
          <w:szCs w:val="28"/>
          <w:lang w:eastAsia="uk-UA"/>
        </w:rPr>
        <w:t> до Правил реєстрації місця проживання та </w:t>
      </w:r>
      <w:hyperlink r:id="rId35" w:anchor="n187" w:tgtFrame="_blank" w:history="1">
        <w:r w:rsidRPr="00353FCD">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02 березня 2016 року № 207.</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95" w:name="n282"/>
      <w:bookmarkEnd w:id="195"/>
      <w:r w:rsidRPr="00353FCD">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96" w:name="n283"/>
      <w:bookmarkEnd w:id="196"/>
      <w:r w:rsidRPr="00353FCD">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36" w:anchor="n177" w:tgtFrame="_blank" w:history="1">
        <w:r w:rsidRPr="00353FCD">
          <w:rPr>
            <w:rFonts w:ascii="Times New Roman" w:eastAsia="Times New Roman" w:hAnsi="Times New Roman" w:cs="Times New Roman"/>
            <w:sz w:val="28"/>
            <w:szCs w:val="28"/>
            <w:lang w:eastAsia="uk-UA"/>
          </w:rPr>
          <w:t>додатку 13</w:t>
        </w:r>
      </w:hyperlink>
      <w:r w:rsidRPr="00353FCD">
        <w:rPr>
          <w:rFonts w:ascii="Times New Roman" w:eastAsia="Times New Roman" w:hAnsi="Times New Roman" w:cs="Times New Roman"/>
          <w:sz w:val="28"/>
          <w:szCs w:val="28"/>
          <w:lang w:eastAsia="uk-UA"/>
        </w:rPr>
        <w:t> до Правил реєстрації місця проживання та </w:t>
      </w:r>
      <w:hyperlink r:id="rId37" w:anchor="n187" w:tgtFrame="_blank" w:history="1">
        <w:r w:rsidRPr="00353FCD">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lastRenderedPageBreak/>
        <w:t>затвердженого постановою Кабінету Мініст</w:t>
      </w:r>
      <w:r w:rsidR="004E56F4">
        <w:rPr>
          <w:rFonts w:ascii="Times New Roman" w:eastAsia="Times New Roman" w:hAnsi="Times New Roman" w:cs="Times New Roman"/>
          <w:sz w:val="28"/>
          <w:szCs w:val="28"/>
          <w:lang w:eastAsia="uk-UA"/>
        </w:rPr>
        <w:t>рів України від 02 березня 2016 </w:t>
      </w:r>
      <w:r w:rsidRPr="00353FCD">
        <w:rPr>
          <w:rFonts w:ascii="Times New Roman" w:eastAsia="Times New Roman" w:hAnsi="Times New Roman" w:cs="Times New Roman"/>
          <w:sz w:val="28"/>
          <w:szCs w:val="28"/>
          <w:lang w:eastAsia="uk-UA"/>
        </w:rPr>
        <w:t xml:space="preserve">року № 207, поданої в паперовій формі, затверджує </w:t>
      </w:r>
      <w:r w:rsidR="00DD37C7">
        <w:rPr>
          <w:rFonts w:ascii="Times New Roman" w:eastAsia="Times New Roman" w:hAnsi="Times New Roman" w:cs="Times New Roman"/>
          <w:sz w:val="28"/>
          <w:szCs w:val="28"/>
          <w:lang w:eastAsia="uk-UA"/>
        </w:rPr>
        <w:t>її</w:t>
      </w:r>
      <w:r w:rsidRPr="00353FCD">
        <w:rPr>
          <w:rFonts w:ascii="Times New Roman" w:eastAsia="Times New Roman" w:hAnsi="Times New Roman" w:cs="Times New Roman"/>
          <w:sz w:val="28"/>
          <w:szCs w:val="28"/>
          <w:lang w:eastAsia="uk-UA"/>
        </w:rPr>
        <w:t xml:space="preserve"> своїм рішенням і вносить інформацію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У разі подання вступником заяви в електронній формі приймальна комісія здійснює перевірку відповідної довідки на підставі </w:t>
      </w:r>
      <w:r w:rsidR="00DD37C7">
        <w:rPr>
          <w:rFonts w:ascii="Times New Roman" w:eastAsia="Times New Roman" w:hAnsi="Times New Roman" w:cs="Times New Roman"/>
          <w:sz w:val="28"/>
          <w:szCs w:val="28"/>
          <w:lang w:eastAsia="uk-UA"/>
        </w:rPr>
        <w:t>її</w:t>
      </w:r>
      <w:r w:rsidRPr="00353FCD">
        <w:rPr>
          <w:rFonts w:ascii="Times New Roman" w:eastAsia="Times New Roman" w:hAnsi="Times New Roman" w:cs="Times New Roman"/>
          <w:sz w:val="28"/>
          <w:szCs w:val="28"/>
          <w:lang w:eastAsia="uk-UA"/>
        </w:rPr>
        <w:t xml:space="preserve"> сканованої копії (фотокопії).</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97" w:name="n284"/>
      <w:bookmarkEnd w:id="197"/>
      <w:r w:rsidRPr="00353FCD">
        <w:rPr>
          <w:rFonts w:ascii="Times New Roman" w:eastAsia="Times New Roman" w:hAnsi="Times New Roman" w:cs="Times New Roman"/>
          <w:sz w:val="28"/>
          <w:szCs w:val="28"/>
          <w:lang w:eastAsia="uk-UA"/>
        </w:rPr>
        <w:t>ПЧК дорівнює 1,05 для осіб, які мають право на першочергове зарахування до вищих медичних і педагогічних навчальних закладів, відповідно до абзацу шостого </w:t>
      </w:r>
      <w:hyperlink r:id="rId38" w:anchor="n750" w:tgtFrame="_blank" w:history="1">
        <w:r w:rsidRPr="00353FCD">
          <w:rPr>
            <w:rFonts w:ascii="Times New Roman" w:eastAsia="Times New Roman" w:hAnsi="Times New Roman" w:cs="Times New Roman"/>
            <w:sz w:val="28"/>
            <w:szCs w:val="28"/>
            <w:lang w:eastAsia="uk-UA"/>
          </w:rPr>
          <w:t>частини третьої</w:t>
        </w:r>
      </w:hyperlink>
      <w:r w:rsidR="00DD37C7">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статті 44 Закону України «Про вищу освіту», передбачене </w:t>
      </w:r>
      <w:hyperlink r:id="rId39" w:anchor="n13" w:tgtFrame="_blank" w:history="1">
        <w:r w:rsidRPr="00353FCD">
          <w:rPr>
            <w:rFonts w:ascii="Times New Roman" w:eastAsia="Times New Roman" w:hAnsi="Times New Roman" w:cs="Times New Roman"/>
            <w:sz w:val="28"/>
            <w:szCs w:val="28"/>
            <w:lang w:eastAsia="uk-UA"/>
          </w:rPr>
          <w:t>Порядком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353FCD">
        <w:rPr>
          <w:rFonts w:ascii="Times New Roman" w:eastAsia="Times New Roman" w:hAnsi="Times New Roman" w:cs="Times New Roman"/>
          <w:sz w:val="28"/>
          <w:szCs w:val="28"/>
          <w:lang w:eastAsia="uk-UA"/>
        </w:rPr>
        <w:t>, затвердженим постановою Кабінету Міністрів України від 30 травня 2018 року № 417, 1,00 - в інших випадках.</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198" w:name="n285"/>
      <w:bookmarkEnd w:id="198"/>
      <w:r w:rsidRPr="00353FCD">
        <w:rPr>
          <w:rFonts w:ascii="Times New Roman" w:eastAsia="Times New Roman" w:hAnsi="Times New Roman" w:cs="Times New Roman"/>
          <w:sz w:val="28"/>
          <w:szCs w:val="28"/>
          <w:lang w:eastAsia="uk-UA"/>
        </w:rPr>
        <w:t xml:space="preserve">Якщо після </w:t>
      </w:r>
      <w:proofErr w:type="spellStart"/>
      <w:r w:rsidRPr="00353FCD">
        <w:rPr>
          <w:rFonts w:ascii="Times New Roman" w:eastAsia="Times New Roman" w:hAnsi="Times New Roman" w:cs="Times New Roman"/>
          <w:sz w:val="28"/>
          <w:szCs w:val="28"/>
          <w:lang w:eastAsia="uk-UA"/>
        </w:rPr>
        <w:t>домноження</w:t>
      </w:r>
      <w:proofErr w:type="spellEnd"/>
      <w:r w:rsidRPr="00353FCD">
        <w:rPr>
          <w:rFonts w:ascii="Times New Roman" w:eastAsia="Times New Roman" w:hAnsi="Times New Roman" w:cs="Times New Roman"/>
          <w:sz w:val="28"/>
          <w:szCs w:val="28"/>
          <w:lang w:eastAsia="uk-UA"/>
        </w:rPr>
        <w:t xml:space="preserve"> на коефіцієнти конкурсний бал перевищує 200, він встановлюється таким, що дорівнює 200;</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199" w:name="n286"/>
      <w:bookmarkEnd w:id="199"/>
      <w:r w:rsidRPr="00353FCD">
        <w:rPr>
          <w:rFonts w:ascii="Times New Roman" w:eastAsia="Times New Roman" w:hAnsi="Times New Roman" w:cs="Times New Roman"/>
          <w:sz w:val="28"/>
          <w:szCs w:val="28"/>
          <w:lang w:eastAsia="uk-UA"/>
        </w:rPr>
        <w:t>2) для вступу на навчання для здобуття ступеня магістра за спеціальностями 081 «Право» та 293 «Міжнародне право»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0" w:name="n287"/>
      <w:bookmarkEnd w:id="200"/>
      <w:r w:rsidRPr="00353FCD">
        <w:rPr>
          <w:rFonts w:ascii="Times New Roman" w:eastAsia="Times New Roman" w:hAnsi="Times New Roman" w:cs="Times New Roman"/>
          <w:sz w:val="28"/>
          <w:szCs w:val="28"/>
          <w:lang w:eastAsia="uk-UA"/>
        </w:rPr>
        <w:t>Конкурсний бал (КБ) = К1*П1 + К2*П2 + К3*П3,</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1" w:name="n288"/>
      <w:bookmarkEnd w:id="201"/>
      <w:r w:rsidRPr="00353FCD">
        <w:rPr>
          <w:rFonts w:ascii="Times New Roman" w:hAnsi="Times New Roman" w:cs="Times New Roman"/>
          <w:sz w:val="28"/>
          <w:szCs w:val="28"/>
        </w:rPr>
        <w:t xml:space="preserve">де П1 - оцінка єдиного вступного іспиту з іноземної мови (за шкалою від 100 до 200 балів), П2 – оцінка єдиного фахового вступного випробування за тест </w:t>
      </w:r>
      <w:r w:rsidR="00940CB7">
        <w:rPr>
          <w:rFonts w:ascii="Times New Roman" w:hAnsi="Times New Roman" w:cs="Times New Roman"/>
          <w:sz w:val="28"/>
          <w:szCs w:val="28"/>
        </w:rPr>
        <w:t>і</w:t>
      </w:r>
      <w:r w:rsidRPr="00353FCD">
        <w:rPr>
          <w:rFonts w:ascii="Times New Roman" w:hAnsi="Times New Roman" w:cs="Times New Roman"/>
          <w:sz w:val="28"/>
          <w:szCs w:val="28"/>
        </w:rPr>
        <w:t xml:space="preserve">з права (за шкалою від 100 до 200 балів), П3 - оцінка єдиного фахового вступного випробування за тест із загальних навчальних правничих </w:t>
      </w:r>
      <w:proofErr w:type="spellStart"/>
      <w:r w:rsidRPr="00353FCD">
        <w:rPr>
          <w:rFonts w:ascii="Times New Roman" w:hAnsi="Times New Roman" w:cs="Times New Roman"/>
          <w:sz w:val="28"/>
          <w:szCs w:val="28"/>
        </w:rPr>
        <w:t>компетентностей</w:t>
      </w:r>
      <w:proofErr w:type="spellEnd"/>
      <w:r w:rsidRPr="00353FCD">
        <w:rPr>
          <w:rFonts w:ascii="Times New Roman" w:hAnsi="Times New Roman" w:cs="Times New Roman"/>
          <w:sz w:val="28"/>
          <w:szCs w:val="28"/>
        </w:rPr>
        <w:t xml:space="preserve"> (за шкалою від 100 до 200 балів); </w:t>
      </w:r>
      <w:r w:rsidRPr="00353FCD">
        <w:rPr>
          <w:rFonts w:ascii="Times New Roman" w:eastAsia="Times New Roman" w:hAnsi="Times New Roman" w:cs="Times New Roman"/>
          <w:sz w:val="28"/>
          <w:szCs w:val="28"/>
          <w:lang w:eastAsia="uk-UA"/>
        </w:rPr>
        <w:t xml:space="preserve">К1, К2, К3 – невід’ємні вагові коефіцієнти, які </w:t>
      </w:r>
      <w:r w:rsidR="00940CB7">
        <w:rPr>
          <w:rFonts w:ascii="Times New Roman" w:eastAsia="Times New Roman" w:hAnsi="Times New Roman" w:cs="Times New Roman"/>
          <w:sz w:val="28"/>
          <w:szCs w:val="28"/>
          <w:lang w:eastAsia="uk-UA"/>
        </w:rPr>
        <w:t>що</w:t>
      </w:r>
      <w:r w:rsidRPr="00353FCD">
        <w:rPr>
          <w:rFonts w:ascii="Times New Roman" w:eastAsia="Times New Roman" w:hAnsi="Times New Roman" w:cs="Times New Roman"/>
          <w:sz w:val="28"/>
          <w:szCs w:val="28"/>
          <w:lang w:eastAsia="uk-UA"/>
        </w:rPr>
        <w:t>року встановлюються Міністерством освіти і науки України в Умовах прийому на навчання до закладів вищої освіти України. У 2020 році К1 встановлений на рівні 0,25; К2 – н</w:t>
      </w:r>
      <w:r w:rsidR="00940CB7">
        <w:rPr>
          <w:rFonts w:ascii="Times New Roman" w:eastAsia="Times New Roman" w:hAnsi="Times New Roman" w:cs="Times New Roman"/>
          <w:sz w:val="28"/>
          <w:szCs w:val="28"/>
          <w:lang w:eastAsia="uk-UA"/>
        </w:rPr>
        <w:t>а рівні 0,5; К3 – на рівні 0,25;</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2" w:name="n289"/>
      <w:bookmarkEnd w:id="202"/>
      <w:r w:rsidRPr="00353FCD">
        <w:rPr>
          <w:rFonts w:ascii="Times New Roman" w:eastAsia="Times New Roman" w:hAnsi="Times New Roman" w:cs="Times New Roman"/>
          <w:sz w:val="28"/>
          <w:szCs w:val="28"/>
          <w:lang w:eastAsia="uk-UA"/>
        </w:rPr>
        <w:t xml:space="preserve">3) для вступу на навчання для здобуття ступеня магістра на інші спеціальності (крім спеціальностей галузей знань 01 «Освіта/Педагогіка», 20 «Аграрні науки та продовольство», 25 «Воєнні науки, національна безпека, </w:t>
      </w:r>
      <w:proofErr w:type="spellStart"/>
      <w:r w:rsidRPr="00353FCD">
        <w:rPr>
          <w:rFonts w:ascii="Times New Roman" w:eastAsia="Times New Roman" w:hAnsi="Times New Roman" w:cs="Times New Roman"/>
          <w:sz w:val="28"/>
          <w:szCs w:val="28"/>
          <w:lang w:eastAsia="uk-UA"/>
        </w:rPr>
        <w:t>безпека</w:t>
      </w:r>
      <w:proofErr w:type="spellEnd"/>
      <w:r w:rsidRPr="00353FCD">
        <w:rPr>
          <w:rFonts w:ascii="Times New Roman" w:eastAsia="Times New Roman" w:hAnsi="Times New Roman" w:cs="Times New Roman"/>
          <w:sz w:val="28"/>
          <w:szCs w:val="28"/>
          <w:lang w:eastAsia="uk-UA"/>
        </w:rPr>
        <w:t xml:space="preserve"> державного кордону», спеціальностей 025 «Музичне мистецтво», 081 «Право» та 293 «Міжнародне право»)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3" w:name="n290"/>
      <w:bookmarkEnd w:id="203"/>
      <w:r w:rsidRPr="00353FCD">
        <w:rPr>
          <w:rFonts w:ascii="Times New Roman" w:eastAsia="Times New Roman" w:hAnsi="Times New Roman" w:cs="Times New Roman"/>
          <w:sz w:val="28"/>
          <w:szCs w:val="28"/>
          <w:lang w:eastAsia="uk-UA"/>
        </w:rPr>
        <w:t>Конкурсний бал (КБ) = П1 + П2 + П3,</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4" w:name="n291"/>
      <w:bookmarkEnd w:id="204"/>
      <w:r w:rsidRPr="00353FCD">
        <w:rPr>
          <w:rFonts w:ascii="Times New Roman" w:eastAsia="Times New Roman" w:hAnsi="Times New Roman" w:cs="Times New Roman"/>
          <w:sz w:val="28"/>
          <w:szCs w:val="28"/>
          <w:lang w:eastAsia="uk-UA"/>
        </w:rPr>
        <w:t xml:space="preserve">де П1 - оцінка єдиного вступного іспиту з іноземної мови </w:t>
      </w:r>
      <w:r w:rsidRPr="00353FCD">
        <w:rPr>
          <w:rFonts w:ascii="Times New Roman" w:hAnsi="Times New Roman" w:cs="Times New Roman"/>
          <w:sz w:val="28"/>
          <w:szCs w:val="28"/>
        </w:rPr>
        <w:t>(за шкалою від 100 до 200 балів)</w:t>
      </w:r>
      <w:r w:rsidRPr="00353FCD">
        <w:rPr>
          <w:rFonts w:ascii="Times New Roman" w:eastAsia="Times New Roman" w:hAnsi="Times New Roman" w:cs="Times New Roman"/>
          <w:sz w:val="28"/>
          <w:szCs w:val="28"/>
          <w:lang w:eastAsia="uk-UA"/>
        </w:rPr>
        <w:t>,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5" w:name="n292"/>
      <w:bookmarkEnd w:id="205"/>
      <w:r w:rsidRPr="00353FCD">
        <w:rPr>
          <w:rFonts w:ascii="Times New Roman" w:eastAsia="Times New Roman" w:hAnsi="Times New Roman" w:cs="Times New Roman"/>
          <w:sz w:val="28"/>
          <w:szCs w:val="28"/>
          <w:lang w:eastAsia="uk-UA"/>
        </w:rPr>
        <w:t>4) для вступу на навчання для здобуття ступеня бакалавра за спеціальні</w:t>
      </w:r>
      <w:r w:rsidR="00940CB7">
        <w:rPr>
          <w:rFonts w:ascii="Times New Roman" w:eastAsia="Times New Roman" w:hAnsi="Times New Roman" w:cs="Times New Roman"/>
          <w:sz w:val="28"/>
          <w:szCs w:val="28"/>
          <w:lang w:eastAsia="uk-UA"/>
        </w:rPr>
        <w:t>стю</w:t>
      </w:r>
      <w:r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lastRenderedPageBreak/>
        <w:t>051 «Економіка» та спеціальностями галузей знань 07 «Управління та адміністрування», 28 «Публічне управління та адміністрування» на основі освітньо-кваліфікаційного рівня молодшого спеціаліста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6" w:name="n293"/>
      <w:bookmarkEnd w:id="206"/>
      <w:r w:rsidRPr="00353FCD">
        <w:rPr>
          <w:rFonts w:ascii="Times New Roman" w:eastAsia="Times New Roman" w:hAnsi="Times New Roman" w:cs="Times New Roman"/>
          <w:sz w:val="28"/>
          <w:szCs w:val="28"/>
          <w:lang w:eastAsia="uk-UA"/>
        </w:rPr>
        <w:t>Конкурсний бал (КБ) = П1 + П2 + П3,</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7" w:name="n294"/>
      <w:bookmarkEnd w:id="207"/>
      <w:r w:rsidRPr="00353FCD">
        <w:rPr>
          <w:rFonts w:ascii="Times New Roman" w:eastAsia="Times New Roman" w:hAnsi="Times New Roman" w:cs="Times New Roman"/>
          <w:sz w:val="28"/>
          <w:szCs w:val="28"/>
          <w:lang w:eastAsia="uk-UA"/>
        </w:rPr>
        <w:t>де П1 - оцінки зовнішнього незалежного оцінювання або вступних іспитів з української мови і літератури</w:t>
      </w:r>
      <w:r w:rsidRPr="00353FCD">
        <w:rPr>
          <w:rFonts w:ascii="Times New Roman" w:hAnsi="Times New Roman" w:cs="Times New Roman"/>
          <w:sz w:val="28"/>
          <w:szCs w:val="28"/>
        </w:rPr>
        <w:t xml:space="preserve"> (за шкалою від 100 до 200 балів)</w:t>
      </w:r>
      <w:r w:rsidRPr="00353FCD">
        <w:rPr>
          <w:rFonts w:ascii="Times New Roman" w:eastAsia="Times New Roman" w:hAnsi="Times New Roman" w:cs="Times New Roman"/>
          <w:sz w:val="28"/>
          <w:szCs w:val="28"/>
          <w:lang w:eastAsia="uk-UA"/>
        </w:rPr>
        <w:t>, П2 - оцінки зовнішнього незалежного оцінювання або вступних іспитів з математики (</w:t>
      </w:r>
      <w:proofErr w:type="spellStart"/>
      <w:r w:rsidRPr="00353FCD">
        <w:rPr>
          <w:rFonts w:ascii="Times New Roman" w:eastAsia="Times New Roman" w:hAnsi="Times New Roman" w:cs="Times New Roman"/>
          <w:sz w:val="28"/>
          <w:szCs w:val="28"/>
          <w:lang w:eastAsia="uk-UA"/>
        </w:rPr>
        <w:t>математики</w:t>
      </w:r>
      <w:proofErr w:type="spellEnd"/>
      <w:r w:rsidRPr="00353FCD">
        <w:rPr>
          <w:rFonts w:ascii="Times New Roman" w:eastAsia="Times New Roman" w:hAnsi="Times New Roman" w:cs="Times New Roman"/>
          <w:sz w:val="28"/>
          <w:szCs w:val="28"/>
          <w:lang w:eastAsia="uk-UA"/>
        </w:rPr>
        <w:t xml:space="preserve"> або історії України для </w:t>
      </w:r>
      <w:proofErr w:type="spellStart"/>
      <w:r w:rsidRPr="00353FCD">
        <w:rPr>
          <w:rFonts w:ascii="Times New Roman" w:eastAsia="Times New Roman" w:hAnsi="Times New Roman" w:cs="Times New Roman"/>
          <w:sz w:val="28"/>
          <w:szCs w:val="28"/>
          <w:lang w:eastAsia="uk-UA"/>
        </w:rPr>
        <w:t>небюджетних</w:t>
      </w:r>
      <w:proofErr w:type="spellEnd"/>
      <w:r w:rsidRPr="00353FCD">
        <w:rPr>
          <w:rFonts w:ascii="Times New Roman" w:eastAsia="Times New Roman" w:hAnsi="Times New Roman" w:cs="Times New Roman"/>
          <w:sz w:val="28"/>
          <w:szCs w:val="28"/>
          <w:lang w:eastAsia="uk-UA"/>
        </w:rPr>
        <w:t xml:space="preserve"> конкурсних пропозицій)</w:t>
      </w:r>
      <w:r w:rsidRPr="00353FCD">
        <w:rPr>
          <w:rFonts w:ascii="Times New Roman" w:hAnsi="Times New Roman" w:cs="Times New Roman"/>
          <w:sz w:val="28"/>
          <w:szCs w:val="28"/>
        </w:rPr>
        <w:t xml:space="preserve"> (за шкалою від 100 до 200 балів)</w:t>
      </w:r>
      <w:r w:rsidRPr="00353FCD">
        <w:rPr>
          <w:rFonts w:ascii="Times New Roman" w:eastAsia="Times New Roman" w:hAnsi="Times New Roman" w:cs="Times New Roman"/>
          <w:sz w:val="28"/>
          <w:szCs w:val="28"/>
          <w:lang w:eastAsia="uk-UA"/>
        </w:rPr>
        <w:t>, П3 - оцінка фахового вступного випробування (за шкалою від 100 до 200 балів);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5) для вступу на навчання для здобуття ступеня бакалавра (магістра медичного, фармацевтичного, ветеринарного спрямування) на основі освітньо-кваліфікаційного рівня молодшого спец</w:t>
      </w:r>
      <w:r w:rsidR="004E56F4">
        <w:rPr>
          <w:rFonts w:ascii="Times New Roman" w:eastAsia="Times New Roman" w:hAnsi="Times New Roman" w:cs="Times New Roman"/>
          <w:sz w:val="28"/>
          <w:szCs w:val="28"/>
          <w:lang w:eastAsia="uk-UA"/>
        </w:rPr>
        <w:t>іаліста (крім спеціальності 051 </w:t>
      </w:r>
      <w:r w:rsidRPr="00353FCD">
        <w:rPr>
          <w:rFonts w:ascii="Times New Roman" w:eastAsia="Times New Roman" w:hAnsi="Times New Roman" w:cs="Times New Roman"/>
          <w:sz w:val="28"/>
          <w:szCs w:val="28"/>
          <w:lang w:eastAsia="uk-UA"/>
        </w:rPr>
        <w:t>«Економіка» та спеціальностей галузей знань 07 «Управління та адміністрування», 28 «Публічне управління та адміністрування»)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Конкурсний бал (КБ) = П1 + П2,</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де П1 - оцінки зовнішнього незалежного оцінювання або вступних іспитів з української мови і літератури (за шкалою від 100 до 200 балів), П2 - оцінка фахового вступного випробування (за шкалою від 100 до 200 балів);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8" w:name="n295"/>
      <w:bookmarkEnd w:id="208"/>
      <w:r w:rsidRPr="00353FCD">
        <w:rPr>
          <w:rFonts w:ascii="Times New Roman" w:eastAsia="Times New Roman" w:hAnsi="Times New Roman" w:cs="Times New Roman"/>
          <w:sz w:val="28"/>
          <w:szCs w:val="28"/>
          <w:lang w:eastAsia="uk-UA"/>
        </w:rPr>
        <w:t xml:space="preserve">6) в інших випадках конкурсний бал </w:t>
      </w:r>
      <w:r w:rsidR="00157213">
        <w:rPr>
          <w:rFonts w:ascii="Times New Roman" w:eastAsia="Times New Roman" w:hAnsi="Times New Roman" w:cs="Times New Roman"/>
          <w:sz w:val="28"/>
          <w:szCs w:val="28"/>
          <w:lang w:eastAsia="uk-UA"/>
        </w:rPr>
        <w:t>обчислю</w:t>
      </w:r>
      <w:r w:rsidRPr="00353FCD">
        <w:rPr>
          <w:rFonts w:ascii="Times New Roman" w:eastAsia="Times New Roman" w:hAnsi="Times New Roman" w:cs="Times New Roman"/>
          <w:sz w:val="28"/>
          <w:szCs w:val="28"/>
          <w:lang w:eastAsia="uk-UA"/>
        </w:rPr>
        <w:t>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1,05) до вищих медичних і педагогічних навчальних закладів.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09" w:name="n296"/>
      <w:bookmarkEnd w:id="209"/>
      <w:r w:rsidRPr="00353FCD">
        <w:rPr>
          <w:rFonts w:ascii="Times New Roman" w:eastAsia="Times New Roman" w:hAnsi="Times New Roman" w:cs="Times New Roman"/>
          <w:sz w:val="28"/>
          <w:szCs w:val="28"/>
          <w:lang w:eastAsia="uk-UA"/>
        </w:rPr>
        <w:t xml:space="preserve">9. </w:t>
      </w:r>
      <w:r w:rsidR="00157213">
        <w:rPr>
          <w:rFonts w:ascii="Times New Roman" w:eastAsia="Times New Roman" w:hAnsi="Times New Roman" w:cs="Times New Roman"/>
          <w:sz w:val="28"/>
          <w:szCs w:val="28"/>
          <w:lang w:eastAsia="uk-UA"/>
        </w:rPr>
        <w:t>За</w:t>
      </w:r>
      <w:r w:rsidRPr="00353FCD">
        <w:rPr>
          <w:rFonts w:ascii="Times New Roman" w:eastAsia="Times New Roman" w:hAnsi="Times New Roman" w:cs="Times New Roman"/>
          <w:sz w:val="28"/>
          <w:szCs w:val="28"/>
          <w:lang w:eastAsia="uk-UA"/>
        </w:rPr>
        <w:t xml:space="preserve">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10" w:name="n297"/>
      <w:bookmarkEnd w:id="210"/>
      <w:r w:rsidRPr="00353FCD">
        <w:rPr>
          <w:rFonts w:ascii="Times New Roman" w:eastAsia="Times New Roman" w:hAnsi="Times New Roman" w:cs="Times New Roman"/>
          <w:sz w:val="28"/>
          <w:szCs w:val="28"/>
          <w:lang w:eastAsia="uk-UA"/>
        </w:rPr>
        <w:t>За різної кількості складових у конкурсному балі має дотримуватись принцип рівності прав вступників.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11" w:name="n298"/>
      <w:bookmarkEnd w:id="211"/>
      <w:r w:rsidRPr="00353FCD">
        <w:rPr>
          <w:rFonts w:ascii="Times New Roman" w:eastAsia="Times New Roman" w:hAnsi="Times New Roman" w:cs="Times New Roman"/>
          <w:sz w:val="28"/>
          <w:szCs w:val="28"/>
          <w:lang w:eastAsia="uk-UA"/>
        </w:rPr>
        <w:t>10. Заклад вищої освіти у Правилах прийому самостійно визначає мінімальне значення кількості балів із вступних випробувань, з якими вступник допускається до участі у конкурсі.</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12" w:name="n299"/>
      <w:bookmarkEnd w:id="212"/>
      <w:r w:rsidRPr="00353FCD">
        <w:rPr>
          <w:rFonts w:ascii="Times New Roman" w:eastAsia="Times New Roman" w:hAnsi="Times New Roman" w:cs="Times New Roman"/>
          <w:sz w:val="28"/>
          <w:szCs w:val="28"/>
          <w:lang w:eastAsia="uk-UA"/>
        </w:rPr>
        <w:t>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«Сто</w:t>
      </w:r>
      <w:r w:rsidR="004E56F4">
        <w:rPr>
          <w:rFonts w:ascii="Times New Roman" w:eastAsia="Times New Roman" w:hAnsi="Times New Roman" w:cs="Times New Roman"/>
          <w:sz w:val="28"/>
          <w:szCs w:val="28"/>
          <w:lang w:eastAsia="uk-UA"/>
        </w:rPr>
        <w:t>матологія», 222 «Медицина», 228 </w:t>
      </w:r>
      <w:r w:rsidRPr="00353FCD">
        <w:rPr>
          <w:rFonts w:ascii="Times New Roman" w:eastAsia="Times New Roman" w:hAnsi="Times New Roman" w:cs="Times New Roman"/>
          <w:sz w:val="28"/>
          <w:szCs w:val="28"/>
          <w:lang w:eastAsia="uk-UA"/>
        </w:rPr>
        <w:t>«Педіатрія» галузі знань 22 «Охорона здоров’я» з другого та третього конкурсних предметів.</w:t>
      </w:r>
    </w:p>
    <w:p w:rsidR="00975637"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13" w:name="n300"/>
      <w:bookmarkEnd w:id="213"/>
      <w:r w:rsidRPr="00353FCD">
        <w:rPr>
          <w:rFonts w:ascii="Times New Roman" w:eastAsia="Times New Roman" w:hAnsi="Times New Roman" w:cs="Times New Roman"/>
          <w:sz w:val="28"/>
          <w:szCs w:val="28"/>
          <w:lang w:eastAsia="uk-UA"/>
        </w:rPr>
        <w:t>Конкурсний бал для вступу на основі повної загальної середньої освіти не може бути менше ніж</w:t>
      </w:r>
      <w:r w:rsidR="00975637">
        <w:rPr>
          <w:rFonts w:ascii="Times New Roman" w:eastAsia="Times New Roman" w:hAnsi="Times New Roman" w:cs="Times New Roman"/>
          <w:sz w:val="28"/>
          <w:szCs w:val="28"/>
          <w:lang w:eastAsia="uk-UA"/>
        </w:rPr>
        <w:t>:</w:t>
      </w:r>
    </w:p>
    <w:p w:rsidR="00B777FE" w:rsidRPr="00353FCD" w:rsidRDefault="00975637" w:rsidP="00AD317F">
      <w:pPr>
        <w:widowControl w:val="0"/>
        <w:spacing w:after="0"/>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130</w:t>
      </w:r>
      <w:r w:rsidR="00B777FE" w:rsidRPr="00353FCD">
        <w:rPr>
          <w:rFonts w:ascii="Times New Roman" w:eastAsia="Times New Roman" w:hAnsi="Times New Roman" w:cs="Times New Roman"/>
          <w:sz w:val="28"/>
          <w:szCs w:val="28"/>
          <w:lang w:eastAsia="uk-UA"/>
        </w:rPr>
        <w:t xml:space="preserve"> балів</w:t>
      </w:r>
      <w:bookmarkStart w:id="214" w:name="n301"/>
      <w:bookmarkEnd w:id="214"/>
      <w:r>
        <w:rPr>
          <w:rFonts w:ascii="Times New Roman" w:eastAsia="Times New Roman" w:hAnsi="Times New Roman" w:cs="Times New Roman"/>
          <w:sz w:val="28"/>
          <w:szCs w:val="28"/>
          <w:lang w:eastAsia="uk-UA"/>
        </w:rPr>
        <w:t xml:space="preserve"> </w:t>
      </w:r>
      <w:r w:rsidR="00157213">
        <w:rPr>
          <w:rFonts w:ascii="Times New Roman" w:eastAsia="Times New Roman" w:hAnsi="Times New Roman" w:cs="Times New Roman"/>
          <w:sz w:val="28"/>
          <w:szCs w:val="28"/>
          <w:lang w:eastAsia="uk-UA"/>
        </w:rPr>
        <w:t xml:space="preserve">– </w:t>
      </w:r>
      <w:r w:rsidR="00B777FE" w:rsidRPr="00353FCD">
        <w:rPr>
          <w:rFonts w:ascii="Times New Roman" w:eastAsia="Times New Roman" w:hAnsi="Times New Roman" w:cs="Times New Roman"/>
          <w:sz w:val="28"/>
          <w:szCs w:val="28"/>
          <w:lang w:eastAsia="uk-UA"/>
        </w:rPr>
        <w:t>для здобуття ступеня магістра за спеціальністю 226 «Фармація, промислова фармація»;</w:t>
      </w:r>
    </w:p>
    <w:p w:rsidR="00B777FE" w:rsidRPr="00353FCD" w:rsidRDefault="00975637" w:rsidP="00AD317F">
      <w:pPr>
        <w:widowControl w:val="0"/>
        <w:spacing w:after="0"/>
        <w:ind w:firstLine="426"/>
        <w:jc w:val="both"/>
        <w:rPr>
          <w:rFonts w:ascii="Times New Roman" w:eastAsia="Times New Roman" w:hAnsi="Times New Roman" w:cs="Times New Roman"/>
          <w:sz w:val="28"/>
          <w:szCs w:val="28"/>
          <w:lang w:eastAsia="uk-UA"/>
        </w:rPr>
      </w:pPr>
      <w:bookmarkStart w:id="215" w:name="n302"/>
      <w:bookmarkEnd w:id="215"/>
      <w:r>
        <w:rPr>
          <w:rFonts w:ascii="Times New Roman" w:eastAsia="Times New Roman" w:hAnsi="Times New Roman" w:cs="Times New Roman"/>
          <w:sz w:val="28"/>
          <w:szCs w:val="28"/>
          <w:lang w:eastAsia="uk-UA"/>
        </w:rPr>
        <w:lastRenderedPageBreak/>
        <w:t xml:space="preserve">140 балів </w:t>
      </w:r>
      <w:r w:rsidR="00157213">
        <w:rPr>
          <w:rFonts w:ascii="Times New Roman" w:eastAsia="Times New Roman" w:hAnsi="Times New Roman" w:cs="Times New Roman"/>
          <w:sz w:val="28"/>
          <w:szCs w:val="28"/>
          <w:lang w:eastAsia="uk-UA"/>
        </w:rPr>
        <w:t xml:space="preserve">– </w:t>
      </w:r>
      <w:r w:rsidR="00B777FE" w:rsidRPr="00353FCD">
        <w:rPr>
          <w:rFonts w:ascii="Times New Roman" w:eastAsia="Times New Roman" w:hAnsi="Times New Roman" w:cs="Times New Roman"/>
          <w:sz w:val="28"/>
          <w:szCs w:val="28"/>
          <w:lang w:eastAsia="uk-UA"/>
        </w:rPr>
        <w:t>для спеціальностей галузей знань 08 «Право», 28 «Публічне управління та адміністрування», 29 «Міжнародні відносини».</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16" w:name="n303"/>
      <w:bookmarkEnd w:id="216"/>
      <w:r w:rsidRPr="00353FCD">
        <w:rPr>
          <w:rFonts w:ascii="Times New Roman" w:eastAsia="Times New Roman" w:hAnsi="Times New Roman" w:cs="Times New Roman"/>
          <w:sz w:val="28"/>
          <w:szCs w:val="28"/>
          <w:lang w:eastAsia="uk-UA"/>
        </w:rPr>
        <w:t>11. 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975637"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17" w:name="n304"/>
      <w:bookmarkEnd w:id="217"/>
      <w:r w:rsidRPr="00353FCD">
        <w:rPr>
          <w:rFonts w:ascii="Times New Roman" w:eastAsia="Times New Roman" w:hAnsi="Times New Roman" w:cs="Times New Roman"/>
          <w:sz w:val="28"/>
          <w:szCs w:val="28"/>
          <w:lang w:eastAsia="uk-UA"/>
        </w:rPr>
        <w:t xml:space="preserve">Оцінка за творчий конкурс обчислюється як середнє арифметичне отриманих балів за кожну сесію конкурсу, яких не може бути більше ніж три. </w:t>
      </w:r>
    </w:p>
    <w:p w:rsidR="00B777FE" w:rsidRPr="00353FCD" w:rsidRDefault="00B777FE" w:rsidP="00975637">
      <w:pPr>
        <w:widowControl w:val="0"/>
        <w:spacing w:after="0"/>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18" w:name="n305"/>
      <w:bookmarkEnd w:id="218"/>
      <w:r w:rsidRPr="00353FCD">
        <w:rPr>
          <w:rFonts w:ascii="Times New Roman" w:eastAsia="Times New Roman" w:hAnsi="Times New Roman" w:cs="Times New Roman"/>
          <w:sz w:val="28"/>
          <w:szCs w:val="28"/>
          <w:lang w:eastAsia="uk-UA"/>
        </w:rPr>
        <w:t>12.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ніж за три місяці до початку прийому документів.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19" w:name="n306"/>
      <w:bookmarkEnd w:id="219"/>
      <w:r w:rsidRPr="00353FCD">
        <w:rPr>
          <w:rFonts w:ascii="Times New Roman" w:eastAsia="Times New Roman" w:hAnsi="Times New Roman" w:cs="Times New Roman"/>
          <w:sz w:val="28"/>
          <w:szCs w:val="28"/>
          <w:lang w:eastAsia="uk-UA"/>
        </w:rPr>
        <w:t>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бала.</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20" w:name="n307"/>
      <w:bookmarkEnd w:id="220"/>
      <w:r w:rsidRPr="00353FCD">
        <w:rPr>
          <w:rFonts w:ascii="Times New Roman" w:eastAsia="Times New Roman" w:hAnsi="Times New Roman" w:cs="Times New Roman"/>
          <w:sz w:val="28"/>
          <w:szCs w:val="28"/>
          <w:lang w:eastAsia="uk-UA"/>
        </w:rPr>
        <w:t>Програми творчих заліків і порядок їх оцінювання розробляються та затверджуються головами приймальних комісій закладів вищої освіти не пізніше ніж за</w:t>
      </w:r>
      <w:r w:rsidR="0063090E">
        <w:rPr>
          <w:rFonts w:ascii="Times New Roman" w:eastAsia="Times New Roman" w:hAnsi="Times New Roman" w:cs="Times New Roman"/>
          <w:sz w:val="28"/>
          <w:szCs w:val="28"/>
          <w:lang w:eastAsia="uk-UA"/>
        </w:rPr>
        <w:t xml:space="preserve"> один</w:t>
      </w:r>
      <w:r w:rsidRPr="00353FCD">
        <w:rPr>
          <w:rFonts w:ascii="Times New Roman" w:eastAsia="Times New Roman" w:hAnsi="Times New Roman" w:cs="Times New Roman"/>
          <w:sz w:val="28"/>
          <w:szCs w:val="28"/>
          <w:lang w:eastAsia="uk-UA"/>
        </w:rPr>
        <w:t xml:space="preserve"> місяць до початку їх проведення.</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21" w:name="n308"/>
      <w:bookmarkEnd w:id="221"/>
      <w:r w:rsidRPr="00353FCD">
        <w:rPr>
          <w:rFonts w:ascii="Times New Roman" w:eastAsia="Times New Roman" w:hAnsi="Times New Roman" w:cs="Times New Roman"/>
          <w:sz w:val="28"/>
          <w:szCs w:val="28"/>
          <w:lang w:eastAsia="uk-UA"/>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ніж за три місяці до початку прийому документів. Не допускається включення до творчих конкурсів завдань, що виходять за межі зазначених програм.</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22" w:name="n309"/>
      <w:bookmarkEnd w:id="222"/>
      <w:r w:rsidRPr="00353FCD">
        <w:rPr>
          <w:rFonts w:ascii="Times New Roman" w:eastAsia="Times New Roman" w:hAnsi="Times New Roman" w:cs="Times New Roman"/>
          <w:sz w:val="28"/>
          <w:szCs w:val="28"/>
          <w:lang w:eastAsia="uk-UA"/>
        </w:rPr>
        <w:t xml:space="preserve">Програми співбесід, вступних іспитів, фахових випробувань, творчих заліків та творчих конкурсів обов’язково оприлюднюються на </w:t>
      </w:r>
      <w:proofErr w:type="spellStart"/>
      <w:r w:rsidRPr="00353FCD">
        <w:rPr>
          <w:rFonts w:ascii="Times New Roman" w:eastAsia="Times New Roman" w:hAnsi="Times New Roman" w:cs="Times New Roman"/>
          <w:sz w:val="28"/>
          <w:szCs w:val="28"/>
          <w:lang w:eastAsia="uk-UA"/>
        </w:rPr>
        <w:t>вебсайтах</w:t>
      </w:r>
      <w:proofErr w:type="spellEnd"/>
      <w:r w:rsidRPr="00353FCD">
        <w:rPr>
          <w:rFonts w:ascii="Times New Roman" w:eastAsia="Times New Roman" w:hAnsi="Times New Roman" w:cs="Times New Roman"/>
          <w:sz w:val="28"/>
          <w:szCs w:val="28"/>
          <w:lang w:eastAsia="uk-UA"/>
        </w:rPr>
        <w:t xml:space="preserve"> закладів вищої освіти. У програмах мають міститися критерії оцінювання, структура оцінки і порядок оцінювання підготовленості вступників.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23" w:name="n310"/>
      <w:bookmarkEnd w:id="223"/>
      <w:r w:rsidRPr="00353FCD">
        <w:rPr>
          <w:rFonts w:ascii="Times New Roman" w:eastAsia="Times New Roman" w:hAnsi="Times New Roman" w:cs="Times New Roman"/>
          <w:sz w:val="28"/>
          <w:szCs w:val="28"/>
          <w:lang w:eastAsia="uk-UA"/>
        </w:rPr>
        <w:t>13.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24" w:name="n311"/>
      <w:bookmarkEnd w:id="224"/>
      <w:r w:rsidRPr="00353FCD">
        <w:rPr>
          <w:rFonts w:ascii="Times New Roman" w:eastAsia="Times New Roman" w:hAnsi="Times New Roman" w:cs="Times New Roman"/>
          <w:sz w:val="28"/>
          <w:szCs w:val="28"/>
          <w:lang w:eastAsia="uk-UA"/>
        </w:rPr>
        <w:t>14.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25" w:name="n312"/>
      <w:bookmarkEnd w:id="225"/>
      <w:r w:rsidRPr="00353FCD">
        <w:rPr>
          <w:rFonts w:ascii="Times New Roman" w:eastAsia="Times New Roman" w:hAnsi="Times New Roman" w:cs="Times New Roman"/>
          <w:sz w:val="28"/>
          <w:szCs w:val="28"/>
          <w:lang w:eastAsia="uk-UA"/>
        </w:rPr>
        <w:lastRenderedPageBreak/>
        <w:t xml:space="preserve">15. Відомості про результати вступних випробувань та інших конкурсних показників вносяться до запису про вступника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AD317F">
      <w:pPr>
        <w:widowControl w:val="0"/>
        <w:spacing w:after="0"/>
        <w:ind w:firstLine="425"/>
        <w:jc w:val="both"/>
        <w:rPr>
          <w:rFonts w:ascii="Times New Roman" w:eastAsia="Times New Roman" w:hAnsi="Times New Roman" w:cs="Times New Roman"/>
          <w:sz w:val="28"/>
          <w:szCs w:val="28"/>
          <w:lang w:eastAsia="uk-UA"/>
        </w:rPr>
      </w:pPr>
      <w:bookmarkStart w:id="226" w:name="n313"/>
      <w:bookmarkEnd w:id="226"/>
      <w:r w:rsidRPr="00353FCD">
        <w:rPr>
          <w:rFonts w:ascii="Times New Roman" w:eastAsia="Times New Roman" w:hAnsi="Times New Roman" w:cs="Times New Roman"/>
          <w:sz w:val="28"/>
          <w:szCs w:val="28"/>
          <w:lang w:eastAsia="uk-UA"/>
        </w:rPr>
        <w:t>16.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B777FE" w:rsidRPr="00353FCD" w:rsidRDefault="00B777FE" w:rsidP="00AD317F">
      <w:pPr>
        <w:widowControl w:val="0"/>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17. Офіційне оголошення результатів творчих конкурсів на місця державного та регіонального замовлення, включаючи оцінки окремих сесій творчих конкурсів та інформацію про досягнення мінімального прохідного бала, здійснюється шляхом розміщення відповідних відомостей на офіційних </w:t>
      </w:r>
      <w:proofErr w:type="spellStart"/>
      <w:r w:rsidRPr="00353FCD">
        <w:rPr>
          <w:rFonts w:ascii="Times New Roman" w:eastAsia="Times New Roman" w:hAnsi="Times New Roman" w:cs="Times New Roman"/>
          <w:sz w:val="28"/>
          <w:szCs w:val="28"/>
          <w:lang w:eastAsia="uk-UA"/>
        </w:rPr>
        <w:t>веб</w:t>
      </w:r>
      <w:r w:rsidR="0063090E">
        <w:rPr>
          <w:rFonts w:ascii="Times New Roman" w:eastAsia="Times New Roman" w:hAnsi="Times New Roman" w:cs="Times New Roman"/>
          <w:sz w:val="28"/>
          <w:szCs w:val="28"/>
          <w:lang w:eastAsia="uk-UA"/>
        </w:rPr>
        <w:t>сайтах</w:t>
      </w:r>
      <w:proofErr w:type="spellEnd"/>
      <w:r w:rsidR="0063090E">
        <w:rPr>
          <w:rFonts w:ascii="Times New Roman" w:eastAsia="Times New Roman" w:hAnsi="Times New Roman" w:cs="Times New Roman"/>
          <w:sz w:val="28"/>
          <w:szCs w:val="28"/>
          <w:lang w:eastAsia="uk-UA"/>
        </w:rPr>
        <w:t xml:space="preserve"> (</w:t>
      </w:r>
      <w:proofErr w:type="spellStart"/>
      <w:r w:rsidR="0063090E">
        <w:rPr>
          <w:rFonts w:ascii="Times New Roman" w:eastAsia="Times New Roman" w:hAnsi="Times New Roman" w:cs="Times New Roman"/>
          <w:sz w:val="28"/>
          <w:szCs w:val="28"/>
          <w:lang w:eastAsia="uk-UA"/>
        </w:rPr>
        <w:t>веб</w:t>
      </w:r>
      <w:r w:rsidRPr="00353FCD">
        <w:rPr>
          <w:rFonts w:ascii="Times New Roman" w:eastAsia="Times New Roman" w:hAnsi="Times New Roman" w:cs="Times New Roman"/>
          <w:sz w:val="28"/>
          <w:szCs w:val="28"/>
          <w:lang w:eastAsia="uk-UA"/>
        </w:rPr>
        <w:t>сторінках</w:t>
      </w:r>
      <w:proofErr w:type="spellEnd"/>
      <w:r w:rsidRPr="00353FCD">
        <w:rPr>
          <w:rFonts w:ascii="Times New Roman" w:eastAsia="Times New Roman" w:hAnsi="Times New Roman" w:cs="Times New Roman"/>
          <w:sz w:val="28"/>
          <w:szCs w:val="28"/>
          <w:lang w:eastAsia="uk-UA"/>
        </w:rPr>
        <w:t xml:space="preserve">) закладів вищої освіти та вноситься до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не пізніше наступного дня після їх проведення.</w:t>
      </w:r>
    </w:p>
    <w:p w:rsidR="00D07694" w:rsidRPr="00353FCD" w:rsidRDefault="00D07694" w:rsidP="00AD317F">
      <w:pPr>
        <w:widowControl w:val="0"/>
        <w:spacing w:after="0"/>
        <w:ind w:firstLine="425"/>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5"/>
        <w:jc w:val="center"/>
        <w:rPr>
          <w:rFonts w:ascii="Times New Roman" w:eastAsia="Times New Roman" w:hAnsi="Times New Roman" w:cs="Times New Roman"/>
          <w:b/>
          <w:sz w:val="28"/>
          <w:szCs w:val="28"/>
          <w:lang w:eastAsia="uk-UA"/>
        </w:rPr>
      </w:pPr>
      <w:bookmarkStart w:id="227" w:name="n314"/>
      <w:bookmarkEnd w:id="227"/>
      <w:r w:rsidRPr="00353FCD">
        <w:rPr>
          <w:rFonts w:ascii="Times New Roman" w:eastAsia="Times New Roman" w:hAnsi="Times New Roman" w:cs="Times New Roman"/>
          <w:b/>
          <w:bCs/>
          <w:sz w:val="28"/>
          <w:szCs w:val="28"/>
          <w:lang w:eastAsia="uk-UA"/>
        </w:rPr>
        <w:t>VIII. Спеціальні умови участі в конкурсному відборі на здобуття вищої освіти</w:t>
      </w:r>
    </w:p>
    <w:p w:rsidR="00D07694" w:rsidRPr="00353FCD" w:rsidRDefault="00D07694" w:rsidP="004E374F">
      <w:pPr>
        <w:widowControl w:val="0"/>
        <w:spacing w:after="0"/>
        <w:ind w:firstLine="425"/>
        <w:jc w:val="both"/>
        <w:rPr>
          <w:rFonts w:ascii="Times New Roman" w:eastAsia="Times New Roman" w:hAnsi="Times New Roman" w:cs="Times New Roman"/>
          <w:sz w:val="28"/>
          <w:szCs w:val="28"/>
          <w:lang w:eastAsia="uk-UA"/>
        </w:rPr>
      </w:pPr>
      <w:bookmarkStart w:id="228" w:name="n315"/>
      <w:bookmarkEnd w:id="228"/>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Спеціальними умовами участі у конкурсному відборі під час вступу для здобуття вищої освіти на основі повної загальної середньої освіти є:</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29" w:name="n316"/>
      <w:bookmarkEnd w:id="229"/>
      <w:r w:rsidRPr="00353FCD">
        <w:rPr>
          <w:rFonts w:ascii="Times New Roman" w:eastAsia="Times New Roman" w:hAnsi="Times New Roman" w:cs="Times New Roman"/>
          <w:sz w:val="28"/>
          <w:szCs w:val="28"/>
          <w:lang w:eastAsia="uk-UA"/>
        </w:rPr>
        <w:t>зарахування за співбесідою;</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30" w:name="n317"/>
      <w:bookmarkEnd w:id="230"/>
      <w:r w:rsidRPr="00353FCD">
        <w:rPr>
          <w:rFonts w:ascii="Times New Roman" w:eastAsia="Times New Roman" w:hAnsi="Times New Roman" w:cs="Times New Roman"/>
          <w:sz w:val="28"/>
          <w:szCs w:val="28"/>
          <w:lang w:eastAsia="uk-UA"/>
        </w:rPr>
        <w:t>участь у конкурсному відборі за іспитами та/або квотою-1, квотою-2.</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31" w:name="n318"/>
      <w:bookmarkEnd w:id="231"/>
      <w:r w:rsidRPr="00353FCD">
        <w:rPr>
          <w:rFonts w:ascii="Times New Roman" w:eastAsia="Times New Roman" w:hAnsi="Times New Roman" w:cs="Times New Roman"/>
          <w:sz w:val="28"/>
          <w:szCs w:val="28"/>
          <w:lang w:eastAsia="uk-UA"/>
        </w:rPr>
        <w:t>Спеціальними умовами щодо участі в конкурсному відборі під час вступу на основі освітньо-кваліфікаційного рівня молодшого спеціаліста є участь у конкурсному відборі за іспитами.</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r w:rsidRPr="00353FCD">
        <w:rPr>
          <w:rFonts w:ascii="Times New Roman" w:hAnsi="Times New Roman" w:cs="Times New Roman"/>
          <w:sz w:val="28"/>
          <w:szCs w:val="28"/>
        </w:rPr>
        <w:t>Спеціальними умовами щодо участі в конкурсному відборі під час вступу на основі здобутого освітнього ступеня (освітньо-кваліфікаційного рівня) є участь у конкурсному відборі за іспитами у закладі вищої освіти замість єдиного фахового вступного випробування та/або єдиного вступного іспиту</w:t>
      </w:r>
      <w:r w:rsidR="0063090E">
        <w:rPr>
          <w:rFonts w:ascii="Times New Roman" w:hAnsi="Times New Roman" w:cs="Times New Roman"/>
          <w:sz w:val="28"/>
          <w:szCs w:val="28"/>
        </w:rPr>
        <w:t>.</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32" w:name="n319"/>
      <w:bookmarkEnd w:id="232"/>
      <w:r w:rsidRPr="00353FCD">
        <w:rPr>
          <w:rFonts w:ascii="Times New Roman" w:eastAsia="Times New Roman" w:hAnsi="Times New Roman" w:cs="Times New Roman"/>
          <w:sz w:val="28"/>
          <w:szCs w:val="28"/>
          <w:lang w:eastAsia="uk-UA"/>
        </w:rPr>
        <w:t>Спеціальними умовами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33" w:name="n320"/>
      <w:bookmarkEnd w:id="233"/>
      <w:r w:rsidRPr="00353FCD">
        <w:rPr>
          <w:rFonts w:ascii="Times New Roman" w:eastAsia="Times New Roman" w:hAnsi="Times New Roman" w:cs="Times New Roman"/>
          <w:sz w:val="28"/>
          <w:szCs w:val="28"/>
          <w:lang w:eastAsia="uk-UA"/>
        </w:rPr>
        <w:t>зарахування за результатами співбесіди, квотою-1, квотою-2 або квотою-4 на місця державного або регіонального замовлення;</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34" w:name="n321"/>
      <w:bookmarkEnd w:id="234"/>
      <w:r w:rsidRPr="00353FCD">
        <w:rPr>
          <w:rFonts w:ascii="Times New Roman" w:eastAsia="Times New Roman" w:hAnsi="Times New Roman" w:cs="Times New Roman"/>
          <w:sz w:val="28"/>
          <w:szCs w:val="28"/>
          <w:lang w:eastAsia="uk-UA"/>
        </w:rPr>
        <w:t>зарахування за квотою-3 на місця регіонального замовлення;</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35" w:name="n322"/>
      <w:bookmarkEnd w:id="235"/>
      <w:r w:rsidRPr="00353FCD">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36" w:name="n323"/>
      <w:bookmarkEnd w:id="236"/>
      <w:r w:rsidRPr="00353FCD">
        <w:rPr>
          <w:rFonts w:ascii="Times New Roman" w:eastAsia="Times New Roman" w:hAnsi="Times New Roman" w:cs="Times New Roman"/>
          <w:sz w:val="28"/>
          <w:szCs w:val="28"/>
          <w:lang w:eastAsia="uk-UA"/>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37" w:name="n324"/>
      <w:bookmarkEnd w:id="237"/>
      <w:r w:rsidRPr="00353FCD">
        <w:rPr>
          <w:rFonts w:ascii="Times New Roman" w:eastAsia="Times New Roman" w:hAnsi="Times New Roman" w:cs="Times New Roman"/>
          <w:sz w:val="28"/>
          <w:szCs w:val="28"/>
          <w:lang w:eastAsia="uk-UA"/>
        </w:rPr>
        <w:t xml:space="preserve">2. Проходять вступні випробування у формі співбесіди та в разі </w:t>
      </w:r>
      <w:r w:rsidRPr="00353FCD">
        <w:rPr>
          <w:rFonts w:ascii="Times New Roman" w:eastAsia="Times New Roman" w:hAnsi="Times New Roman" w:cs="Times New Roman"/>
          <w:sz w:val="28"/>
          <w:szCs w:val="28"/>
          <w:lang w:eastAsia="uk-UA"/>
        </w:rPr>
        <w:lastRenderedPageBreak/>
        <w:t>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38" w:name="n325"/>
      <w:bookmarkEnd w:id="238"/>
      <w:r w:rsidRPr="00353FCD">
        <w:rPr>
          <w:rFonts w:ascii="Times New Roman" w:eastAsia="Times New Roman" w:hAnsi="Times New Roman" w:cs="Times New Roman"/>
          <w:sz w:val="28"/>
          <w:szCs w:val="28"/>
          <w:lang w:eastAsia="uk-UA"/>
        </w:rPr>
        <w:t>особи з інвалідністю внаслідок війни відповідно до </w:t>
      </w:r>
      <w:hyperlink r:id="rId40" w:anchor="n97" w:tgtFrame="_blank" w:history="1">
        <w:r w:rsidRPr="00353FCD">
          <w:rPr>
            <w:rFonts w:ascii="Times New Roman" w:eastAsia="Times New Roman" w:hAnsi="Times New Roman" w:cs="Times New Roman"/>
            <w:sz w:val="28"/>
            <w:szCs w:val="28"/>
            <w:lang w:eastAsia="uk-UA"/>
          </w:rPr>
          <w:t>пунктів 10–14</w:t>
        </w:r>
      </w:hyperlink>
      <w:r w:rsidRPr="00353FCD">
        <w:rPr>
          <w:rFonts w:ascii="Times New Roman" w:eastAsia="Times New Roman" w:hAnsi="Times New Roman" w:cs="Times New Roman"/>
          <w:sz w:val="28"/>
          <w:szCs w:val="28"/>
          <w:lang w:eastAsia="uk-UA"/>
        </w:rPr>
        <w:t> статті 7 Закону України «Про статус ветеранів війни, гарантії їх соціального захисту»;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39" w:name="n326"/>
      <w:bookmarkEnd w:id="239"/>
      <w:r w:rsidRPr="00353FCD">
        <w:rPr>
          <w:rFonts w:ascii="Times New Roman" w:eastAsia="Times New Roman" w:hAnsi="Times New Roman" w:cs="Times New Roman"/>
          <w:sz w:val="28"/>
          <w:szCs w:val="28"/>
          <w:lang w:eastAsia="uk-UA"/>
        </w:rPr>
        <w:t>особи, яким </w:t>
      </w:r>
      <w:hyperlink r:id="rId41" w:tgtFrame="_blank" w:history="1">
        <w:r w:rsidRPr="00353FCD">
          <w:rPr>
            <w:rFonts w:ascii="Times New Roman" w:eastAsia="Times New Roman" w:hAnsi="Times New Roman" w:cs="Times New Roman"/>
            <w:sz w:val="28"/>
            <w:szCs w:val="28"/>
            <w:lang w:eastAsia="uk-UA"/>
          </w:rPr>
          <w:t>Законом України</w:t>
        </w:r>
      </w:hyperlink>
      <w:r w:rsidRPr="00353FCD">
        <w:rPr>
          <w:rFonts w:ascii="Times New Roman" w:eastAsia="Times New Roman" w:hAnsi="Times New Roman" w:cs="Times New Roman"/>
          <w:sz w:val="28"/>
          <w:szCs w:val="28"/>
          <w:lang w:eastAsia="uk-UA"/>
        </w:rPr>
        <w:t>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40" w:name="n327"/>
      <w:bookmarkEnd w:id="240"/>
      <w:r w:rsidRPr="00353FCD">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41" w:name="n328"/>
      <w:bookmarkEnd w:id="241"/>
      <w:r w:rsidRPr="00353FCD">
        <w:rPr>
          <w:rFonts w:ascii="Times New Roman" w:eastAsia="Times New Roman" w:hAnsi="Times New Roman" w:cs="Times New Roman"/>
          <w:sz w:val="28"/>
          <w:szCs w:val="28"/>
          <w:lang w:eastAsia="uk-UA"/>
        </w:rPr>
        <w:t xml:space="preserve">Якщо такі особи рекомендовані до зарахування на відкриту або фіксовану (закриту) конкурсну пропозицію, вони зараховуються на місця державного або регіонального замовлення (крім випадку, </w:t>
      </w:r>
      <w:r w:rsidR="0063090E">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w:t>
      </w:r>
    </w:p>
    <w:p w:rsidR="00B777FE" w:rsidRPr="004235AB" w:rsidRDefault="00B777FE" w:rsidP="004E374F">
      <w:pPr>
        <w:widowControl w:val="0"/>
        <w:spacing w:after="0"/>
        <w:ind w:firstLine="426"/>
        <w:jc w:val="both"/>
        <w:rPr>
          <w:rFonts w:ascii="Times New Roman" w:eastAsia="Times New Roman" w:hAnsi="Times New Roman" w:cs="Times New Roman"/>
          <w:color w:val="FF0000"/>
          <w:sz w:val="28"/>
          <w:szCs w:val="28"/>
          <w:lang w:eastAsia="uk-UA"/>
        </w:rPr>
      </w:pPr>
      <w:bookmarkStart w:id="242" w:name="n329"/>
      <w:bookmarkEnd w:id="242"/>
      <w:r w:rsidRPr="004235AB">
        <w:rPr>
          <w:rFonts w:ascii="Times New Roman" w:eastAsia="Times New Roman" w:hAnsi="Times New Roman" w:cs="Times New Roman"/>
          <w:color w:val="FF0000"/>
          <w:sz w:val="28"/>
          <w:szCs w:val="28"/>
          <w:lang w:eastAsia="uk-UA"/>
        </w:rPr>
        <w:t xml:space="preserve">3. Проходять вступні випробування у формі вступних іспитів (замість зовнішнього незалежного оцінювання) та в разі отримання кількості балів за кожний з </w:t>
      </w:r>
      <w:r w:rsidR="0063090E" w:rsidRPr="004235AB">
        <w:rPr>
          <w:rFonts w:ascii="Times New Roman" w:eastAsia="Times New Roman" w:hAnsi="Times New Roman" w:cs="Times New Roman"/>
          <w:color w:val="FF0000"/>
          <w:sz w:val="28"/>
          <w:szCs w:val="28"/>
          <w:lang w:eastAsia="uk-UA"/>
        </w:rPr>
        <w:t>іспитів</w:t>
      </w:r>
      <w:r w:rsidRPr="004235AB">
        <w:rPr>
          <w:rFonts w:ascii="Times New Roman" w:eastAsia="Times New Roman" w:hAnsi="Times New Roman" w:cs="Times New Roman"/>
          <w:color w:val="FF0000"/>
          <w:sz w:val="28"/>
          <w:szCs w:val="28"/>
          <w:lang w:eastAsia="uk-UA"/>
        </w:rPr>
        <w:t xml:space="preserve">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w:t>
      </w:r>
    </w:p>
    <w:p w:rsidR="00B777FE" w:rsidRPr="004235AB" w:rsidRDefault="00B777FE" w:rsidP="004E374F">
      <w:pPr>
        <w:widowControl w:val="0"/>
        <w:spacing w:after="0"/>
        <w:ind w:firstLine="426"/>
        <w:jc w:val="both"/>
        <w:rPr>
          <w:rFonts w:ascii="Times New Roman" w:eastAsia="Times New Roman" w:hAnsi="Times New Roman" w:cs="Times New Roman"/>
          <w:color w:val="FF0000"/>
          <w:sz w:val="28"/>
          <w:szCs w:val="28"/>
          <w:lang w:eastAsia="uk-UA"/>
        </w:rPr>
      </w:pPr>
      <w:bookmarkStart w:id="243" w:name="n330"/>
      <w:bookmarkEnd w:id="243"/>
      <w:r w:rsidRPr="004235AB">
        <w:rPr>
          <w:rFonts w:ascii="Times New Roman" w:eastAsia="Times New Roman" w:hAnsi="Times New Roman" w:cs="Times New Roman"/>
          <w:color w:val="FF0000"/>
          <w:sz w:val="28"/>
          <w:szCs w:val="28"/>
          <w:lang w:eastAsia="uk-UA"/>
        </w:rPr>
        <w:t>особи, визнані постраждалими учасниками Революції Гідності, учасниками бойових дій відповідно до </w:t>
      </w:r>
      <w:hyperlink r:id="rId42" w:tgtFrame="_blank" w:history="1">
        <w:r w:rsidRPr="004235AB">
          <w:rPr>
            <w:rFonts w:ascii="Times New Roman" w:eastAsia="Times New Roman" w:hAnsi="Times New Roman" w:cs="Times New Roman"/>
            <w:color w:val="FF0000"/>
            <w:sz w:val="28"/>
            <w:szCs w:val="28"/>
            <w:lang w:eastAsia="uk-UA"/>
          </w:rPr>
          <w:t>Закону України</w:t>
        </w:r>
      </w:hyperlink>
      <w:r w:rsidRPr="004235AB">
        <w:rPr>
          <w:rFonts w:ascii="Times New Roman" w:eastAsia="Times New Roman" w:hAnsi="Times New Roman" w:cs="Times New Roman"/>
          <w:color w:val="FF0000"/>
          <w:sz w:val="28"/>
          <w:szCs w:val="28"/>
          <w:lang w:eastAsia="uk-UA"/>
        </w:rPr>
        <w:t>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B777FE" w:rsidRPr="004235AB" w:rsidRDefault="00B777FE" w:rsidP="004E374F">
      <w:pPr>
        <w:widowControl w:val="0"/>
        <w:spacing w:after="0"/>
        <w:ind w:firstLine="426"/>
        <w:jc w:val="both"/>
        <w:rPr>
          <w:rFonts w:ascii="Times New Roman" w:eastAsia="Times New Roman" w:hAnsi="Times New Roman" w:cs="Times New Roman"/>
          <w:color w:val="FF0000"/>
          <w:sz w:val="28"/>
          <w:szCs w:val="28"/>
          <w:lang w:eastAsia="uk-UA"/>
        </w:rPr>
      </w:pPr>
      <w:bookmarkStart w:id="244" w:name="n331"/>
      <w:bookmarkEnd w:id="244"/>
      <w:r w:rsidRPr="004235AB">
        <w:rPr>
          <w:rFonts w:ascii="Times New Roman" w:eastAsia="Times New Roman" w:hAnsi="Times New Roman" w:cs="Times New Roman"/>
          <w:color w:val="FF0000"/>
          <w:sz w:val="28"/>
          <w:szCs w:val="28"/>
          <w:lang w:eastAsia="uk-UA"/>
        </w:rPr>
        <w:t>діти-сироти, діти, позбавлені батьківського піклування, особи з їх числа.</w:t>
      </w:r>
    </w:p>
    <w:p w:rsidR="00B777FE" w:rsidRPr="004235AB" w:rsidRDefault="00B777FE" w:rsidP="004E374F">
      <w:pPr>
        <w:widowControl w:val="0"/>
        <w:spacing w:after="0"/>
        <w:ind w:firstLine="426"/>
        <w:jc w:val="both"/>
        <w:rPr>
          <w:rFonts w:ascii="Times New Roman" w:eastAsia="Times New Roman" w:hAnsi="Times New Roman" w:cs="Times New Roman"/>
          <w:color w:val="FF0000"/>
          <w:sz w:val="28"/>
          <w:szCs w:val="28"/>
          <w:lang w:eastAsia="uk-UA"/>
        </w:rPr>
      </w:pPr>
      <w:bookmarkStart w:id="245" w:name="n332"/>
      <w:bookmarkEnd w:id="245"/>
      <w:r w:rsidRPr="004235AB">
        <w:rPr>
          <w:rFonts w:ascii="Times New Roman" w:eastAsia="Times New Roman" w:hAnsi="Times New Roman" w:cs="Times New Roman"/>
          <w:color w:val="FF0000"/>
          <w:sz w:val="28"/>
          <w:szCs w:val="28"/>
          <w:lang w:eastAsia="uk-UA"/>
        </w:rPr>
        <w:t xml:space="preserve">Особи цих категорій беруть участь у конкурсному відборі за результатами вступних іспитів 2020 року зовнішнього незалежного оцінювання 2018–2020 років з англійської, французької, німецької, іспанської мов, 2017–2020 років -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w:t>
      </w:r>
      <w:r w:rsidR="00C35701" w:rsidRPr="004235AB">
        <w:rPr>
          <w:rFonts w:ascii="Times New Roman" w:eastAsia="Times New Roman" w:hAnsi="Times New Roman" w:cs="Times New Roman"/>
          <w:color w:val="FF0000"/>
          <w:sz w:val="28"/>
          <w:szCs w:val="28"/>
          <w:lang w:eastAsia="uk-UA"/>
        </w:rPr>
        <w:t>якщо</w:t>
      </w:r>
      <w:r w:rsidRPr="004235AB">
        <w:rPr>
          <w:rFonts w:ascii="Times New Roman" w:eastAsia="Times New Roman" w:hAnsi="Times New Roman" w:cs="Times New Roman"/>
          <w:color w:val="FF0000"/>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46" w:name="n333"/>
      <w:bookmarkEnd w:id="246"/>
      <w:r w:rsidRPr="00353FCD">
        <w:rPr>
          <w:rFonts w:ascii="Times New Roman" w:eastAsia="Times New Roman" w:hAnsi="Times New Roman" w:cs="Times New Roman"/>
          <w:sz w:val="28"/>
          <w:szCs w:val="28"/>
          <w:lang w:eastAsia="uk-UA"/>
        </w:rPr>
        <w:t xml:space="preserve">4. Проходять вступні випробування у формі вступних іспитів (замість зовнішнього незалежного оцінювання) та в разі отримання кількості балів за </w:t>
      </w:r>
      <w:r w:rsidRPr="00353FCD">
        <w:rPr>
          <w:rFonts w:ascii="Times New Roman" w:eastAsia="Times New Roman" w:hAnsi="Times New Roman" w:cs="Times New Roman"/>
          <w:sz w:val="28"/>
          <w:szCs w:val="28"/>
          <w:lang w:eastAsia="uk-UA"/>
        </w:rPr>
        <w:lastRenderedPageBreak/>
        <w:t xml:space="preserve">кожний з </w:t>
      </w:r>
      <w:r w:rsidR="006752D1">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47" w:name="n334"/>
      <w:bookmarkEnd w:id="247"/>
      <w:r w:rsidRPr="00353FCD">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2020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w:t>
      </w:r>
      <w:r w:rsidR="00C35701">
        <w:rPr>
          <w:rFonts w:ascii="Times New Roman" w:eastAsia="Times New Roman" w:hAnsi="Times New Roman" w:cs="Times New Roman"/>
          <w:sz w:val="28"/>
          <w:szCs w:val="28"/>
          <w:lang w:eastAsia="uk-UA"/>
        </w:rPr>
        <w:t xml:space="preserve">ервинної облікової документації </w:t>
      </w:r>
      <w:hyperlink r:id="rId43" w:anchor="n4" w:tgtFrame="_blank" w:history="1">
        <w:r w:rsidRPr="00353FCD">
          <w:rPr>
            <w:rFonts w:ascii="Times New Roman" w:eastAsia="Times New Roman" w:hAnsi="Times New Roman" w:cs="Times New Roman"/>
            <w:sz w:val="28"/>
            <w:szCs w:val="28"/>
            <w:lang w:eastAsia="uk-UA"/>
          </w:rPr>
          <w:t>№ 086-3/о</w:t>
        </w:r>
      </w:hyperlink>
      <w:r w:rsidRPr="00353FCD">
        <w:rPr>
          <w:rFonts w:ascii="Times New Roman" w:eastAsia="Times New Roman" w:hAnsi="Times New Roman" w:cs="Times New Roman"/>
          <w:sz w:val="28"/>
          <w:szCs w:val="28"/>
          <w:lang w:eastAsia="uk-UA"/>
        </w:rPr>
        <w:t xml:space="preserve">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w:t>
      </w:r>
      <w:r w:rsidR="00C35701">
        <w:rPr>
          <w:rFonts w:ascii="Times New Roman" w:eastAsia="Times New Roman" w:hAnsi="Times New Roman" w:cs="Times New Roman"/>
          <w:sz w:val="28"/>
          <w:szCs w:val="28"/>
          <w:lang w:eastAsia="uk-UA"/>
        </w:rPr>
        <w:t xml:space="preserve">України від 29 серпня 2016 року </w:t>
      </w:r>
      <w:hyperlink r:id="rId44" w:anchor="n9" w:tgtFrame="_blank" w:history="1">
        <w:r w:rsidR="00C35701">
          <w:rPr>
            <w:rFonts w:ascii="Times New Roman" w:eastAsia="Times New Roman" w:hAnsi="Times New Roman" w:cs="Times New Roman"/>
            <w:sz w:val="28"/>
            <w:szCs w:val="28"/>
            <w:lang w:eastAsia="uk-UA"/>
          </w:rPr>
          <w:t>№ </w:t>
        </w:r>
        <w:r w:rsidRPr="00353FCD">
          <w:rPr>
            <w:rFonts w:ascii="Times New Roman" w:eastAsia="Times New Roman" w:hAnsi="Times New Roman" w:cs="Times New Roman"/>
            <w:sz w:val="28"/>
            <w:szCs w:val="28"/>
            <w:lang w:eastAsia="uk-UA"/>
          </w:rPr>
          <w:t>1027/900</w:t>
        </w:r>
      </w:hyperlink>
      <w:r w:rsidRPr="00353FCD">
        <w:rPr>
          <w:rFonts w:ascii="Times New Roman" w:eastAsia="Times New Roman" w:hAnsi="Times New Roman" w:cs="Times New Roman"/>
          <w:sz w:val="28"/>
          <w:szCs w:val="28"/>
          <w:lang w:eastAsia="uk-UA"/>
        </w:rPr>
        <w:t>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w:t>
      </w:r>
      <w:r w:rsidR="00C35701">
        <w:rPr>
          <w:rFonts w:ascii="Times New Roman" w:eastAsia="Times New Roman" w:hAnsi="Times New Roman" w:cs="Times New Roman"/>
          <w:sz w:val="28"/>
          <w:szCs w:val="28"/>
          <w:lang w:eastAsia="uk-UA"/>
        </w:rPr>
        <w:t xml:space="preserve"> юстиції України 27 грудня 2016 </w:t>
      </w:r>
      <w:r w:rsidRPr="00353FCD">
        <w:rPr>
          <w:rFonts w:ascii="Times New Roman" w:eastAsia="Times New Roman" w:hAnsi="Times New Roman" w:cs="Times New Roman"/>
          <w:sz w:val="28"/>
          <w:szCs w:val="28"/>
          <w:lang w:eastAsia="uk-UA"/>
        </w:rPr>
        <w:t>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48" w:name="n335"/>
      <w:bookmarkEnd w:id="248"/>
      <w:r w:rsidRPr="00353FCD">
        <w:rPr>
          <w:rFonts w:ascii="Times New Roman" w:eastAsia="Times New Roman" w:hAnsi="Times New Roman" w:cs="Times New Roman"/>
          <w:sz w:val="28"/>
          <w:szCs w:val="28"/>
          <w:lang w:eastAsia="uk-UA"/>
        </w:rPr>
        <w:t>Такі особи беруть участь у конкурсному відборі за результатами вступних іспитів 2020 року та/або зовнішнього н</w:t>
      </w:r>
      <w:r w:rsidR="00C35701">
        <w:rPr>
          <w:rFonts w:ascii="Times New Roman" w:eastAsia="Times New Roman" w:hAnsi="Times New Roman" w:cs="Times New Roman"/>
          <w:sz w:val="28"/>
          <w:szCs w:val="28"/>
          <w:lang w:eastAsia="uk-UA"/>
        </w:rPr>
        <w:t>езалежного оцінювання 2018–2020 </w:t>
      </w:r>
      <w:r w:rsidRPr="00353FCD">
        <w:rPr>
          <w:rFonts w:ascii="Times New Roman" w:eastAsia="Times New Roman" w:hAnsi="Times New Roman" w:cs="Times New Roman"/>
          <w:sz w:val="28"/>
          <w:szCs w:val="28"/>
          <w:lang w:eastAsia="uk-UA"/>
        </w:rPr>
        <w:t>років з англійської, французької, німец</w:t>
      </w:r>
      <w:r w:rsidR="00C35701">
        <w:rPr>
          <w:rFonts w:ascii="Times New Roman" w:eastAsia="Times New Roman" w:hAnsi="Times New Roman" w:cs="Times New Roman"/>
          <w:sz w:val="28"/>
          <w:szCs w:val="28"/>
          <w:lang w:eastAsia="uk-UA"/>
        </w:rPr>
        <w:t>ької, іспанської мов, 2017–2020 </w:t>
      </w:r>
      <w:r w:rsidRPr="00353FCD">
        <w:rPr>
          <w:rFonts w:ascii="Times New Roman" w:eastAsia="Times New Roman" w:hAnsi="Times New Roman" w:cs="Times New Roman"/>
          <w:sz w:val="28"/>
          <w:szCs w:val="28"/>
          <w:lang w:eastAsia="uk-UA"/>
        </w:rPr>
        <w:t xml:space="preserve">років -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w:t>
      </w:r>
      <w:r w:rsidR="00C35701">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Для вступників з числа осіб з порушенням зору, які використовують(вали) в процесі навчання шрифт </w:t>
      </w:r>
      <w:proofErr w:type="spellStart"/>
      <w:r w:rsidRPr="00353FCD">
        <w:rPr>
          <w:rFonts w:ascii="Times New Roman" w:eastAsia="Times New Roman" w:hAnsi="Times New Roman" w:cs="Times New Roman"/>
          <w:sz w:val="28"/>
          <w:szCs w:val="28"/>
          <w:lang w:eastAsia="uk-UA"/>
        </w:rPr>
        <w:t>Брайля</w:t>
      </w:r>
      <w:proofErr w:type="spellEnd"/>
      <w:r w:rsidRPr="00353FCD">
        <w:rPr>
          <w:rFonts w:ascii="Times New Roman" w:eastAsia="Times New Roman" w:hAnsi="Times New Roman" w:cs="Times New Roman"/>
          <w:sz w:val="28"/>
          <w:szCs w:val="28"/>
          <w:lang w:eastAsia="uk-UA"/>
        </w:rPr>
        <w:t xml:space="preserve">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вступні випробування з географії, фізики, хімії, англійської, іспанської, німецької та французької мов </w:t>
      </w:r>
      <w:r w:rsidRPr="00353FCD">
        <w:rPr>
          <w:rFonts w:ascii="Times New Roman" w:eastAsia="Times New Roman" w:hAnsi="Times New Roman" w:cs="Times New Roman"/>
          <w:sz w:val="28"/>
          <w:szCs w:val="28"/>
          <w:lang w:eastAsia="uk-UA"/>
        </w:rPr>
        <w:lastRenderedPageBreak/>
        <w:t>проводяться у закладі вищої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49" w:name="n336"/>
      <w:bookmarkEnd w:id="249"/>
      <w:r w:rsidRPr="00353FCD">
        <w:rPr>
          <w:rFonts w:ascii="Times New Roman" w:eastAsia="Times New Roman" w:hAnsi="Times New Roman" w:cs="Times New Roman"/>
          <w:sz w:val="28"/>
          <w:szCs w:val="28"/>
          <w:lang w:eastAsia="uk-UA"/>
        </w:rPr>
        <w:t>5. Проходять вступні випробування у формі вступних іспитів (замість зовнішнього незалежного оцінювання і якщо не складали зовнішн</w:t>
      </w:r>
      <w:r w:rsidR="00C35701">
        <w:rPr>
          <w:rFonts w:ascii="Times New Roman" w:eastAsia="Times New Roman" w:hAnsi="Times New Roman" w:cs="Times New Roman"/>
          <w:sz w:val="28"/>
          <w:szCs w:val="28"/>
          <w:lang w:eastAsia="uk-UA"/>
        </w:rPr>
        <w:t>ього незалежного</w:t>
      </w:r>
      <w:r w:rsidRPr="00353FCD">
        <w:rPr>
          <w:rFonts w:ascii="Times New Roman" w:eastAsia="Times New Roman" w:hAnsi="Times New Roman" w:cs="Times New Roman"/>
          <w:sz w:val="28"/>
          <w:szCs w:val="28"/>
          <w:lang w:eastAsia="uk-UA"/>
        </w:rPr>
        <w:t xml:space="preserve"> оцінювання з відповідних предметів у 2020 році) та в разі отримання кількості балів за кожний з </w:t>
      </w:r>
      <w:r w:rsidR="006752D1">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0" w:name="n337"/>
      <w:bookmarkEnd w:id="250"/>
      <w:r w:rsidRPr="00353FCD">
        <w:rPr>
          <w:rFonts w:ascii="Times New Roman" w:eastAsia="Times New Roman" w:hAnsi="Times New Roman" w:cs="Times New Roman"/>
          <w:sz w:val="28"/>
          <w:szCs w:val="28"/>
          <w:lang w:eastAsia="uk-UA"/>
        </w:rPr>
        <w:t>особи, які в 2020 році не брали участі в основній та додатковій сесіях зовнішнього незалежного оцінювання з певного(</w:t>
      </w:r>
      <w:proofErr w:type="spellStart"/>
      <w:r w:rsidRPr="00353FCD">
        <w:rPr>
          <w:rFonts w:ascii="Times New Roman" w:eastAsia="Times New Roman" w:hAnsi="Times New Roman" w:cs="Times New Roman"/>
          <w:sz w:val="28"/>
          <w:szCs w:val="28"/>
          <w:lang w:eastAsia="uk-UA"/>
        </w:rPr>
        <w:t>их</w:t>
      </w:r>
      <w:proofErr w:type="spellEnd"/>
      <w:r w:rsidRPr="00353FCD">
        <w:rPr>
          <w:rFonts w:ascii="Times New Roman" w:eastAsia="Times New Roman" w:hAnsi="Times New Roman" w:cs="Times New Roman"/>
          <w:sz w:val="28"/>
          <w:szCs w:val="28"/>
          <w:lang w:eastAsia="uk-UA"/>
        </w:rPr>
        <w:t>) навчального(</w:t>
      </w:r>
      <w:proofErr w:type="spellStart"/>
      <w:r w:rsidRPr="00353FCD">
        <w:rPr>
          <w:rFonts w:ascii="Times New Roman" w:eastAsia="Times New Roman" w:hAnsi="Times New Roman" w:cs="Times New Roman"/>
          <w:sz w:val="28"/>
          <w:szCs w:val="28"/>
          <w:lang w:eastAsia="uk-UA"/>
        </w:rPr>
        <w:t>их</w:t>
      </w:r>
      <w:proofErr w:type="spellEnd"/>
      <w:r w:rsidRPr="00353FCD">
        <w:rPr>
          <w:rFonts w:ascii="Times New Roman" w:eastAsia="Times New Roman" w:hAnsi="Times New Roman" w:cs="Times New Roman"/>
          <w:sz w:val="28"/>
          <w:szCs w:val="28"/>
          <w:lang w:eastAsia="uk-UA"/>
        </w:rPr>
        <w:t>) предмета(</w:t>
      </w:r>
      <w:proofErr w:type="spellStart"/>
      <w:r w:rsidRPr="00353FCD">
        <w:rPr>
          <w:rFonts w:ascii="Times New Roman" w:eastAsia="Times New Roman" w:hAnsi="Times New Roman" w:cs="Times New Roman"/>
          <w:sz w:val="28"/>
          <w:szCs w:val="28"/>
          <w:lang w:eastAsia="uk-UA"/>
        </w:rPr>
        <w:t>ів</w:t>
      </w:r>
      <w:proofErr w:type="spellEnd"/>
      <w:r w:rsidRPr="00353FCD">
        <w:rPr>
          <w:rFonts w:ascii="Times New Roman" w:eastAsia="Times New Roman" w:hAnsi="Times New Roman" w:cs="Times New Roman"/>
          <w:sz w:val="28"/>
          <w:szCs w:val="28"/>
          <w:lang w:eastAsia="uk-UA"/>
        </w:rPr>
        <w:t>) через наявність захворювання або патологічного стану, зазначеного в </w:t>
      </w:r>
      <w:hyperlink r:id="rId45" w:anchor="n36" w:tgtFrame="_blank" w:history="1">
        <w:r w:rsidRPr="00353FCD">
          <w:rPr>
            <w:rFonts w:ascii="Times New Roman" w:eastAsia="Times New Roman" w:hAnsi="Times New Roman" w:cs="Times New Roman"/>
            <w:sz w:val="28"/>
            <w:szCs w:val="28"/>
            <w:lang w:eastAsia="uk-UA"/>
          </w:rPr>
          <w:t>Переліку захворювань та патологічних станів, що можуть бути перешкодою для проходження зовнішнього незалежного оцінювання</w:t>
        </w:r>
      </w:hyperlink>
      <w:r w:rsidRPr="00353FCD">
        <w:rPr>
          <w:rFonts w:ascii="Times New Roman" w:eastAsia="Times New Roman" w:hAnsi="Times New Roman" w:cs="Times New Roman"/>
          <w:sz w:val="28"/>
          <w:szCs w:val="28"/>
          <w:lang w:eastAsia="uk-UA"/>
        </w:rPr>
        <w:t>,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w:t>
      </w:r>
      <w:r w:rsidR="00F92AB6">
        <w:rPr>
          <w:rFonts w:ascii="Times New Roman" w:eastAsia="Times New Roman" w:hAnsi="Times New Roman" w:cs="Times New Roman"/>
          <w:sz w:val="28"/>
          <w:szCs w:val="28"/>
          <w:lang w:eastAsia="uk-UA"/>
        </w:rPr>
        <w:t>країни 27 грудня 2016 року за № </w:t>
      </w:r>
      <w:r w:rsidRPr="00353FCD">
        <w:rPr>
          <w:rFonts w:ascii="Times New Roman" w:eastAsia="Times New Roman" w:hAnsi="Times New Roman" w:cs="Times New Roman"/>
          <w:sz w:val="28"/>
          <w:szCs w:val="28"/>
          <w:lang w:eastAsia="uk-UA"/>
        </w:rPr>
        <w:t>1707/29837 (за умови подання до приймальної комісії закладу вищої освіти одного з документів, зазначених у </w:t>
      </w:r>
      <w:hyperlink r:id="rId46" w:anchor="n12" w:tgtFrame="_blank" w:history="1">
        <w:r w:rsidRPr="00353FCD">
          <w:rPr>
            <w:rFonts w:ascii="Times New Roman" w:eastAsia="Times New Roman" w:hAnsi="Times New Roman" w:cs="Times New Roman"/>
            <w:sz w:val="28"/>
            <w:szCs w:val="28"/>
            <w:lang w:eastAsia="uk-UA"/>
          </w:rPr>
          <w:t>підпункті 1</w:t>
        </w:r>
      </w:hyperlink>
      <w:r w:rsidRPr="00353FCD">
        <w:rPr>
          <w:rFonts w:ascii="Times New Roman" w:eastAsia="Times New Roman" w:hAnsi="Times New Roman" w:cs="Times New Roman"/>
          <w:sz w:val="28"/>
          <w:szCs w:val="28"/>
          <w:lang w:eastAsia="uk-UA"/>
        </w:rPr>
        <w:t>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1" w:name="n338"/>
      <w:bookmarkEnd w:id="251"/>
      <w:r w:rsidRPr="00353FCD">
        <w:rPr>
          <w:rFonts w:ascii="Times New Roman" w:eastAsia="Times New Roman" w:hAnsi="Times New Roman" w:cs="Times New Roman"/>
          <w:sz w:val="28"/>
          <w:szCs w:val="28"/>
          <w:lang w:eastAsia="uk-UA"/>
        </w:rPr>
        <w:t>Такі особи беруть участь у конкурсному відборі за результатами вступних іспитів з певного(</w:t>
      </w:r>
      <w:proofErr w:type="spellStart"/>
      <w:r w:rsidRPr="00353FCD">
        <w:rPr>
          <w:rFonts w:ascii="Times New Roman" w:eastAsia="Times New Roman" w:hAnsi="Times New Roman" w:cs="Times New Roman"/>
          <w:sz w:val="28"/>
          <w:szCs w:val="28"/>
          <w:lang w:eastAsia="uk-UA"/>
        </w:rPr>
        <w:t>их</w:t>
      </w:r>
      <w:proofErr w:type="spellEnd"/>
      <w:r w:rsidRPr="00353FCD">
        <w:rPr>
          <w:rFonts w:ascii="Times New Roman" w:eastAsia="Times New Roman" w:hAnsi="Times New Roman" w:cs="Times New Roman"/>
          <w:sz w:val="28"/>
          <w:szCs w:val="28"/>
          <w:lang w:eastAsia="uk-UA"/>
        </w:rPr>
        <w:t>) навчального(</w:t>
      </w:r>
      <w:proofErr w:type="spellStart"/>
      <w:r w:rsidRPr="00353FCD">
        <w:rPr>
          <w:rFonts w:ascii="Times New Roman" w:eastAsia="Times New Roman" w:hAnsi="Times New Roman" w:cs="Times New Roman"/>
          <w:sz w:val="28"/>
          <w:szCs w:val="28"/>
          <w:lang w:eastAsia="uk-UA"/>
        </w:rPr>
        <w:t>их</w:t>
      </w:r>
      <w:proofErr w:type="spellEnd"/>
      <w:r w:rsidRPr="00353FCD">
        <w:rPr>
          <w:rFonts w:ascii="Times New Roman" w:eastAsia="Times New Roman" w:hAnsi="Times New Roman" w:cs="Times New Roman"/>
          <w:sz w:val="28"/>
          <w:szCs w:val="28"/>
          <w:lang w:eastAsia="uk-UA"/>
        </w:rPr>
        <w:t>) предмета(</w:t>
      </w:r>
      <w:proofErr w:type="spellStart"/>
      <w:r w:rsidRPr="00353FCD">
        <w:rPr>
          <w:rFonts w:ascii="Times New Roman" w:eastAsia="Times New Roman" w:hAnsi="Times New Roman" w:cs="Times New Roman"/>
          <w:sz w:val="28"/>
          <w:szCs w:val="28"/>
          <w:lang w:eastAsia="uk-UA"/>
        </w:rPr>
        <w:t>ів</w:t>
      </w:r>
      <w:proofErr w:type="spellEnd"/>
      <w:r w:rsidRPr="00353FCD">
        <w:rPr>
          <w:rFonts w:ascii="Times New Roman" w:eastAsia="Times New Roman" w:hAnsi="Times New Roman" w:cs="Times New Roman"/>
          <w:sz w:val="28"/>
          <w:szCs w:val="28"/>
          <w:lang w:eastAsia="uk-UA"/>
        </w:rPr>
        <w:t>), з яких не брали участі в основній та додатковій сесіях зовнішнь</w:t>
      </w:r>
      <w:r w:rsidR="00F92AB6">
        <w:rPr>
          <w:rFonts w:ascii="Times New Roman" w:eastAsia="Times New Roman" w:hAnsi="Times New Roman" w:cs="Times New Roman"/>
          <w:sz w:val="28"/>
          <w:szCs w:val="28"/>
          <w:lang w:eastAsia="uk-UA"/>
        </w:rPr>
        <w:t>ого незалежного оцінювання 2020 </w:t>
      </w:r>
      <w:r w:rsidRPr="00353FCD">
        <w:rPr>
          <w:rFonts w:ascii="Times New Roman" w:eastAsia="Times New Roman" w:hAnsi="Times New Roman" w:cs="Times New Roman"/>
          <w:sz w:val="28"/>
          <w:szCs w:val="28"/>
          <w:lang w:eastAsia="uk-UA"/>
        </w:rPr>
        <w:t xml:space="preserve">року, та/або зовнішнього незалежного оцінювання 2018–2020 років з англійської, французької, німецької, іспанської мов, 2017–2020 років -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w:t>
      </w:r>
      <w:r w:rsidR="00F92AB6">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F92AB6" w:rsidP="004E374F">
      <w:pPr>
        <w:widowControl w:val="0"/>
        <w:spacing w:after="0"/>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w:t>
      </w:r>
      <w:r w:rsidR="00B777FE" w:rsidRPr="00353FCD">
        <w:rPr>
          <w:rFonts w:ascii="Times New Roman" w:eastAsia="Times New Roman" w:hAnsi="Times New Roman" w:cs="Times New Roman"/>
          <w:sz w:val="28"/>
          <w:szCs w:val="28"/>
          <w:lang w:eastAsia="uk-UA"/>
        </w:rPr>
        <w:t>кщо особи, зазначені в пунктах 2-5 цього розділу, виявили бажання брати участь у конкурсному відборі тільки за результатами зовніш</w:t>
      </w:r>
      <w:r>
        <w:rPr>
          <w:rFonts w:ascii="Times New Roman" w:eastAsia="Times New Roman" w:hAnsi="Times New Roman" w:cs="Times New Roman"/>
          <w:sz w:val="28"/>
          <w:szCs w:val="28"/>
          <w:lang w:eastAsia="uk-UA"/>
        </w:rPr>
        <w:t>нього незалежного оцінювання,</w:t>
      </w:r>
      <w:r w:rsidR="00B777FE" w:rsidRPr="00353FCD">
        <w:rPr>
          <w:rFonts w:ascii="Times New Roman" w:eastAsia="Times New Roman" w:hAnsi="Times New Roman" w:cs="Times New Roman"/>
          <w:sz w:val="28"/>
          <w:szCs w:val="28"/>
          <w:lang w:eastAsia="uk-UA"/>
        </w:rPr>
        <w:t xml:space="preserve"> вони беруть участь у конкурсному відборі в межах квоти-1 за </w:t>
      </w:r>
      <w:r>
        <w:rPr>
          <w:rFonts w:ascii="Times New Roman" w:eastAsia="Times New Roman" w:hAnsi="Times New Roman" w:cs="Times New Roman"/>
          <w:sz w:val="28"/>
          <w:szCs w:val="28"/>
          <w:lang w:eastAsia="uk-UA"/>
        </w:rPr>
        <w:t>такими</w:t>
      </w:r>
      <w:r w:rsidR="00B777FE" w:rsidRPr="00353FCD">
        <w:rPr>
          <w:rFonts w:ascii="Times New Roman" w:eastAsia="Times New Roman" w:hAnsi="Times New Roman" w:cs="Times New Roman"/>
          <w:sz w:val="28"/>
          <w:szCs w:val="28"/>
          <w:lang w:eastAsia="uk-UA"/>
        </w:rPr>
        <w:t xml:space="preserve"> результатами.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2" w:name="n339"/>
      <w:bookmarkEnd w:id="252"/>
      <w:r w:rsidRPr="00353FCD">
        <w:rPr>
          <w:rFonts w:ascii="Times New Roman" w:eastAsia="Times New Roman" w:hAnsi="Times New Roman" w:cs="Times New Roman"/>
          <w:sz w:val="28"/>
          <w:szCs w:val="28"/>
          <w:lang w:eastAsia="uk-UA"/>
        </w:rPr>
        <w:t xml:space="preserve">6. Проходять вступні випробування у формі вступних іспитів (замість </w:t>
      </w:r>
      <w:r w:rsidRPr="00353FCD">
        <w:rPr>
          <w:rFonts w:ascii="Times New Roman" w:eastAsia="Times New Roman" w:hAnsi="Times New Roman" w:cs="Times New Roman"/>
          <w:sz w:val="28"/>
          <w:szCs w:val="28"/>
          <w:lang w:eastAsia="uk-UA"/>
        </w:rPr>
        <w:lastRenderedPageBreak/>
        <w:t>зовнішнього незалежного оцінювання) до уповноважених закладів вищої освіти, визначених відповідно до </w:t>
      </w:r>
      <w:hyperlink r:id="rId47" w:anchor="n13" w:tgtFrame="_blank" w:history="1">
        <w:r w:rsidRPr="00353FCD">
          <w:rPr>
            <w:rFonts w:ascii="Times New Roman" w:eastAsia="Times New Roman" w:hAnsi="Times New Roman" w:cs="Times New Roman"/>
            <w:sz w:val="28"/>
            <w:szCs w:val="28"/>
            <w:lang w:eastAsia="uk-UA"/>
          </w:rPr>
          <w:t>Порядку прийому для здобуття вищої та професійно-технічної освіти осіб, які проживають на тимчасово окупованій території України</w:t>
        </w:r>
      </w:hyperlink>
      <w:r w:rsidRPr="00353FCD">
        <w:rPr>
          <w:rFonts w:ascii="Times New Roman" w:eastAsia="Times New Roman" w:hAnsi="Times New Roman" w:cs="Times New Roman"/>
          <w:sz w:val="28"/>
          <w:szCs w:val="28"/>
          <w:lang w:eastAsia="uk-UA"/>
        </w:rPr>
        <w:t xml:space="preserve">,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(зокрема, усіх закладів вищої освіти у сфері управління </w:t>
      </w:r>
      <w:r w:rsidR="00BD2E09">
        <w:rPr>
          <w:rFonts w:ascii="Times New Roman" w:eastAsia="Times New Roman" w:hAnsi="Times New Roman" w:cs="Times New Roman"/>
          <w:sz w:val="28"/>
          <w:szCs w:val="28"/>
          <w:lang w:eastAsia="uk-UA"/>
        </w:rPr>
        <w:t>Міністерства освіти і науки України</w:t>
      </w:r>
      <w:r w:rsidRPr="00353FCD">
        <w:rPr>
          <w:rFonts w:ascii="Times New Roman" w:eastAsia="Times New Roman" w:hAnsi="Times New Roman" w:cs="Times New Roman"/>
          <w:sz w:val="28"/>
          <w:szCs w:val="28"/>
          <w:lang w:eastAsia="uk-UA"/>
        </w:rPr>
        <w:t xml:space="preserve">, </w:t>
      </w:r>
      <w:r w:rsidR="00BD2E09">
        <w:rPr>
          <w:rFonts w:ascii="Times New Roman" w:eastAsia="Times New Roman" w:hAnsi="Times New Roman" w:cs="Times New Roman"/>
          <w:sz w:val="28"/>
          <w:szCs w:val="28"/>
          <w:lang w:eastAsia="uk-UA"/>
        </w:rPr>
        <w:t>Міністерства охорони здоров’я України</w:t>
      </w:r>
      <w:r w:rsidRPr="00353FCD">
        <w:rPr>
          <w:rFonts w:ascii="Times New Roman" w:eastAsia="Times New Roman" w:hAnsi="Times New Roman" w:cs="Times New Roman"/>
          <w:sz w:val="28"/>
          <w:szCs w:val="28"/>
          <w:lang w:eastAsia="uk-UA"/>
        </w:rPr>
        <w:t xml:space="preserve">, </w:t>
      </w:r>
      <w:r w:rsidR="00BD2E09">
        <w:rPr>
          <w:rFonts w:ascii="Times New Roman" w:eastAsia="Times New Roman" w:hAnsi="Times New Roman" w:cs="Times New Roman"/>
          <w:sz w:val="28"/>
          <w:szCs w:val="28"/>
          <w:lang w:eastAsia="uk-UA"/>
        </w:rPr>
        <w:t>Міністерства культури, молоді та спорту України</w:t>
      </w:r>
      <w:r w:rsidRPr="00353FCD">
        <w:rPr>
          <w:rFonts w:ascii="Times New Roman" w:eastAsia="Times New Roman" w:hAnsi="Times New Roman" w:cs="Times New Roman"/>
          <w:sz w:val="28"/>
          <w:szCs w:val="28"/>
          <w:lang w:eastAsia="uk-UA"/>
        </w:rPr>
        <w:t xml:space="preserve">, розташованих на території Запорізької, Миколаївської, Одеської та Херсонської областей), та в разі отримання кількості балів за кожний з </w:t>
      </w:r>
      <w:r w:rsidR="00F92AB6">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3" w:name="n340"/>
      <w:bookmarkEnd w:id="253"/>
      <w:r w:rsidRPr="00353FCD">
        <w:rPr>
          <w:rFonts w:ascii="Times New Roman" w:eastAsia="Times New Roman" w:hAnsi="Times New Roman" w:cs="Times New Roman"/>
          <w:sz w:val="28"/>
          <w:szCs w:val="28"/>
          <w:lang w:eastAsia="uk-UA"/>
        </w:rPr>
        <w:t>особи, які проживають на тимчасово окупованій території (які не зареєстровані як внутрішньо переміщені особи) або переселилися з неї після 01 січня 2020 року.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4" w:name="n341"/>
      <w:bookmarkEnd w:id="254"/>
      <w:r w:rsidRPr="00353FCD">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«Крим-Україна»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(закриту) конкурсну пропозицію, вони беруть участь у конкурсному відборі в межах квоти-2 на місця державного або регіонального замовлення (крім випадку, </w:t>
      </w:r>
      <w:r w:rsidR="00F92AB6">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5" w:name="n342"/>
      <w:bookmarkEnd w:id="255"/>
      <w:r w:rsidRPr="00353FCD">
        <w:rPr>
          <w:rFonts w:ascii="Times New Roman" w:eastAsia="Times New Roman" w:hAnsi="Times New Roman" w:cs="Times New Roman"/>
          <w:sz w:val="28"/>
          <w:szCs w:val="28"/>
          <w:lang w:eastAsia="uk-UA"/>
        </w:rPr>
        <w:t>7. Проходять вступні випробування у формі вступних іспитів (замість зовнішнього незалежного оцінювання) до закладів вищої освіти на території Луганської і Донецької областей та переміщених закладів вищої освіти, визначених відповідно до </w:t>
      </w:r>
      <w:hyperlink r:id="rId48" w:anchor="n13" w:tgtFrame="_blank" w:history="1">
        <w:r w:rsidRPr="00353FCD">
          <w:rPr>
            <w:rFonts w:ascii="Times New Roman" w:eastAsia="Times New Roman" w:hAnsi="Times New Roman" w:cs="Times New Roman"/>
            <w:sz w:val="28"/>
            <w:szCs w:val="28"/>
            <w:lang w:eastAsia="uk-UA"/>
          </w:rPr>
          <w:t>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w:t>
        </w:r>
      </w:hyperlink>
      <w:r w:rsidRPr="00353FCD">
        <w:rPr>
          <w:rFonts w:ascii="Times New Roman" w:eastAsia="Times New Roman" w:hAnsi="Times New Roman" w:cs="Times New Roman"/>
          <w:sz w:val="28"/>
          <w:szCs w:val="28"/>
          <w:lang w:eastAsia="uk-UA"/>
        </w:rPr>
        <w:t xml:space="preserve">,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та в разі отримання кількості балів за кожний з </w:t>
      </w:r>
      <w:r w:rsidR="00F92AB6">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6" w:name="n343"/>
      <w:bookmarkEnd w:id="256"/>
      <w:r w:rsidRPr="00353FCD">
        <w:rPr>
          <w:rFonts w:ascii="Times New Roman" w:eastAsia="Times New Roman" w:hAnsi="Times New Roman" w:cs="Times New Roman"/>
          <w:sz w:val="28"/>
          <w:szCs w:val="28"/>
          <w:lang w:eastAsia="uk-UA"/>
        </w:rPr>
        <w:t xml:space="preserve">громадяни України, місцем проживання яких є територія проведення антитерористичної операції/ </w:t>
      </w:r>
      <w:proofErr w:type="spellStart"/>
      <w:r w:rsidRPr="00353FCD">
        <w:rPr>
          <w:rFonts w:ascii="Times New Roman" w:eastAsia="Times New Roman" w:hAnsi="Times New Roman" w:cs="Times New Roman"/>
          <w:sz w:val="28"/>
          <w:szCs w:val="28"/>
          <w:lang w:eastAsia="uk-UA"/>
        </w:rPr>
        <w:t>операції</w:t>
      </w:r>
      <w:proofErr w:type="spellEnd"/>
      <w:r w:rsidRPr="00353FCD">
        <w:rPr>
          <w:rFonts w:ascii="Times New Roman" w:eastAsia="Times New Roman" w:hAnsi="Times New Roman" w:cs="Times New Roman"/>
          <w:sz w:val="28"/>
          <w:szCs w:val="28"/>
          <w:lang w:eastAsia="uk-UA"/>
        </w:rPr>
        <w:t xml:space="preserve"> об’єднаних сил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w:t>
      </w:r>
      <w:r w:rsidRPr="00353FCD">
        <w:rPr>
          <w:rFonts w:ascii="Times New Roman" w:eastAsia="Times New Roman" w:hAnsi="Times New Roman" w:cs="Times New Roman"/>
          <w:sz w:val="28"/>
          <w:szCs w:val="28"/>
          <w:lang w:eastAsia="uk-UA"/>
        </w:rPr>
        <w:lastRenderedPageBreak/>
        <w:t>Луганській областях (на період їх здійснення), територія населених пунктів на лінії зіткнення або які переселилися з неї після 01 січня 2020 року.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7" w:name="n344"/>
      <w:bookmarkEnd w:id="257"/>
      <w:r w:rsidRPr="00353FCD">
        <w:rPr>
          <w:rFonts w:ascii="Times New Roman" w:eastAsia="Times New Roman" w:hAnsi="Times New Roman" w:cs="Times New Roman"/>
          <w:sz w:val="28"/>
          <w:szCs w:val="28"/>
          <w:lang w:eastAsia="uk-UA"/>
        </w:rPr>
        <w:t>Такі особи беруть участь у конкурсному відборі за результатами вступних іспитів та/або зовнішнього незалежного оцінювання (у будь-яких комбінаціях за їх вибором).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8" w:name="n345"/>
      <w:bookmarkEnd w:id="258"/>
      <w:r w:rsidRPr="00353FCD">
        <w:rPr>
          <w:rFonts w:ascii="Times New Roman" w:eastAsia="Times New Roman" w:hAnsi="Times New Roman" w:cs="Times New Roman"/>
          <w:sz w:val="28"/>
          <w:szCs w:val="28"/>
          <w:lang w:eastAsia="uk-UA"/>
        </w:rPr>
        <w:t>8. Проходять вступні випробування у формі вступних іспитів (замість зовнішнього незалежного оцінювання і якщо не складали зовнішн</w:t>
      </w:r>
      <w:r w:rsidR="00F92AB6">
        <w:rPr>
          <w:rFonts w:ascii="Times New Roman" w:eastAsia="Times New Roman" w:hAnsi="Times New Roman" w:cs="Times New Roman"/>
          <w:sz w:val="28"/>
          <w:szCs w:val="28"/>
          <w:lang w:eastAsia="uk-UA"/>
        </w:rPr>
        <w:t>ього</w:t>
      </w:r>
      <w:r w:rsidRPr="00353FCD">
        <w:rPr>
          <w:rFonts w:ascii="Times New Roman" w:eastAsia="Times New Roman" w:hAnsi="Times New Roman" w:cs="Times New Roman"/>
          <w:sz w:val="28"/>
          <w:szCs w:val="28"/>
          <w:lang w:eastAsia="uk-UA"/>
        </w:rPr>
        <w:t xml:space="preserve"> незалежн</w:t>
      </w:r>
      <w:r w:rsidR="00F92AB6">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оцінювання з відповідних предметів у 2020 році) та в разі отримання кількості балів за кожний з </w:t>
      </w:r>
      <w:r w:rsidR="00F92AB6">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59" w:name="n346"/>
      <w:bookmarkEnd w:id="259"/>
      <w:r w:rsidRPr="00353FCD">
        <w:rPr>
          <w:rFonts w:ascii="Times New Roman" w:eastAsia="Times New Roman" w:hAnsi="Times New Roman" w:cs="Times New Roman"/>
          <w:sz w:val="28"/>
          <w:szCs w:val="28"/>
          <w:lang w:eastAsia="uk-UA"/>
        </w:rPr>
        <w:t>особи, звільнені з військової служби починаючи з 01 грудня 2019 року включно;</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0" w:name="n347"/>
      <w:bookmarkEnd w:id="260"/>
      <w:r w:rsidRPr="00353FCD">
        <w:rPr>
          <w:rFonts w:ascii="Times New Roman" w:eastAsia="Times New Roman" w:hAnsi="Times New Roman" w:cs="Times New Roman"/>
          <w:sz w:val="28"/>
          <w:szCs w:val="28"/>
          <w:lang w:eastAsia="uk-UA"/>
        </w:rPr>
        <w:t xml:space="preserve">громадяни України, які здобули повну загальну середню освіту за кордоном у період між </w:t>
      </w:r>
      <w:r w:rsidR="004A56AB">
        <w:rPr>
          <w:rFonts w:ascii="Times New Roman" w:eastAsia="Times New Roman" w:hAnsi="Times New Roman" w:cs="Times New Roman"/>
          <w:sz w:val="28"/>
          <w:szCs w:val="28"/>
          <w:lang w:eastAsia="uk-UA"/>
        </w:rPr>
        <w:t>0</w:t>
      </w:r>
      <w:r w:rsidRPr="00353FCD">
        <w:rPr>
          <w:rFonts w:ascii="Times New Roman" w:eastAsia="Times New Roman" w:hAnsi="Times New Roman" w:cs="Times New Roman"/>
          <w:sz w:val="28"/>
          <w:szCs w:val="28"/>
          <w:lang w:eastAsia="uk-UA"/>
        </w:rPr>
        <w:t>1 вересня 2019 року та 30 листопада 2020 року.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1" w:name="n348"/>
      <w:bookmarkEnd w:id="261"/>
      <w:r w:rsidRPr="00353FCD">
        <w:rPr>
          <w:rFonts w:ascii="Times New Roman" w:eastAsia="Times New Roman" w:hAnsi="Times New Roman" w:cs="Times New Roman"/>
          <w:sz w:val="28"/>
          <w:szCs w:val="28"/>
          <w:lang w:eastAsia="uk-UA"/>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w:t>
      </w:r>
      <w:r w:rsidR="00F92AB6">
        <w:rPr>
          <w:rFonts w:ascii="Times New Roman" w:eastAsia="Times New Roman" w:hAnsi="Times New Roman" w:cs="Times New Roman"/>
          <w:sz w:val="28"/>
          <w:szCs w:val="28"/>
          <w:lang w:eastAsia="uk-UA"/>
        </w:rPr>
        <w:t>ього</w:t>
      </w:r>
      <w:r w:rsidRPr="00353FCD">
        <w:rPr>
          <w:rFonts w:ascii="Times New Roman" w:eastAsia="Times New Roman" w:hAnsi="Times New Roman" w:cs="Times New Roman"/>
          <w:sz w:val="28"/>
          <w:szCs w:val="28"/>
          <w:lang w:eastAsia="uk-UA"/>
        </w:rPr>
        <w:t xml:space="preserve"> незалежн</w:t>
      </w:r>
      <w:r w:rsidR="00F92AB6">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2" w:name="n349"/>
      <w:bookmarkEnd w:id="262"/>
      <w:r w:rsidRPr="00353FCD">
        <w:rPr>
          <w:rFonts w:ascii="Times New Roman" w:eastAsia="Times New Roman" w:hAnsi="Times New Roman" w:cs="Times New Roman"/>
          <w:sz w:val="28"/>
          <w:szCs w:val="28"/>
          <w:lang w:eastAsia="uk-UA"/>
        </w:rPr>
        <w:t xml:space="preserve">9. Беруть участь у конкурсному відборі в межах квоти-3 на місця регіонального замовлення (крім випадку, </w:t>
      </w:r>
      <w:r w:rsidR="00F92AB6">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3" w:name="n350"/>
      <w:bookmarkEnd w:id="263"/>
      <w:r w:rsidRPr="00353FCD">
        <w:rPr>
          <w:rFonts w:ascii="Times New Roman" w:eastAsia="Times New Roman" w:hAnsi="Times New Roman" w:cs="Times New Roman"/>
          <w:sz w:val="28"/>
          <w:szCs w:val="28"/>
          <w:lang w:eastAsia="uk-UA"/>
        </w:rPr>
        <w:t>особи, що здобули повну загальну середню освіту у закладах освіти певної адміністративно-територіальної одиниці, - під час вступу на конкурсні пропозиції, для яких встановлено квоту-3.</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4" w:name="n351"/>
      <w:bookmarkEnd w:id="264"/>
      <w:r w:rsidRPr="00353FCD">
        <w:rPr>
          <w:rFonts w:ascii="Times New Roman" w:eastAsia="Times New Roman" w:hAnsi="Times New Roman" w:cs="Times New Roman"/>
          <w:sz w:val="28"/>
          <w:szCs w:val="28"/>
          <w:lang w:eastAsia="uk-UA"/>
        </w:rPr>
        <w:t xml:space="preserve">10. Беруть участь у конкурсному відборі в межах квоти-4 на місця державного або регіонального замовлення (крім випадку, </w:t>
      </w:r>
      <w:r w:rsidR="00C11D5E">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5" w:name="n352"/>
      <w:bookmarkEnd w:id="265"/>
      <w:r w:rsidRPr="00353FCD">
        <w:rPr>
          <w:rFonts w:ascii="Times New Roman" w:eastAsia="Times New Roman" w:hAnsi="Times New Roman" w:cs="Times New Roman"/>
          <w:sz w:val="28"/>
          <w:szCs w:val="28"/>
          <w:lang w:eastAsia="uk-UA"/>
        </w:rPr>
        <w:t>особи, які мають право на першочергове зарахування до вищих медичних і педагогічних навчальних закладів відповідно до </w:t>
      </w:r>
      <w:hyperlink r:id="rId49" w:anchor="n1457" w:tgtFrame="_blank" w:history="1">
        <w:r w:rsidRPr="00353FCD">
          <w:rPr>
            <w:rFonts w:ascii="Times New Roman" w:eastAsia="Times New Roman" w:hAnsi="Times New Roman" w:cs="Times New Roman"/>
            <w:sz w:val="28"/>
            <w:szCs w:val="28"/>
            <w:lang w:eastAsia="uk-UA"/>
          </w:rPr>
          <w:t>абзацу четвертого </w:t>
        </w:r>
      </w:hyperlink>
      <w:r w:rsidRPr="00353FCD">
        <w:rPr>
          <w:rFonts w:ascii="Times New Roman" w:eastAsia="Times New Roman" w:hAnsi="Times New Roman" w:cs="Times New Roman"/>
          <w:sz w:val="28"/>
          <w:szCs w:val="28"/>
          <w:lang w:eastAsia="uk-UA"/>
        </w:rPr>
        <w:t>частини третьої статті 44 Закону України «Про вищу освіту» та </w:t>
      </w:r>
      <w:hyperlink r:id="rId50" w:anchor="n13" w:tgtFrame="_blank" w:history="1">
        <w:r w:rsidRPr="00353FCD">
          <w:rPr>
            <w:rFonts w:ascii="Times New Roman" w:eastAsia="Times New Roman" w:hAnsi="Times New Roman" w:cs="Times New Roman"/>
            <w:sz w:val="28"/>
            <w:szCs w:val="28"/>
            <w:lang w:eastAsia="uk-UA"/>
          </w:rPr>
          <w:t xml:space="preserve">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w:t>
        </w:r>
        <w:r w:rsidRPr="00353FCD">
          <w:rPr>
            <w:rFonts w:ascii="Times New Roman" w:eastAsia="Times New Roman" w:hAnsi="Times New Roman" w:cs="Times New Roman"/>
            <w:sz w:val="28"/>
            <w:szCs w:val="28"/>
            <w:lang w:eastAsia="uk-UA"/>
          </w:rPr>
          <w:lastRenderedPageBreak/>
          <w:t>міського типу</w:t>
        </w:r>
      </w:hyperlink>
      <w:r w:rsidRPr="00353FCD">
        <w:rPr>
          <w:rFonts w:ascii="Times New Roman" w:eastAsia="Times New Roman" w:hAnsi="Times New Roman" w:cs="Times New Roman"/>
          <w:sz w:val="28"/>
          <w:szCs w:val="28"/>
          <w:lang w:eastAsia="uk-UA"/>
        </w:rPr>
        <w:t>, затвердженого постановою Ка</w:t>
      </w:r>
      <w:r w:rsidR="004E56F4">
        <w:rPr>
          <w:rFonts w:ascii="Times New Roman" w:eastAsia="Times New Roman" w:hAnsi="Times New Roman" w:cs="Times New Roman"/>
          <w:sz w:val="28"/>
          <w:szCs w:val="28"/>
          <w:lang w:eastAsia="uk-UA"/>
        </w:rPr>
        <w:t>бінету Міністрів України від 30 </w:t>
      </w:r>
      <w:r w:rsidRPr="00353FCD">
        <w:rPr>
          <w:rFonts w:ascii="Times New Roman" w:eastAsia="Times New Roman" w:hAnsi="Times New Roman" w:cs="Times New Roman"/>
          <w:sz w:val="28"/>
          <w:szCs w:val="28"/>
          <w:lang w:eastAsia="uk-UA"/>
        </w:rPr>
        <w:t>травня 2018 року № 417 під час вступу на конкурсні пропозиції, для яких встановлено квоту-4.</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6" w:name="n353"/>
      <w:bookmarkEnd w:id="266"/>
      <w:r w:rsidRPr="00353FCD">
        <w:rPr>
          <w:rFonts w:ascii="Times New Roman" w:eastAsia="Times New Roman" w:hAnsi="Times New Roman" w:cs="Times New Roman"/>
          <w:sz w:val="28"/>
          <w:szCs w:val="28"/>
          <w:lang w:eastAsia="uk-UA"/>
        </w:rPr>
        <w:t>11.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дев’ятого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7" w:name="n354"/>
      <w:bookmarkEnd w:id="267"/>
      <w:r w:rsidRPr="00353FCD">
        <w:rPr>
          <w:rFonts w:ascii="Times New Roman" w:eastAsia="Times New Roman" w:hAnsi="Times New Roman" w:cs="Times New Roman"/>
          <w:sz w:val="28"/>
          <w:szCs w:val="28"/>
          <w:lang w:eastAsia="uk-UA"/>
        </w:rPr>
        <w:t>12.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8" w:name="n355"/>
      <w:bookmarkEnd w:id="268"/>
      <w:r w:rsidRPr="00353FCD">
        <w:rPr>
          <w:rFonts w:ascii="Times New Roman" w:eastAsia="Times New Roman" w:hAnsi="Times New Roman" w:cs="Times New Roman"/>
          <w:sz w:val="28"/>
          <w:szCs w:val="28"/>
          <w:lang w:eastAsia="uk-UA"/>
        </w:rPr>
        <w:t>1) 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69" w:name="n356"/>
      <w:bookmarkEnd w:id="269"/>
      <w:r w:rsidRPr="00353FCD">
        <w:rPr>
          <w:rFonts w:ascii="Times New Roman" w:eastAsia="Times New Roman" w:hAnsi="Times New Roman" w:cs="Times New Roman"/>
          <w:sz w:val="28"/>
          <w:szCs w:val="28"/>
          <w:lang w:eastAsia="uk-UA"/>
        </w:rPr>
        <w:t>2) діти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70" w:name="n357"/>
      <w:bookmarkEnd w:id="270"/>
      <w:r w:rsidRPr="00353FCD">
        <w:rPr>
          <w:rFonts w:ascii="Times New Roman" w:eastAsia="Times New Roman" w:hAnsi="Times New Roman" w:cs="Times New Roman"/>
          <w:sz w:val="28"/>
          <w:szCs w:val="28"/>
          <w:lang w:eastAsia="uk-UA"/>
        </w:rPr>
        <w:t>3)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71" w:name="n358"/>
      <w:bookmarkEnd w:id="271"/>
      <w:r w:rsidRPr="00353FCD">
        <w:rPr>
          <w:rFonts w:ascii="Times New Roman" w:eastAsia="Times New Roman" w:hAnsi="Times New Roman" w:cs="Times New Roman"/>
          <w:sz w:val="28"/>
          <w:szCs w:val="28"/>
          <w:lang w:eastAsia="uk-UA"/>
        </w:rPr>
        <w:t>4) особи, у яких один з батьків (</w:t>
      </w:r>
      <w:proofErr w:type="spellStart"/>
      <w:r w:rsidRPr="00353FCD">
        <w:rPr>
          <w:rFonts w:ascii="Times New Roman" w:eastAsia="Times New Roman" w:hAnsi="Times New Roman" w:cs="Times New Roman"/>
          <w:sz w:val="28"/>
          <w:szCs w:val="28"/>
          <w:lang w:eastAsia="uk-UA"/>
        </w:rPr>
        <w:t>усиновлювачів</w:t>
      </w:r>
      <w:proofErr w:type="spellEnd"/>
      <w:r w:rsidRPr="00353FCD">
        <w:rPr>
          <w:rFonts w:ascii="Times New Roman" w:eastAsia="Times New Roman" w:hAnsi="Times New Roman" w:cs="Times New Roman"/>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72" w:name="n359"/>
      <w:bookmarkStart w:id="273" w:name="n365"/>
      <w:bookmarkEnd w:id="272"/>
      <w:bookmarkEnd w:id="273"/>
      <w:r w:rsidRPr="00353FCD">
        <w:rPr>
          <w:rFonts w:ascii="Times New Roman" w:eastAsia="Times New Roman" w:hAnsi="Times New Roman" w:cs="Times New Roman"/>
          <w:sz w:val="28"/>
          <w:szCs w:val="28"/>
          <w:lang w:eastAsia="uk-UA"/>
        </w:rPr>
        <w:t>13.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74" w:name="n366"/>
      <w:bookmarkEnd w:id="274"/>
      <w:r w:rsidRPr="00353FCD">
        <w:rPr>
          <w:rFonts w:ascii="Times New Roman" w:eastAsia="Times New Roman" w:hAnsi="Times New Roman" w:cs="Times New Roman"/>
          <w:sz w:val="28"/>
          <w:szCs w:val="28"/>
          <w:lang w:eastAsia="uk-UA"/>
        </w:rPr>
        <w:t xml:space="preserve">особи з інвалідністю I, II груп та діти з інвалідністю віком до 18 років, </w:t>
      </w:r>
      <w:r w:rsidRPr="00353FCD">
        <w:rPr>
          <w:rFonts w:ascii="Times New Roman" w:eastAsia="Times New Roman" w:hAnsi="Times New Roman" w:cs="Times New Roman"/>
          <w:sz w:val="28"/>
          <w:szCs w:val="28"/>
          <w:lang w:eastAsia="uk-UA"/>
        </w:rPr>
        <w:lastRenderedPageBreak/>
        <w:t>яким не протипоказане навчання за обраною спеціальністю;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75" w:name="n367"/>
      <w:bookmarkEnd w:id="275"/>
      <w:r w:rsidRPr="00353FCD">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w:t>
      </w:r>
      <w:r w:rsidR="00C11D5E">
        <w:rPr>
          <w:rFonts w:ascii="Times New Roman" w:eastAsia="Times New Roman" w:hAnsi="Times New Roman" w:cs="Times New Roman"/>
          <w:sz w:val="28"/>
          <w:szCs w:val="28"/>
          <w:lang w:eastAsia="uk-UA"/>
        </w:rPr>
        <w:t>тастрофи на променеву хворобу (</w:t>
      </w:r>
      <w:r w:rsidRPr="00353FCD">
        <w:rPr>
          <w:rFonts w:ascii="Times New Roman" w:eastAsia="Times New Roman" w:hAnsi="Times New Roman" w:cs="Times New Roman"/>
          <w:sz w:val="28"/>
          <w:szCs w:val="28"/>
          <w:lang w:eastAsia="uk-UA"/>
        </w:rPr>
        <w:t>категорія 1</w:t>
      </w:r>
      <w:r w:rsidR="00C11D5E">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та особи, які постійно проживали у зоні безумовного (обов’язкового) відселення з моменту аварії до прийня</w:t>
      </w:r>
      <w:r w:rsidR="00C11D5E">
        <w:rPr>
          <w:rFonts w:ascii="Times New Roman" w:eastAsia="Times New Roman" w:hAnsi="Times New Roman" w:cs="Times New Roman"/>
          <w:sz w:val="28"/>
          <w:szCs w:val="28"/>
          <w:lang w:eastAsia="uk-UA"/>
        </w:rPr>
        <w:t>ття постанови про відселення (</w:t>
      </w:r>
      <w:r w:rsidRPr="00353FCD">
        <w:rPr>
          <w:rFonts w:ascii="Times New Roman" w:eastAsia="Times New Roman" w:hAnsi="Times New Roman" w:cs="Times New Roman"/>
          <w:sz w:val="28"/>
          <w:szCs w:val="28"/>
          <w:lang w:eastAsia="uk-UA"/>
        </w:rPr>
        <w:t>категорія 2</w:t>
      </w:r>
      <w:r w:rsidR="00C11D5E">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76" w:name="n368"/>
      <w:bookmarkEnd w:id="276"/>
      <w:r w:rsidRPr="00353FCD">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w:t>
      </w:r>
      <w:hyperlink r:id="rId51" w:tgtFrame="_blank" w:history="1">
        <w:r w:rsidRPr="00353FCD">
          <w:rPr>
            <w:rFonts w:ascii="Times New Roman" w:eastAsia="Times New Roman" w:hAnsi="Times New Roman" w:cs="Times New Roman"/>
            <w:sz w:val="28"/>
            <w:szCs w:val="28"/>
            <w:lang w:eastAsia="uk-UA"/>
          </w:rPr>
          <w:t>Закону України</w:t>
        </w:r>
      </w:hyperlink>
      <w:r w:rsidRPr="00353FCD">
        <w:rPr>
          <w:rFonts w:ascii="Times New Roman" w:eastAsia="Times New Roman" w:hAnsi="Times New Roman" w:cs="Times New Roman"/>
          <w:sz w:val="28"/>
          <w:szCs w:val="28"/>
          <w:lang w:eastAsia="uk-UA"/>
        </w:rPr>
        <w:t> «Про статус ветеранів війни, гарантії їх соціального захисту»;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77" w:name="n369"/>
      <w:bookmarkEnd w:id="277"/>
      <w:r w:rsidRPr="00353FCD">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78" w:name="n370"/>
      <w:bookmarkEnd w:id="278"/>
      <w:r w:rsidRPr="00353FCD">
        <w:rPr>
          <w:rFonts w:ascii="Times New Roman" w:eastAsia="Times New Roman" w:hAnsi="Times New Roman" w:cs="Times New Roman"/>
          <w:sz w:val="28"/>
          <w:szCs w:val="28"/>
          <w:lang w:eastAsia="uk-UA"/>
        </w:rPr>
        <w:t xml:space="preserve">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2–7 цього розділу і не були зараховані на місця державного (регіонального) замовлення (крім випадку, </w:t>
      </w:r>
      <w:r w:rsidR="00C11D5E">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у відповідних заявах зазначено: «Претендую на участь у конкурсі виключно на місця за кошти фізичних та/або юридичних осіб»).</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79" w:name="n371"/>
      <w:bookmarkEnd w:id="279"/>
      <w:r w:rsidRPr="00353FCD">
        <w:rPr>
          <w:rFonts w:ascii="Times New Roman" w:eastAsia="Times New Roman" w:hAnsi="Times New Roman" w:cs="Times New Roman"/>
          <w:sz w:val="28"/>
          <w:szCs w:val="28"/>
          <w:lang w:eastAsia="uk-UA"/>
        </w:rPr>
        <w:t>14.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80" w:name="n372"/>
      <w:bookmarkEnd w:id="280"/>
      <w:r w:rsidRPr="00353FCD">
        <w:rPr>
          <w:rFonts w:ascii="Times New Roman" w:eastAsia="Times New Roman" w:hAnsi="Times New Roman" w:cs="Times New Roman"/>
          <w:sz w:val="28"/>
          <w:szCs w:val="28"/>
          <w:lang w:eastAsia="uk-UA"/>
        </w:rPr>
        <w:t>особи, які є внутрішньо переміщеними особами відповідно до </w:t>
      </w:r>
      <w:hyperlink r:id="rId52" w:tgtFrame="_blank" w:history="1">
        <w:r w:rsidRPr="00353FCD">
          <w:rPr>
            <w:rFonts w:ascii="Times New Roman" w:eastAsia="Times New Roman" w:hAnsi="Times New Roman" w:cs="Times New Roman"/>
            <w:sz w:val="28"/>
            <w:szCs w:val="28"/>
            <w:lang w:eastAsia="uk-UA"/>
          </w:rPr>
          <w:t>Закону України</w:t>
        </w:r>
      </w:hyperlink>
      <w:r w:rsidRPr="00353FCD">
        <w:rPr>
          <w:rFonts w:ascii="Times New Roman" w:eastAsia="Times New Roman" w:hAnsi="Times New Roman" w:cs="Times New Roman"/>
          <w:sz w:val="28"/>
          <w:szCs w:val="28"/>
          <w:lang w:eastAsia="uk-UA"/>
        </w:rPr>
        <w:t> «Про забезпечення прав і свобод внутрішньо переміщених осіб»;</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81" w:name="n373"/>
      <w:bookmarkEnd w:id="281"/>
      <w:r w:rsidRPr="00353FCD">
        <w:rPr>
          <w:rFonts w:ascii="Times New Roman" w:eastAsia="Times New Roman" w:hAnsi="Times New Roman" w:cs="Times New Roman"/>
          <w:sz w:val="28"/>
          <w:szCs w:val="28"/>
          <w:lang w:eastAsia="uk-UA"/>
        </w:rPr>
        <w:t>діти з багатодітних сімей (п’ять і більше дітей).</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82" w:name="n374"/>
      <w:bookmarkEnd w:id="282"/>
      <w:r w:rsidRPr="00353FCD">
        <w:rPr>
          <w:rFonts w:ascii="Times New Roman" w:eastAsia="Times New Roman" w:hAnsi="Times New Roman" w:cs="Times New Roman"/>
          <w:sz w:val="28"/>
          <w:szCs w:val="28"/>
          <w:lang w:eastAsia="uk-UA"/>
        </w:rPr>
        <w:t>15. Під час вступу</w:t>
      </w:r>
      <w:r w:rsidR="00C11D5E">
        <w:rPr>
          <w:rFonts w:ascii="Times New Roman" w:eastAsia="Times New Roman" w:hAnsi="Times New Roman" w:cs="Times New Roman"/>
          <w:sz w:val="28"/>
          <w:szCs w:val="28"/>
          <w:lang w:eastAsia="uk-UA"/>
        </w:rPr>
        <w:t xml:space="preserve"> на навчання</w:t>
      </w:r>
      <w:r w:rsidRPr="00353FCD">
        <w:rPr>
          <w:rFonts w:ascii="Times New Roman" w:eastAsia="Times New Roman" w:hAnsi="Times New Roman" w:cs="Times New Roman"/>
          <w:sz w:val="28"/>
          <w:szCs w:val="28"/>
          <w:lang w:eastAsia="uk-UA"/>
        </w:rPr>
        <w:t xml:space="preserve"> для здобуття ступеня магістра зі спеціальностей 081 «Право», 293 «Міжнародне право»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353FCD">
        <w:rPr>
          <w:rFonts w:ascii="Times New Roman" w:eastAsia="Times New Roman" w:hAnsi="Times New Roman" w:cs="Times New Roman"/>
          <w:sz w:val="28"/>
          <w:szCs w:val="28"/>
          <w:lang w:eastAsia="uk-UA"/>
        </w:rPr>
        <w:t>компетентностей</w:t>
      </w:r>
      <w:proofErr w:type="spellEnd"/>
      <w:r w:rsidRPr="00353FCD">
        <w:rPr>
          <w:rFonts w:ascii="Times New Roman" w:eastAsia="Times New Roman" w:hAnsi="Times New Roman" w:cs="Times New Roman"/>
          <w:sz w:val="28"/>
          <w:szCs w:val="28"/>
          <w:lang w:eastAsia="uk-UA"/>
        </w:rPr>
        <w:t xml:space="preserve">) та під час вступу </w:t>
      </w:r>
      <w:r w:rsidR="00C11D5E">
        <w:rPr>
          <w:rFonts w:ascii="Times New Roman" w:eastAsia="Times New Roman" w:hAnsi="Times New Roman" w:cs="Times New Roman"/>
          <w:sz w:val="28"/>
          <w:szCs w:val="28"/>
          <w:lang w:eastAsia="uk-UA"/>
        </w:rPr>
        <w:t xml:space="preserve">на навчання </w:t>
      </w:r>
      <w:r w:rsidRPr="00353FCD">
        <w:rPr>
          <w:rFonts w:ascii="Times New Roman" w:eastAsia="Times New Roman" w:hAnsi="Times New Roman" w:cs="Times New Roman"/>
          <w:sz w:val="28"/>
          <w:szCs w:val="28"/>
          <w:lang w:eastAsia="uk-UA"/>
        </w:rPr>
        <w:t xml:space="preserve">для здобуття ступеня магістра (крім спеціальностей галузей знань 01 «Освіта/Педагогіка», 20 «Аграрні науки та продовольство», 25 «Воєнні науки, національна безпека, </w:t>
      </w:r>
      <w:proofErr w:type="spellStart"/>
      <w:r w:rsidRPr="00353FCD">
        <w:rPr>
          <w:rFonts w:ascii="Times New Roman" w:eastAsia="Times New Roman" w:hAnsi="Times New Roman" w:cs="Times New Roman"/>
          <w:sz w:val="28"/>
          <w:szCs w:val="28"/>
          <w:lang w:eastAsia="uk-UA"/>
        </w:rPr>
        <w:t>безпека</w:t>
      </w:r>
      <w:proofErr w:type="spellEnd"/>
      <w:r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lastRenderedPageBreak/>
        <w:t>державного кордону», спеціальності 025 «Музичне мистецтво») (замість єдиного вступного іспиту з іноземної мови):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83" w:name="n375"/>
      <w:bookmarkEnd w:id="283"/>
      <w:r w:rsidRPr="00353FCD">
        <w:rPr>
          <w:rFonts w:ascii="Times New Roman" w:eastAsia="Times New Roman" w:hAnsi="Times New Roman" w:cs="Times New Roman"/>
          <w:sz w:val="28"/>
          <w:szCs w:val="28"/>
          <w:lang w:eastAsia="uk-UA"/>
        </w:rPr>
        <w:t>особи, які не можуть взяти участ</w:t>
      </w:r>
      <w:r w:rsidR="00C11D5E">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 xml:space="preserve"> в єдиному вступному іспиті та/або єдиному фаховому вступному випробуванні через наявність у них захворювань, зазначених у </w:t>
      </w:r>
      <w:hyperlink r:id="rId53" w:anchor="n36" w:tgtFrame="_blank" w:history="1">
        <w:r w:rsidRPr="00353FCD">
          <w:rPr>
            <w:rFonts w:ascii="Times New Roman" w:eastAsia="Times New Roman" w:hAnsi="Times New Roman" w:cs="Times New Roman"/>
            <w:sz w:val="28"/>
            <w:szCs w:val="28"/>
            <w:lang w:eastAsia="uk-UA"/>
          </w:rPr>
          <w:t>Переліку захворювань та патологічних станів, що можуть бути перешкодою для проходження зовнішнього незалежного оцінювання</w:t>
        </w:r>
      </w:hyperlink>
      <w:r w:rsidRPr="00353FCD">
        <w:rPr>
          <w:rFonts w:ascii="Times New Roman" w:eastAsia="Times New Roman" w:hAnsi="Times New Roman" w:cs="Times New Roman"/>
          <w:sz w:val="28"/>
          <w:szCs w:val="28"/>
          <w:lang w:eastAsia="uk-UA"/>
        </w:rPr>
        <w:t xml:space="preserve">, затвердженому наказом Міністерства освіти і науки України та Міністерства охорони здоров’я України від 29 серпня 2016 року № 1027/900, зареєстрованому </w:t>
      </w:r>
      <w:r w:rsidR="00C11D5E">
        <w:rPr>
          <w:rFonts w:ascii="Times New Roman" w:eastAsia="Times New Roman" w:hAnsi="Times New Roman" w:cs="Times New Roman"/>
          <w:sz w:val="28"/>
          <w:szCs w:val="28"/>
          <w:lang w:eastAsia="uk-UA"/>
        </w:rPr>
        <w:t>в</w:t>
      </w:r>
      <w:r w:rsidRPr="00353FCD">
        <w:rPr>
          <w:rFonts w:ascii="Times New Roman" w:eastAsia="Times New Roman" w:hAnsi="Times New Roman" w:cs="Times New Roman"/>
          <w:sz w:val="28"/>
          <w:szCs w:val="28"/>
          <w:lang w:eastAsia="uk-UA"/>
        </w:rPr>
        <w:t xml:space="preserve"> Міністерстві юстиції У</w:t>
      </w:r>
      <w:r w:rsidR="00142063">
        <w:rPr>
          <w:rFonts w:ascii="Times New Roman" w:eastAsia="Times New Roman" w:hAnsi="Times New Roman" w:cs="Times New Roman"/>
          <w:sz w:val="28"/>
          <w:szCs w:val="28"/>
          <w:lang w:eastAsia="uk-UA"/>
        </w:rPr>
        <w:t>країни 27 грудня 2016 року за № </w:t>
      </w:r>
      <w:r w:rsidRPr="00353FCD">
        <w:rPr>
          <w:rFonts w:ascii="Times New Roman" w:eastAsia="Times New Roman" w:hAnsi="Times New Roman" w:cs="Times New Roman"/>
          <w:sz w:val="28"/>
          <w:szCs w:val="28"/>
          <w:lang w:eastAsia="uk-UA"/>
        </w:rPr>
        <w:t>1707/29837;</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84" w:name="n376"/>
      <w:bookmarkEnd w:id="284"/>
      <w:r w:rsidRPr="00353FCD">
        <w:rPr>
          <w:rFonts w:ascii="Times New Roman" w:eastAsia="Times New Roman" w:hAnsi="Times New Roman" w:cs="Times New Roman"/>
          <w:sz w:val="28"/>
          <w:szCs w:val="28"/>
          <w:lang w:eastAsia="uk-UA"/>
        </w:rPr>
        <w:t>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w:t>
      </w:r>
      <w:r w:rsidR="00C11D5E">
        <w:rPr>
          <w:rFonts w:ascii="Times New Roman" w:eastAsia="Times New Roman" w:hAnsi="Times New Roman" w:cs="Times New Roman"/>
          <w:sz w:val="28"/>
          <w:szCs w:val="28"/>
          <w:lang w:eastAsia="uk-UA"/>
        </w:rPr>
        <w:t xml:space="preserve"> </w:t>
      </w:r>
      <w:hyperlink r:id="rId54" w:anchor="n4" w:tgtFrame="_blank" w:history="1">
        <w:r w:rsidRPr="00353FCD">
          <w:rPr>
            <w:rFonts w:ascii="Times New Roman" w:eastAsia="Times New Roman" w:hAnsi="Times New Roman" w:cs="Times New Roman"/>
            <w:sz w:val="28"/>
            <w:szCs w:val="28"/>
            <w:lang w:eastAsia="uk-UA"/>
          </w:rPr>
          <w:t>Переліку особливих (спеціальних) умов, що створюються для осіб з особливими освітніми потребами в пунктах проведення зовнішнього незалежного оцінювання</w:t>
        </w:r>
      </w:hyperlink>
      <w:r w:rsidRPr="00353FCD">
        <w:rPr>
          <w:rFonts w:ascii="Times New Roman" w:eastAsia="Times New Roman" w:hAnsi="Times New Roman" w:cs="Times New Roman"/>
          <w:sz w:val="28"/>
          <w:szCs w:val="28"/>
          <w:lang w:eastAsia="uk-UA"/>
        </w:rPr>
        <w:t>, затвердженому наказом Міністерства освіти і науки України, Міністерства охорони здоров’я України від 29 серпня 2016 ро</w:t>
      </w:r>
      <w:r w:rsidR="00C11D5E">
        <w:rPr>
          <w:rFonts w:ascii="Times New Roman" w:eastAsia="Times New Roman" w:hAnsi="Times New Roman" w:cs="Times New Roman"/>
          <w:sz w:val="28"/>
          <w:szCs w:val="28"/>
          <w:lang w:eastAsia="uk-UA"/>
        </w:rPr>
        <w:t>ку № 1027/900, зареєстрованому в</w:t>
      </w:r>
      <w:r w:rsidRPr="00353FCD">
        <w:rPr>
          <w:rFonts w:ascii="Times New Roman" w:eastAsia="Times New Roman" w:hAnsi="Times New Roman" w:cs="Times New Roman"/>
          <w:sz w:val="28"/>
          <w:szCs w:val="28"/>
          <w:lang w:eastAsia="uk-UA"/>
        </w:rPr>
        <w:t xml:space="preserve"> Міністерстві юстиції України 27 грудня 2016 року за № 1708/29838, за кодами 0101–0104, 0201–0203, 0206, 0301–0306, 0401, 0501, 0601, 0701, 0702;</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85" w:name="n377"/>
      <w:bookmarkEnd w:id="285"/>
      <w:r w:rsidRPr="00353FCD">
        <w:rPr>
          <w:rFonts w:ascii="Times New Roman" w:eastAsia="Times New Roman" w:hAnsi="Times New Roman" w:cs="Times New Roman"/>
          <w:sz w:val="28"/>
          <w:szCs w:val="28"/>
          <w:lang w:eastAsia="uk-UA"/>
        </w:rPr>
        <w:t xml:space="preserve">вступники, звільнені з військової служби починаючи з </w:t>
      </w:r>
      <w:r w:rsidR="004A56AB">
        <w:rPr>
          <w:rFonts w:ascii="Times New Roman" w:eastAsia="Times New Roman" w:hAnsi="Times New Roman" w:cs="Times New Roman"/>
          <w:sz w:val="28"/>
          <w:szCs w:val="28"/>
          <w:lang w:eastAsia="uk-UA"/>
        </w:rPr>
        <w:t>0</w:t>
      </w:r>
      <w:r w:rsidRPr="00353FCD">
        <w:rPr>
          <w:rFonts w:ascii="Times New Roman" w:eastAsia="Times New Roman" w:hAnsi="Times New Roman" w:cs="Times New Roman"/>
          <w:sz w:val="28"/>
          <w:szCs w:val="28"/>
          <w:lang w:eastAsia="uk-UA"/>
        </w:rPr>
        <w:t>1 квітня 2020 року.</w:t>
      </w:r>
    </w:p>
    <w:p w:rsidR="00B777FE" w:rsidRPr="00353FCD" w:rsidRDefault="00B777FE" w:rsidP="004E374F">
      <w:pPr>
        <w:widowControl w:val="0"/>
        <w:spacing w:after="0"/>
        <w:ind w:firstLine="426"/>
        <w:jc w:val="both"/>
        <w:rPr>
          <w:rFonts w:ascii="Times New Roman" w:hAnsi="Times New Roman" w:cs="Times New Roman"/>
          <w:sz w:val="28"/>
          <w:szCs w:val="28"/>
        </w:rPr>
      </w:pPr>
      <w:r w:rsidRPr="00353FCD">
        <w:rPr>
          <w:rFonts w:ascii="Times New Roman" w:hAnsi="Times New Roman" w:cs="Times New Roman"/>
          <w:sz w:val="28"/>
          <w:szCs w:val="28"/>
        </w:rPr>
        <w:t xml:space="preserve">16. Під час вступу на </w:t>
      </w:r>
      <w:proofErr w:type="spellStart"/>
      <w:r w:rsidRPr="00353FCD">
        <w:rPr>
          <w:rFonts w:ascii="Times New Roman" w:hAnsi="Times New Roman" w:cs="Times New Roman"/>
          <w:sz w:val="28"/>
          <w:szCs w:val="28"/>
        </w:rPr>
        <w:t>небюджетні</w:t>
      </w:r>
      <w:proofErr w:type="spellEnd"/>
      <w:r w:rsidRPr="00353FCD">
        <w:rPr>
          <w:rFonts w:ascii="Times New Roman" w:hAnsi="Times New Roman" w:cs="Times New Roman"/>
          <w:sz w:val="28"/>
          <w:szCs w:val="28"/>
        </w:rPr>
        <w:t xml:space="preserve"> конкурсні пропозиції, які згідно з цими Умовами передбачають складання єдиного вступного іспиту (крім спеціальностей 081 «Право» та 293 «Міжнародне право»), вступники на основі ступеня магістра (освітньо-кваліфікаційного рівня спеціаліста) можуть за їх вибором або подати результат єдиного вступного іспиту</w:t>
      </w:r>
      <w:r w:rsidR="00C11D5E">
        <w:rPr>
          <w:rFonts w:ascii="Times New Roman" w:hAnsi="Times New Roman" w:cs="Times New Roman"/>
          <w:sz w:val="28"/>
          <w:szCs w:val="28"/>
        </w:rPr>
        <w:t>,</w:t>
      </w:r>
      <w:r w:rsidRPr="00353FCD">
        <w:rPr>
          <w:rFonts w:ascii="Times New Roman" w:hAnsi="Times New Roman" w:cs="Times New Roman"/>
          <w:sz w:val="28"/>
          <w:szCs w:val="28"/>
        </w:rPr>
        <w:t xml:space="preserve"> або скла</w:t>
      </w:r>
      <w:r w:rsidR="00C11D5E">
        <w:rPr>
          <w:rFonts w:ascii="Times New Roman" w:hAnsi="Times New Roman" w:cs="Times New Roman"/>
          <w:sz w:val="28"/>
          <w:szCs w:val="28"/>
        </w:rPr>
        <w:t>сти відповідний вступний іспит у</w:t>
      </w:r>
      <w:r w:rsidRPr="00353FCD">
        <w:rPr>
          <w:rFonts w:ascii="Times New Roman" w:hAnsi="Times New Roman" w:cs="Times New Roman"/>
          <w:sz w:val="28"/>
          <w:szCs w:val="28"/>
        </w:rPr>
        <w:t xml:space="preserve"> закладі вищої освіти.</w:t>
      </w:r>
    </w:p>
    <w:p w:rsidR="00D07694" w:rsidRPr="00353FCD" w:rsidRDefault="00D07694"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286" w:name="n378"/>
      <w:bookmarkEnd w:id="286"/>
      <w:r w:rsidRPr="00353FCD">
        <w:rPr>
          <w:rFonts w:ascii="Times New Roman" w:eastAsia="Times New Roman" w:hAnsi="Times New Roman" w:cs="Times New Roman"/>
          <w:b/>
          <w:bCs/>
          <w:sz w:val="28"/>
          <w:szCs w:val="28"/>
          <w:lang w:eastAsia="uk-UA"/>
        </w:rPr>
        <w:t>IX. Рейтингові списки вступників та рекомендації до зарахування</w:t>
      </w:r>
    </w:p>
    <w:p w:rsidR="00D07694" w:rsidRPr="00353FCD" w:rsidRDefault="00D07694" w:rsidP="004E374F">
      <w:pPr>
        <w:widowControl w:val="0"/>
        <w:spacing w:after="0"/>
        <w:ind w:firstLine="426"/>
        <w:jc w:val="both"/>
        <w:rPr>
          <w:rFonts w:ascii="Times New Roman" w:eastAsia="Times New Roman" w:hAnsi="Times New Roman" w:cs="Times New Roman"/>
          <w:sz w:val="28"/>
          <w:szCs w:val="28"/>
          <w:lang w:eastAsia="uk-UA"/>
        </w:rPr>
      </w:pPr>
      <w:bookmarkStart w:id="287" w:name="n379"/>
      <w:bookmarkEnd w:id="287"/>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88" w:name="n380"/>
      <w:bookmarkEnd w:id="288"/>
      <w:r w:rsidRPr="00353FCD">
        <w:rPr>
          <w:rFonts w:ascii="Times New Roman" w:eastAsia="Times New Roman" w:hAnsi="Times New Roman" w:cs="Times New Roman"/>
          <w:sz w:val="28"/>
          <w:szCs w:val="28"/>
          <w:lang w:eastAsia="uk-UA"/>
        </w:rPr>
        <w:t>вступники, які мають право на зарахування за результатами співбесіди (тільки на основі повної загальної середньої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89" w:name="n381"/>
      <w:bookmarkEnd w:id="289"/>
      <w:r w:rsidRPr="00353FCD">
        <w:rPr>
          <w:rFonts w:ascii="Times New Roman" w:eastAsia="Times New Roman" w:hAnsi="Times New Roman" w:cs="Times New Roman"/>
          <w:sz w:val="28"/>
          <w:szCs w:val="28"/>
          <w:lang w:eastAsia="uk-UA"/>
        </w:rPr>
        <w:t>вступники, які мають право на зарахування за квотами (тільки на основі повної загальної середньої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0" w:name="n382"/>
      <w:bookmarkEnd w:id="290"/>
      <w:r w:rsidRPr="00353FCD">
        <w:rPr>
          <w:rFonts w:ascii="Times New Roman" w:eastAsia="Times New Roman" w:hAnsi="Times New Roman" w:cs="Times New Roman"/>
          <w:sz w:val="28"/>
          <w:szCs w:val="28"/>
          <w:lang w:eastAsia="uk-UA"/>
        </w:rPr>
        <w:t>вступники, які мають право на зарахування на загальних умовах.</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1" w:name="n383"/>
      <w:bookmarkEnd w:id="291"/>
      <w:r w:rsidRPr="00353FCD">
        <w:rPr>
          <w:rFonts w:ascii="Times New Roman" w:eastAsia="Times New Roman" w:hAnsi="Times New Roman" w:cs="Times New Roman"/>
          <w:sz w:val="28"/>
          <w:szCs w:val="28"/>
          <w:lang w:eastAsia="uk-UA"/>
        </w:rPr>
        <w:t>2. Вступники, які мають право на зарахування за результатами співбесіди, впорядковуються за алфавітом.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2" w:name="n384"/>
      <w:bookmarkEnd w:id="292"/>
      <w:r w:rsidRPr="00353FCD">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3" w:name="n385"/>
      <w:bookmarkEnd w:id="293"/>
      <w:r w:rsidRPr="00353FCD">
        <w:rPr>
          <w:rFonts w:ascii="Times New Roman" w:eastAsia="Times New Roman" w:hAnsi="Times New Roman" w:cs="Times New Roman"/>
          <w:sz w:val="28"/>
          <w:szCs w:val="28"/>
          <w:lang w:eastAsia="uk-UA"/>
        </w:rPr>
        <w:t>за конкурсним балом - від більшого до меншого;</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4" w:name="n386"/>
      <w:bookmarkEnd w:id="294"/>
      <w:r w:rsidRPr="00353FCD">
        <w:rPr>
          <w:rFonts w:ascii="Times New Roman" w:eastAsia="Times New Roman" w:hAnsi="Times New Roman" w:cs="Times New Roman"/>
          <w:sz w:val="28"/>
          <w:szCs w:val="28"/>
          <w:lang w:eastAsia="uk-UA"/>
        </w:rPr>
        <w:t xml:space="preserve">за пріоритетністю заяви від </w:t>
      </w:r>
      <w:r w:rsidR="00C11D5E">
        <w:rPr>
          <w:rFonts w:ascii="Times New Roman" w:eastAsia="Times New Roman" w:hAnsi="Times New Roman" w:cs="Times New Roman"/>
          <w:sz w:val="28"/>
          <w:szCs w:val="28"/>
          <w:lang w:eastAsia="uk-UA"/>
        </w:rPr>
        <w:t>першої</w:t>
      </w:r>
      <w:r w:rsidRPr="00353FCD">
        <w:rPr>
          <w:rFonts w:ascii="Times New Roman" w:eastAsia="Times New Roman" w:hAnsi="Times New Roman" w:cs="Times New Roman"/>
          <w:sz w:val="28"/>
          <w:szCs w:val="28"/>
          <w:lang w:eastAsia="uk-UA"/>
        </w:rPr>
        <w:t xml:space="preserve"> до останньої;</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5" w:name="n387"/>
      <w:bookmarkEnd w:id="295"/>
      <w:r w:rsidRPr="00353FCD">
        <w:rPr>
          <w:rFonts w:ascii="Times New Roman" w:eastAsia="Times New Roman" w:hAnsi="Times New Roman" w:cs="Times New Roman"/>
          <w:sz w:val="28"/>
          <w:szCs w:val="28"/>
          <w:lang w:eastAsia="uk-UA"/>
        </w:rPr>
        <w:lastRenderedPageBreak/>
        <w:t>за середнім балом додатка до документа про здобутий освітній (освітньо-кваліфікаційний) рівень - від більшого до меншого.</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6" w:name="n388"/>
      <w:bookmarkEnd w:id="296"/>
      <w:r w:rsidRPr="00353FCD">
        <w:rPr>
          <w:rFonts w:ascii="Times New Roman" w:eastAsia="Times New Roman" w:hAnsi="Times New Roman" w:cs="Times New Roman"/>
          <w:sz w:val="28"/>
          <w:szCs w:val="28"/>
          <w:lang w:eastAsia="uk-UA"/>
        </w:rPr>
        <w:t xml:space="preserve">Якщо встановлені в третьому - п’ятому абзацах цього пункту правила не </w:t>
      </w:r>
      <w:r w:rsidR="00C11D5E">
        <w:rPr>
          <w:rFonts w:ascii="Times New Roman" w:eastAsia="Times New Roman" w:hAnsi="Times New Roman" w:cs="Times New Roman"/>
          <w:sz w:val="28"/>
          <w:szCs w:val="28"/>
          <w:lang w:eastAsia="uk-UA"/>
        </w:rPr>
        <w:t>дають можливості</w:t>
      </w:r>
      <w:r w:rsidRPr="00353FCD">
        <w:rPr>
          <w:rFonts w:ascii="Times New Roman" w:eastAsia="Times New Roman" w:hAnsi="Times New Roman" w:cs="Times New Roman"/>
          <w:sz w:val="28"/>
          <w:szCs w:val="28"/>
          <w:lang w:eastAsia="uk-UA"/>
        </w:rPr>
        <w:t xml:space="preserve">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7" w:name="n389"/>
      <w:bookmarkEnd w:id="297"/>
      <w:r w:rsidRPr="00353FCD">
        <w:rPr>
          <w:rFonts w:ascii="Times New Roman" w:eastAsia="Times New Roman" w:hAnsi="Times New Roman" w:cs="Times New Roman"/>
          <w:sz w:val="28"/>
          <w:szCs w:val="28"/>
          <w:lang w:eastAsia="uk-UA"/>
        </w:rPr>
        <w:t>3. У рейтинговому списку вступників зазначаються: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8" w:name="n390"/>
      <w:bookmarkEnd w:id="298"/>
      <w:r w:rsidRPr="00353FCD">
        <w:rPr>
          <w:rFonts w:ascii="Times New Roman" w:eastAsia="Times New Roman" w:hAnsi="Times New Roman" w:cs="Times New Roman"/>
          <w:sz w:val="28"/>
          <w:szCs w:val="28"/>
          <w:lang w:eastAsia="uk-UA"/>
        </w:rPr>
        <w:t>ступінь вищої освіти, спеціальність, назва конкурсної пропозиції, форма здобуття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299" w:name="n391"/>
      <w:bookmarkEnd w:id="299"/>
      <w:r w:rsidRPr="00353FCD">
        <w:rPr>
          <w:rFonts w:ascii="Times New Roman" w:eastAsia="Times New Roman" w:hAnsi="Times New Roman" w:cs="Times New Roman"/>
          <w:sz w:val="28"/>
          <w:szCs w:val="28"/>
          <w:lang w:eastAsia="uk-UA"/>
        </w:rPr>
        <w:t>прізвище, ім’я, по батькові вступника;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0" w:name="n392"/>
      <w:bookmarkEnd w:id="300"/>
      <w:r w:rsidRPr="00353FCD">
        <w:rPr>
          <w:rFonts w:ascii="Times New Roman" w:eastAsia="Times New Roman" w:hAnsi="Times New Roman" w:cs="Times New Roman"/>
          <w:sz w:val="28"/>
          <w:szCs w:val="28"/>
          <w:lang w:eastAsia="uk-UA"/>
        </w:rPr>
        <w:t>конкурсний бал вступника (крім зарахованих за співбесідою);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1" w:name="n393"/>
      <w:bookmarkEnd w:id="301"/>
      <w:r w:rsidRPr="00353FCD">
        <w:rPr>
          <w:rFonts w:ascii="Times New Roman" w:eastAsia="Times New Roman" w:hAnsi="Times New Roman" w:cs="Times New Roman"/>
          <w:sz w:val="28"/>
          <w:szCs w:val="28"/>
          <w:lang w:eastAsia="uk-UA"/>
        </w:rPr>
        <w:t>пріоритетність заяви, зазначена вступником (тільки для конкурсних пропозицій, що використовують пріоритетність);</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2" w:name="n394"/>
      <w:bookmarkEnd w:id="302"/>
      <w:r w:rsidRPr="00353FCD">
        <w:rPr>
          <w:rFonts w:ascii="Times New Roman" w:eastAsia="Times New Roman" w:hAnsi="Times New Roman" w:cs="Times New Roman"/>
          <w:sz w:val="28"/>
          <w:szCs w:val="28"/>
          <w:lang w:eastAsia="uk-UA"/>
        </w:rPr>
        <w:t>ознака підстав для зарахування за результатами співбесіди, за квотою-1, квотою-2 або квотою-3, квотою-4, квотою для іноземців (тільки на основі повної загальної середньої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3" w:name="n395"/>
      <w:bookmarkEnd w:id="303"/>
      <w:r w:rsidRPr="00353FCD">
        <w:rPr>
          <w:rFonts w:ascii="Times New Roman" w:eastAsia="Times New Roman" w:hAnsi="Times New Roman" w:cs="Times New Roman"/>
          <w:sz w:val="28"/>
          <w:szCs w:val="28"/>
          <w:lang w:eastAsia="uk-UA"/>
        </w:rPr>
        <w:t>середній бал додатка до документа про здобутий освітній ступінь (освітньо-кваліфікаційний рівень).</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Прізвища вступників, що мають підстави для зарахування за квотою-2 або вступають через освітні центри «Крим-Україна», «Донбас-Україна»</w:t>
      </w:r>
      <w:r w:rsidR="004C3CA1">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підлягають шифруванню у всіх інформаційних системах.</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4" w:name="n396"/>
      <w:bookmarkEnd w:id="304"/>
      <w:r w:rsidRPr="00353FCD">
        <w:rPr>
          <w:rFonts w:ascii="Times New Roman" w:eastAsia="Times New Roman" w:hAnsi="Times New Roman" w:cs="Times New Roman"/>
          <w:sz w:val="28"/>
          <w:szCs w:val="28"/>
          <w:lang w:eastAsia="uk-UA"/>
        </w:rPr>
        <w:t xml:space="preserve">4. Рейтингові списки формуються приймальною комісією з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та оприлюднюються у повному обсязі на </w:t>
      </w:r>
      <w:proofErr w:type="spellStart"/>
      <w:r w:rsidRPr="00353FCD">
        <w:rPr>
          <w:rFonts w:ascii="Times New Roman" w:eastAsia="Times New Roman" w:hAnsi="Times New Roman" w:cs="Times New Roman"/>
          <w:sz w:val="28"/>
          <w:szCs w:val="28"/>
          <w:lang w:eastAsia="uk-UA"/>
        </w:rPr>
        <w:t>вебсайті</w:t>
      </w:r>
      <w:proofErr w:type="spellEnd"/>
      <w:r w:rsidRPr="00353FCD">
        <w:rPr>
          <w:rFonts w:ascii="Times New Roman" w:eastAsia="Times New Roman" w:hAnsi="Times New Roman" w:cs="Times New Roman"/>
          <w:sz w:val="28"/>
          <w:szCs w:val="28"/>
          <w:lang w:eastAsia="uk-UA"/>
        </w:rPr>
        <w:t xml:space="preserve"> закладу вищої освіти. Заклади вищої освіти замість оприлюднення на офіційних </w:t>
      </w:r>
      <w:proofErr w:type="spellStart"/>
      <w:r w:rsidRPr="00353FCD">
        <w:rPr>
          <w:rFonts w:ascii="Times New Roman" w:eastAsia="Times New Roman" w:hAnsi="Times New Roman" w:cs="Times New Roman"/>
          <w:sz w:val="28"/>
          <w:szCs w:val="28"/>
          <w:lang w:eastAsia="uk-UA"/>
        </w:rPr>
        <w:t>вебсайтах</w:t>
      </w:r>
      <w:proofErr w:type="spellEnd"/>
      <w:r w:rsidRPr="00353FCD">
        <w:rPr>
          <w:rFonts w:ascii="Times New Roman" w:eastAsia="Times New Roman" w:hAnsi="Times New Roman" w:cs="Times New Roman"/>
          <w:sz w:val="28"/>
          <w:szCs w:val="28"/>
          <w:lang w:eastAsia="uk-UA"/>
        </w:rPr>
        <w:t xml:space="preserve"> поточних рейтингових списків вступників можуть надавати посилання на своїх офіційних </w:t>
      </w:r>
      <w:proofErr w:type="spellStart"/>
      <w:r w:rsidRPr="00353FCD">
        <w:rPr>
          <w:rFonts w:ascii="Times New Roman" w:eastAsia="Times New Roman" w:hAnsi="Times New Roman" w:cs="Times New Roman"/>
          <w:sz w:val="28"/>
          <w:szCs w:val="28"/>
          <w:lang w:eastAsia="uk-UA"/>
        </w:rPr>
        <w:t>вебсайтах</w:t>
      </w:r>
      <w:proofErr w:type="spellEnd"/>
      <w:r w:rsidRPr="00353FCD">
        <w:rPr>
          <w:rFonts w:ascii="Times New Roman" w:eastAsia="Times New Roman" w:hAnsi="Times New Roman" w:cs="Times New Roman"/>
          <w:sz w:val="28"/>
          <w:szCs w:val="28"/>
          <w:lang w:eastAsia="uk-UA"/>
        </w:rPr>
        <w:t xml:space="preserve"> на відповідну сторінку закладу у відповідній інформаційній системі, яка здійснює інформування громадськості на підставі даних </w:t>
      </w:r>
      <w:r w:rsidR="00775D1A" w:rsidRPr="00353FCD">
        <w:rPr>
          <w:rFonts w:ascii="Times New Roman" w:eastAsia="Times New Roman" w:hAnsi="Times New Roman" w:cs="Times New Roman"/>
          <w:sz w:val="28"/>
          <w:szCs w:val="28"/>
          <w:lang w:eastAsia="uk-UA"/>
        </w:rPr>
        <w:t>ЄДЕБО</w:t>
      </w:r>
      <w:r w:rsidR="004C3CA1">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5" w:name="n397"/>
      <w:bookmarkEnd w:id="305"/>
      <w:r w:rsidRPr="00353FCD">
        <w:rPr>
          <w:rFonts w:ascii="Times New Roman" w:eastAsia="Times New Roman" w:hAnsi="Times New Roman" w:cs="Times New Roman"/>
          <w:sz w:val="28"/>
          <w:szCs w:val="28"/>
          <w:lang w:eastAsia="uk-UA"/>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2020 році (далі - Матеріали для розробки технічного завдання), наведених у </w:t>
      </w:r>
      <w:hyperlink r:id="rId55" w:anchor="n547" w:history="1">
        <w:r w:rsidRPr="00353FCD">
          <w:rPr>
            <w:rFonts w:ascii="Times New Roman" w:eastAsia="Times New Roman" w:hAnsi="Times New Roman" w:cs="Times New Roman"/>
            <w:sz w:val="28"/>
            <w:szCs w:val="28"/>
            <w:lang w:eastAsia="uk-UA"/>
          </w:rPr>
          <w:t>додатку 6</w:t>
        </w:r>
      </w:hyperlink>
      <w:r w:rsidRPr="00353FCD">
        <w:rPr>
          <w:rFonts w:ascii="Times New Roman" w:eastAsia="Times New Roman" w:hAnsi="Times New Roman" w:cs="Times New Roman"/>
          <w:sz w:val="28"/>
          <w:szCs w:val="28"/>
          <w:lang w:eastAsia="uk-UA"/>
        </w:rPr>
        <w:t> до цих Умов, затверджуються рішенням приймальної комісії і оприлюднюються шляхом розміщення на інформаційних сте</w:t>
      </w:r>
      <w:r w:rsidR="004C3CA1">
        <w:rPr>
          <w:rFonts w:ascii="Times New Roman" w:eastAsia="Times New Roman" w:hAnsi="Times New Roman" w:cs="Times New Roman"/>
          <w:sz w:val="28"/>
          <w:szCs w:val="28"/>
          <w:lang w:eastAsia="uk-UA"/>
        </w:rPr>
        <w:t xml:space="preserve">ндах приймальних комісій та </w:t>
      </w:r>
      <w:proofErr w:type="spellStart"/>
      <w:r w:rsidR="004C3CA1">
        <w:rPr>
          <w:rFonts w:ascii="Times New Roman" w:eastAsia="Times New Roman" w:hAnsi="Times New Roman" w:cs="Times New Roman"/>
          <w:sz w:val="28"/>
          <w:szCs w:val="28"/>
          <w:lang w:eastAsia="uk-UA"/>
        </w:rPr>
        <w:t>веб</w:t>
      </w:r>
      <w:r w:rsidRPr="00353FCD">
        <w:rPr>
          <w:rFonts w:ascii="Times New Roman" w:eastAsia="Times New Roman" w:hAnsi="Times New Roman" w:cs="Times New Roman"/>
          <w:sz w:val="28"/>
          <w:szCs w:val="28"/>
          <w:lang w:eastAsia="uk-UA"/>
        </w:rPr>
        <w:t>сайті</w:t>
      </w:r>
      <w:proofErr w:type="spellEnd"/>
      <w:r w:rsidRPr="00353FCD">
        <w:rPr>
          <w:rFonts w:ascii="Times New Roman" w:eastAsia="Times New Roman" w:hAnsi="Times New Roman" w:cs="Times New Roman"/>
          <w:sz w:val="28"/>
          <w:szCs w:val="28"/>
          <w:lang w:eastAsia="uk-UA"/>
        </w:rPr>
        <w:t xml:space="preserve"> закладу вищої освіти відповідно до строків, визначених у </w:t>
      </w:r>
      <w:hyperlink r:id="rId56"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6" w:name="n398"/>
      <w:bookmarkEnd w:id="306"/>
      <w:r w:rsidRPr="00353FCD">
        <w:rPr>
          <w:rFonts w:ascii="Times New Roman" w:eastAsia="Times New Roman" w:hAnsi="Times New Roman" w:cs="Times New Roman"/>
          <w:sz w:val="28"/>
          <w:szCs w:val="28"/>
          <w:lang w:eastAsia="uk-UA"/>
        </w:rPr>
        <w:t xml:space="preserve">У списку вступників, рекомендованих до зарахування, зазначаються такі </w:t>
      </w:r>
      <w:r w:rsidRPr="00353FCD">
        <w:rPr>
          <w:rFonts w:ascii="Times New Roman" w:eastAsia="Times New Roman" w:hAnsi="Times New Roman" w:cs="Times New Roman"/>
          <w:sz w:val="28"/>
          <w:szCs w:val="28"/>
          <w:lang w:eastAsia="uk-UA"/>
        </w:rPr>
        <w:lastRenderedPageBreak/>
        <w:t>самі дані, що і в рейтинговому списку вступників відповідно до пункту 3 цього розділу.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7" w:name="n399"/>
      <w:bookmarkEnd w:id="307"/>
      <w:r w:rsidRPr="00353FCD">
        <w:rPr>
          <w:rFonts w:ascii="Times New Roman" w:eastAsia="Times New Roman" w:hAnsi="Times New Roman" w:cs="Times New Roman"/>
          <w:sz w:val="28"/>
          <w:szCs w:val="28"/>
          <w:lang w:eastAsia="uk-UA"/>
        </w:rPr>
        <w:t xml:space="preserve">6. Адресне розміщення бюджетних місць для прийому вступників на здобуття вищої освіти ступеня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081 «Право» та 293 «Міжнародне право» за конкурсними пропозиціями на основі здобутого ступеня бакалавра формується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на основі конкурсних балів, </w:t>
      </w:r>
      <w:proofErr w:type="spellStart"/>
      <w:r w:rsidRPr="00353FCD">
        <w:rPr>
          <w:rFonts w:ascii="Times New Roman" w:eastAsia="Times New Roman" w:hAnsi="Times New Roman" w:cs="Times New Roman"/>
          <w:sz w:val="28"/>
          <w:szCs w:val="28"/>
          <w:lang w:eastAsia="uk-UA"/>
        </w:rPr>
        <w:t>пріоритетностей</w:t>
      </w:r>
      <w:proofErr w:type="spellEnd"/>
      <w:r w:rsidRPr="00353FCD">
        <w:rPr>
          <w:rFonts w:ascii="Times New Roman" w:eastAsia="Times New Roman" w:hAnsi="Times New Roman" w:cs="Times New Roman"/>
          <w:sz w:val="28"/>
          <w:szCs w:val="28"/>
          <w:lang w:eastAsia="uk-UA"/>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Матеріалів для розробки технічного завдання.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8" w:name="n400"/>
      <w:bookmarkEnd w:id="308"/>
      <w:r w:rsidRPr="00353FCD">
        <w:rPr>
          <w:rFonts w:ascii="Times New Roman" w:eastAsia="Times New Roman" w:hAnsi="Times New Roman" w:cs="Times New Roman"/>
          <w:sz w:val="28"/>
          <w:szCs w:val="28"/>
          <w:lang w:eastAsia="uk-UA"/>
        </w:rPr>
        <w:t>7. Списки рекомендованих до зарахування оновлюються після виконання/невиконання вступниками на здобуття ступеня бакалавра (магістра медичного, фармацевтично</w:t>
      </w:r>
      <w:r w:rsidR="004C3CA1">
        <w:rPr>
          <w:rFonts w:ascii="Times New Roman" w:eastAsia="Times New Roman" w:hAnsi="Times New Roman" w:cs="Times New Roman"/>
          <w:sz w:val="28"/>
          <w:szCs w:val="28"/>
          <w:lang w:eastAsia="uk-UA"/>
        </w:rPr>
        <w:t>го або ветеринарного спрямуван</w:t>
      </w:r>
      <w:r w:rsidRPr="00353FCD">
        <w:rPr>
          <w:rFonts w:ascii="Times New Roman" w:eastAsia="Times New Roman" w:hAnsi="Times New Roman" w:cs="Times New Roman"/>
          <w:sz w:val="28"/>
          <w:szCs w:val="28"/>
          <w:lang w:eastAsia="uk-UA"/>
        </w:rPr>
        <w:t>ня) на основі освітньо-кваліфікаційного рівня молодшого спеціаліста, на здобуття ступеня магістра на основі здобутого ступеня бакалавра (освітньо-кваліфікаційного рівня спеціаліста),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9" w:name="n401"/>
      <w:bookmarkEnd w:id="309"/>
      <w:r w:rsidRPr="00353FCD">
        <w:rPr>
          <w:rFonts w:ascii="Times New Roman" w:eastAsia="Times New Roman" w:hAnsi="Times New Roman" w:cs="Times New Roman"/>
          <w:sz w:val="28"/>
          <w:szCs w:val="28"/>
          <w:lang w:eastAsia="uk-UA"/>
        </w:rPr>
        <w:t>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бала рекомендації для зарахування надаються вступникам, зазначеним у пунктах 12 - 14 розділу VIII цих Умов, якщо вони допущені до конкурсного відбору.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0" w:name="n402"/>
      <w:bookmarkEnd w:id="310"/>
      <w:r w:rsidRPr="00353FCD">
        <w:rPr>
          <w:rFonts w:ascii="Times New Roman" w:eastAsia="Times New Roman" w:hAnsi="Times New Roman" w:cs="Times New Roman"/>
          <w:sz w:val="28"/>
          <w:szCs w:val="28"/>
          <w:lang w:eastAsia="uk-UA"/>
        </w:rPr>
        <w:t xml:space="preserve">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відображається у кабінеті вступника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1" w:name="n403"/>
      <w:bookmarkEnd w:id="311"/>
      <w:r w:rsidRPr="00353FCD">
        <w:rPr>
          <w:rFonts w:ascii="Times New Roman" w:eastAsia="Times New Roman" w:hAnsi="Times New Roman" w:cs="Times New Roman"/>
          <w:sz w:val="28"/>
          <w:szCs w:val="28"/>
          <w:lang w:eastAsia="uk-UA"/>
        </w:rPr>
        <w:t xml:space="preserve">Рішення приймальної комісії про рекомендування до зарахування розміщується на </w:t>
      </w:r>
      <w:proofErr w:type="spellStart"/>
      <w:r w:rsidRPr="00353FCD">
        <w:rPr>
          <w:rFonts w:ascii="Times New Roman" w:eastAsia="Times New Roman" w:hAnsi="Times New Roman" w:cs="Times New Roman"/>
          <w:sz w:val="28"/>
          <w:szCs w:val="28"/>
          <w:lang w:eastAsia="uk-UA"/>
        </w:rPr>
        <w:t>вебсайті</w:t>
      </w:r>
      <w:proofErr w:type="spellEnd"/>
      <w:r w:rsidRPr="00353FCD">
        <w:rPr>
          <w:rFonts w:ascii="Times New Roman" w:eastAsia="Times New Roman" w:hAnsi="Times New Roman" w:cs="Times New Roman"/>
          <w:sz w:val="28"/>
          <w:szCs w:val="28"/>
          <w:lang w:eastAsia="uk-UA"/>
        </w:rPr>
        <w:t xml:space="preserve"> закладу вищої освіти у встановлені цими умовами строки.</w:t>
      </w:r>
    </w:p>
    <w:p w:rsidR="00B777FE"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2" w:name="n404"/>
      <w:bookmarkEnd w:id="312"/>
      <w:r w:rsidRPr="00353FCD">
        <w:rPr>
          <w:rFonts w:ascii="Times New Roman" w:eastAsia="Times New Roman" w:hAnsi="Times New Roman" w:cs="Times New Roman"/>
          <w:sz w:val="28"/>
          <w:szCs w:val="28"/>
          <w:lang w:eastAsia="uk-UA"/>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4C3CA1" w:rsidRPr="00353FCD" w:rsidRDefault="004C3CA1" w:rsidP="004E374F">
      <w:pPr>
        <w:widowControl w:val="0"/>
        <w:spacing w:after="0"/>
        <w:ind w:firstLine="426"/>
        <w:jc w:val="both"/>
        <w:rPr>
          <w:rFonts w:ascii="Times New Roman" w:eastAsia="Times New Roman" w:hAnsi="Times New Roman" w:cs="Times New Roman"/>
          <w:sz w:val="28"/>
          <w:szCs w:val="28"/>
          <w:lang w:eastAsia="uk-UA"/>
        </w:rPr>
      </w:pPr>
    </w:p>
    <w:p w:rsidR="00B777FE" w:rsidRPr="004C3CA1" w:rsidRDefault="00B777FE" w:rsidP="004E374F">
      <w:pPr>
        <w:widowControl w:val="0"/>
        <w:spacing w:after="0"/>
        <w:ind w:firstLine="426"/>
        <w:jc w:val="center"/>
        <w:rPr>
          <w:rFonts w:ascii="Times New Roman" w:eastAsia="Times New Roman" w:hAnsi="Times New Roman" w:cs="Times New Roman"/>
          <w:b/>
          <w:bCs/>
          <w:sz w:val="28"/>
          <w:szCs w:val="28"/>
          <w:lang w:eastAsia="uk-UA"/>
        </w:rPr>
      </w:pPr>
      <w:bookmarkStart w:id="313" w:name="n405"/>
      <w:bookmarkEnd w:id="313"/>
      <w:r w:rsidRPr="004C3CA1">
        <w:rPr>
          <w:rFonts w:ascii="Times New Roman" w:eastAsia="Times New Roman" w:hAnsi="Times New Roman" w:cs="Times New Roman"/>
          <w:b/>
          <w:bCs/>
          <w:sz w:val="28"/>
          <w:szCs w:val="28"/>
          <w:lang w:eastAsia="uk-UA"/>
        </w:rPr>
        <w:t>X. Реалізація права вступників на обрання місця навчання</w:t>
      </w:r>
    </w:p>
    <w:p w:rsidR="004C3CA1" w:rsidRPr="00353FCD" w:rsidRDefault="004C3CA1" w:rsidP="004E374F">
      <w:pPr>
        <w:widowControl w:val="0"/>
        <w:spacing w:after="0"/>
        <w:ind w:firstLine="426"/>
        <w:jc w:val="center"/>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4" w:name="n406"/>
      <w:bookmarkEnd w:id="314"/>
      <w:r w:rsidRPr="00353FCD">
        <w:rPr>
          <w:rFonts w:ascii="Times New Roman" w:eastAsia="Times New Roman" w:hAnsi="Times New Roman" w:cs="Times New Roman"/>
          <w:sz w:val="28"/>
          <w:szCs w:val="28"/>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w:t>
      </w:r>
      <w:hyperlink r:id="rId57"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додатково особисто пред’являє приймальній (відбірковій)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w:t>
      </w:r>
      <w:r w:rsidR="004C3CA1">
        <w:rPr>
          <w:rFonts w:ascii="Times New Roman" w:eastAsia="Times New Roman" w:hAnsi="Times New Roman" w:cs="Times New Roman"/>
          <w:sz w:val="28"/>
          <w:szCs w:val="28"/>
          <w:lang w:eastAsia="uk-UA"/>
        </w:rPr>
        <w:t>ті про яку</w:t>
      </w:r>
      <w:r w:rsidRPr="00353FCD">
        <w:rPr>
          <w:rFonts w:ascii="Times New Roman" w:eastAsia="Times New Roman" w:hAnsi="Times New Roman" w:cs="Times New Roman"/>
          <w:sz w:val="28"/>
          <w:szCs w:val="28"/>
          <w:lang w:eastAsia="uk-UA"/>
        </w:rPr>
        <w:t xml:space="preserve"> вносяться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Особи, які подали заяви в електронній формі, крім того, зобов’язані підписати власну заяву, роздруковану приймальною комісією.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5" w:name="n407"/>
      <w:bookmarkEnd w:id="315"/>
      <w:r w:rsidRPr="00353FCD">
        <w:rPr>
          <w:rFonts w:ascii="Times New Roman" w:eastAsia="Times New Roman" w:hAnsi="Times New Roman" w:cs="Times New Roman"/>
          <w:sz w:val="28"/>
          <w:szCs w:val="28"/>
          <w:lang w:eastAsia="uk-UA"/>
        </w:rPr>
        <w:t>2. Особи, які отримали рекомендацію на місця державного або регіонального замовлення і в установлені строки, визначені у </w:t>
      </w:r>
      <w:hyperlink r:id="rId58"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 або відповідно до нього, не виконали вимог для зарахування на місця державного або регіонального замовлення (крім випадків, визначених у </w:t>
      </w:r>
      <w:hyperlink r:id="rId59" w:anchor="n430" w:history="1">
        <w:r w:rsidRPr="00353FCD">
          <w:rPr>
            <w:rFonts w:ascii="Times New Roman" w:eastAsia="Times New Roman" w:hAnsi="Times New Roman" w:cs="Times New Roman"/>
            <w:sz w:val="28"/>
            <w:szCs w:val="28"/>
            <w:lang w:eastAsia="uk-UA"/>
          </w:rPr>
          <w:t>розділі XIII</w:t>
        </w:r>
      </w:hyperlink>
      <w:r w:rsidRPr="00353FCD">
        <w:rPr>
          <w:rFonts w:ascii="Times New Roman" w:eastAsia="Times New Roman" w:hAnsi="Times New Roman" w:cs="Times New Roman"/>
          <w:sz w:val="28"/>
          <w:szCs w:val="28"/>
          <w:lang w:eastAsia="uk-UA"/>
        </w:rPr>
        <w:t> цих Умов), втрачають право в поточному році на зарахування (переведення) на навчання за державним та регіональним замовленням.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6" w:name="n408"/>
      <w:bookmarkEnd w:id="316"/>
      <w:r w:rsidRPr="00353FCD">
        <w:rPr>
          <w:rFonts w:ascii="Times New Roman" w:eastAsia="Times New Roman" w:hAnsi="Times New Roman" w:cs="Times New Roman"/>
          <w:sz w:val="28"/>
          <w:szCs w:val="28"/>
          <w:lang w:eastAsia="uk-UA"/>
        </w:rPr>
        <w:t>Особи, які отримали рекомендацію на місця державного або регіонального замовлення і в установлені строки, визначені у </w:t>
      </w:r>
      <w:hyperlink r:id="rId60"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 або відповідно до нього, виконали вимоги для зарахування на місця державного або регіонального замовлення, підлягають зарахуванню.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7" w:name="n409"/>
      <w:bookmarkEnd w:id="317"/>
      <w:r w:rsidRPr="00353FCD">
        <w:rPr>
          <w:rFonts w:ascii="Times New Roman" w:eastAsia="Times New Roman" w:hAnsi="Times New Roman" w:cs="Times New Roman"/>
          <w:sz w:val="28"/>
          <w:szCs w:val="28"/>
          <w:lang w:eastAsia="uk-UA"/>
        </w:rPr>
        <w:t>3. Порядок реалізації права вступників на обрання місця навчання за кошти фізичних та/або юридичних осіб визначається Правилами прийому.</w:t>
      </w:r>
    </w:p>
    <w:p w:rsidR="00353FCD" w:rsidRPr="00353FCD" w:rsidRDefault="00353FCD"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318" w:name="n410"/>
      <w:bookmarkEnd w:id="318"/>
      <w:r w:rsidRPr="00353FCD">
        <w:rPr>
          <w:rFonts w:ascii="Times New Roman" w:eastAsia="Times New Roman" w:hAnsi="Times New Roman" w:cs="Times New Roman"/>
          <w:b/>
          <w:bCs/>
          <w:sz w:val="28"/>
          <w:szCs w:val="28"/>
          <w:lang w:eastAsia="uk-UA"/>
        </w:rPr>
        <w:t>XI. Коригування списку рекомендованих до зарахування</w:t>
      </w:r>
    </w:p>
    <w:p w:rsidR="00353FCD" w:rsidRPr="00353FCD" w:rsidRDefault="00353FCD" w:rsidP="004E374F">
      <w:pPr>
        <w:widowControl w:val="0"/>
        <w:spacing w:after="0"/>
        <w:ind w:firstLine="426"/>
        <w:jc w:val="both"/>
        <w:rPr>
          <w:rFonts w:ascii="Times New Roman" w:eastAsia="Times New Roman" w:hAnsi="Times New Roman" w:cs="Times New Roman"/>
          <w:sz w:val="28"/>
          <w:szCs w:val="28"/>
          <w:lang w:eastAsia="uk-UA"/>
        </w:rPr>
      </w:pPr>
      <w:bookmarkStart w:id="319" w:name="n411"/>
      <w:bookmarkEnd w:id="319"/>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Приймальна комісія анулює раніше надані рекомендації вступникам, які не виконали вимог для зарахування на місця державного замовлення, передбачених у </w:t>
      </w:r>
      <w:hyperlink r:id="rId61" w:anchor="n406" w:history="1">
        <w:r w:rsidRPr="00353FCD">
          <w:rPr>
            <w:rFonts w:ascii="Times New Roman" w:eastAsia="Times New Roman" w:hAnsi="Times New Roman" w:cs="Times New Roman"/>
            <w:sz w:val="28"/>
            <w:szCs w:val="28"/>
            <w:lang w:eastAsia="uk-UA"/>
          </w:rPr>
          <w:t>пункті 1</w:t>
        </w:r>
      </w:hyperlink>
      <w:r w:rsidRPr="00353FCD">
        <w:rPr>
          <w:rFonts w:ascii="Times New Roman" w:eastAsia="Times New Roman" w:hAnsi="Times New Roman" w:cs="Times New Roman"/>
          <w:sz w:val="28"/>
          <w:szCs w:val="28"/>
          <w:lang w:eastAsia="uk-UA"/>
        </w:rPr>
        <w:t> розділу X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0" w:name="n412"/>
      <w:bookmarkEnd w:id="320"/>
      <w:r w:rsidRPr="00353FCD">
        <w:rPr>
          <w:rFonts w:ascii="Times New Roman" w:eastAsia="Times New Roman" w:hAnsi="Times New Roman" w:cs="Times New Roman"/>
          <w:sz w:val="28"/>
          <w:szCs w:val="28"/>
          <w:lang w:eastAsia="uk-UA"/>
        </w:rPr>
        <w:t xml:space="preserve">2. Вступники, рекомендовані на навчання за кошти фізичних та/або юридичних осіб, зобов’язані виконати вимоги для зарахування відповідно </w:t>
      </w:r>
      <w:r w:rsidRPr="00353FCD">
        <w:rPr>
          <w:rFonts w:ascii="Times New Roman" w:eastAsia="Times New Roman" w:hAnsi="Times New Roman" w:cs="Times New Roman"/>
          <w:sz w:val="28"/>
          <w:szCs w:val="28"/>
          <w:lang w:eastAsia="uk-UA"/>
        </w:rPr>
        <w:lastRenderedPageBreak/>
        <w:t>до </w:t>
      </w:r>
      <w:hyperlink r:id="rId62" w:anchor="n406" w:history="1">
        <w:r w:rsidRPr="00353FCD">
          <w:rPr>
            <w:rFonts w:ascii="Times New Roman" w:eastAsia="Times New Roman" w:hAnsi="Times New Roman" w:cs="Times New Roman"/>
            <w:sz w:val="28"/>
            <w:szCs w:val="28"/>
            <w:lang w:eastAsia="uk-UA"/>
          </w:rPr>
          <w:t>пункту 1</w:t>
        </w:r>
      </w:hyperlink>
      <w:r w:rsidRPr="00353FCD">
        <w:rPr>
          <w:rFonts w:ascii="Times New Roman" w:eastAsia="Times New Roman" w:hAnsi="Times New Roman" w:cs="Times New Roman"/>
          <w:sz w:val="28"/>
          <w:szCs w:val="28"/>
          <w:lang w:eastAsia="uk-UA"/>
        </w:rPr>
        <w:t> розділу X цих Умов та Правил прийому.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1" w:name="n413"/>
      <w:bookmarkEnd w:id="321"/>
      <w:r w:rsidRPr="00353FCD">
        <w:rPr>
          <w:rFonts w:ascii="Times New Roman" w:eastAsia="Times New Roman" w:hAnsi="Times New Roman" w:cs="Times New Roman"/>
          <w:sz w:val="28"/>
          <w:szCs w:val="28"/>
          <w:lang w:eastAsia="uk-UA"/>
        </w:rPr>
        <w:t xml:space="preserve">Договір про надання освітніх послуг між закладом вищої освіти та фізичною (юридичною) особою укладається після видання наказу про зарахування. </w:t>
      </w:r>
      <w:r w:rsidR="004C3CA1">
        <w:rPr>
          <w:rFonts w:ascii="Times New Roman" w:eastAsia="Times New Roman" w:hAnsi="Times New Roman" w:cs="Times New Roman"/>
          <w:sz w:val="28"/>
          <w:szCs w:val="28"/>
          <w:lang w:eastAsia="uk-UA"/>
        </w:rPr>
        <w:t>Я</w:t>
      </w:r>
      <w:r w:rsidRPr="00353FCD">
        <w:rPr>
          <w:rFonts w:ascii="Times New Roman" w:eastAsia="Times New Roman" w:hAnsi="Times New Roman" w:cs="Times New Roman"/>
          <w:sz w:val="28"/>
          <w:szCs w:val="28"/>
          <w:lang w:eastAsia="uk-UA"/>
        </w:rPr>
        <w:t>кщо договір не буде укладено протягом двох тижнів з дати видання наказу про зарахування, цей наказ скасовується в частині зарахування цієї особи. Оплата навчання здійснюється згідно з договором, укладеним сторонами.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2" w:name="n414"/>
      <w:bookmarkEnd w:id="322"/>
      <w:r w:rsidRPr="00353FCD">
        <w:rPr>
          <w:rFonts w:ascii="Times New Roman" w:eastAsia="Times New Roman" w:hAnsi="Times New Roman" w:cs="Times New Roman"/>
          <w:sz w:val="28"/>
          <w:szCs w:val="28"/>
          <w:lang w:eastAsia="uk-UA"/>
        </w:rPr>
        <w:t>3. Порядок коригування списку рекомендованих до зарахування на місця за кошти фізичних та/або юридичних осіб визначається Правилами прийому.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3" w:name="n415"/>
      <w:bookmarkEnd w:id="323"/>
      <w:r w:rsidRPr="00353FCD">
        <w:rPr>
          <w:rFonts w:ascii="Times New Roman" w:eastAsia="Times New Roman" w:hAnsi="Times New Roman" w:cs="Times New Roman"/>
          <w:sz w:val="28"/>
          <w:szCs w:val="28"/>
          <w:lang w:eastAsia="uk-UA"/>
        </w:rPr>
        <w:t xml:space="preserve">4. У разі одночасного навчання за кількома спеціальностями (напрямами підготовки, </w:t>
      </w:r>
      <w:proofErr w:type="spellStart"/>
      <w:r w:rsidRPr="00353FCD">
        <w:rPr>
          <w:rFonts w:ascii="Times New Roman" w:eastAsia="Times New Roman" w:hAnsi="Times New Roman" w:cs="Times New Roman"/>
          <w:sz w:val="28"/>
          <w:szCs w:val="28"/>
          <w:lang w:eastAsia="uk-UA"/>
        </w:rPr>
        <w:t>спеціалізаціями</w:t>
      </w:r>
      <w:proofErr w:type="spellEnd"/>
      <w:r w:rsidRPr="00353FCD">
        <w:rPr>
          <w:rFonts w:ascii="Times New Roman" w:eastAsia="Times New Roman" w:hAnsi="Times New Roman" w:cs="Times New Roman"/>
          <w:sz w:val="28"/>
          <w:szCs w:val="28"/>
          <w:lang w:eastAsia="uk-UA"/>
        </w:rPr>
        <w:t>,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4" w:name="n416"/>
      <w:bookmarkEnd w:id="324"/>
      <w:r w:rsidRPr="00353FCD">
        <w:rPr>
          <w:rFonts w:ascii="Times New Roman" w:eastAsia="Times New Roman" w:hAnsi="Times New Roman" w:cs="Times New Roman"/>
          <w:sz w:val="28"/>
          <w:szCs w:val="28"/>
          <w:lang w:eastAsia="uk-UA"/>
        </w:rPr>
        <w:t xml:space="preserve">У разі одночасного навчання за кількома спеціальностями (напрямами підготовки, </w:t>
      </w:r>
      <w:proofErr w:type="spellStart"/>
      <w:r w:rsidRPr="00353FCD">
        <w:rPr>
          <w:rFonts w:ascii="Times New Roman" w:eastAsia="Times New Roman" w:hAnsi="Times New Roman" w:cs="Times New Roman"/>
          <w:sz w:val="28"/>
          <w:szCs w:val="28"/>
          <w:lang w:eastAsia="uk-UA"/>
        </w:rPr>
        <w:t>спеціалізаціями</w:t>
      </w:r>
      <w:proofErr w:type="spellEnd"/>
      <w:r w:rsidRPr="00353FCD">
        <w:rPr>
          <w:rFonts w:ascii="Times New Roman" w:eastAsia="Times New Roman" w:hAnsi="Times New Roman" w:cs="Times New Roman"/>
          <w:sz w:val="28"/>
          <w:szCs w:val="28"/>
          <w:lang w:eastAsia="uk-UA"/>
        </w:rPr>
        <w:t>,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у якому вони зберігаються.</w:t>
      </w:r>
    </w:p>
    <w:p w:rsidR="00D07694" w:rsidRPr="00353FCD" w:rsidRDefault="00D07694"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325" w:name="n417"/>
      <w:bookmarkEnd w:id="325"/>
      <w:r w:rsidRPr="00353FCD">
        <w:rPr>
          <w:rFonts w:ascii="Times New Roman" w:eastAsia="Times New Roman" w:hAnsi="Times New Roman" w:cs="Times New Roman"/>
          <w:b/>
          <w:bCs/>
          <w:sz w:val="28"/>
          <w:szCs w:val="28"/>
          <w:lang w:eastAsia="uk-UA"/>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p w:rsidR="00D07694" w:rsidRPr="00353FCD" w:rsidRDefault="00D07694" w:rsidP="004E374F">
      <w:pPr>
        <w:widowControl w:val="0"/>
        <w:spacing w:after="0"/>
        <w:ind w:firstLine="426"/>
        <w:jc w:val="both"/>
        <w:rPr>
          <w:rFonts w:ascii="Times New Roman" w:eastAsia="Times New Roman" w:hAnsi="Times New Roman" w:cs="Times New Roman"/>
          <w:sz w:val="28"/>
          <w:szCs w:val="28"/>
          <w:lang w:eastAsia="uk-UA"/>
        </w:rPr>
      </w:pPr>
      <w:bookmarkStart w:id="326" w:name="n418"/>
      <w:bookmarkEnd w:id="326"/>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1. Заклад вищої освіти самостійно надає рекомендації для адресного розміщення бюджетних місць вступникам на основі повної загальної середньої освіти в межах місць (крім </w:t>
      </w:r>
      <w:proofErr w:type="spellStart"/>
      <w:r w:rsidRPr="00353FCD">
        <w:rPr>
          <w:rFonts w:ascii="Times New Roman" w:eastAsia="Times New Roman" w:hAnsi="Times New Roman" w:cs="Times New Roman"/>
          <w:sz w:val="28"/>
          <w:szCs w:val="28"/>
          <w:lang w:eastAsia="uk-UA"/>
        </w:rPr>
        <w:t>небюджетних</w:t>
      </w:r>
      <w:proofErr w:type="spellEnd"/>
      <w:r w:rsidRPr="00353FCD">
        <w:rPr>
          <w:rFonts w:ascii="Times New Roman" w:eastAsia="Times New Roman" w:hAnsi="Times New Roman" w:cs="Times New Roman"/>
          <w:sz w:val="28"/>
          <w:szCs w:val="28"/>
          <w:lang w:eastAsia="uk-UA"/>
        </w:rPr>
        <w:t xml:space="preserve">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w:t>
      </w:r>
      <w:hyperlink r:id="rId63" w:anchor="n399" w:history="1">
        <w:r w:rsidRPr="00353FCD">
          <w:rPr>
            <w:rFonts w:ascii="Times New Roman" w:eastAsia="Times New Roman" w:hAnsi="Times New Roman" w:cs="Times New Roman"/>
            <w:sz w:val="28"/>
            <w:szCs w:val="28"/>
            <w:lang w:eastAsia="uk-UA"/>
          </w:rPr>
          <w:t>пунктом 6</w:t>
        </w:r>
      </w:hyperlink>
      <w:r w:rsidRPr="00353FCD">
        <w:rPr>
          <w:rFonts w:ascii="Times New Roman" w:eastAsia="Times New Roman" w:hAnsi="Times New Roman" w:cs="Times New Roman"/>
          <w:sz w:val="28"/>
          <w:szCs w:val="28"/>
          <w:lang w:eastAsia="uk-UA"/>
        </w:rPr>
        <w:t xml:space="preserve"> розділу IX цих Умов, і надалі анульовані згідно з </w:t>
      </w:r>
      <w:hyperlink r:id="rId64" w:anchor="n411" w:history="1">
        <w:r w:rsidRPr="00353FCD">
          <w:rPr>
            <w:rFonts w:ascii="Times New Roman" w:eastAsia="Times New Roman" w:hAnsi="Times New Roman" w:cs="Times New Roman"/>
            <w:sz w:val="28"/>
            <w:szCs w:val="28"/>
            <w:lang w:eastAsia="uk-UA"/>
          </w:rPr>
          <w:t>пунктом 1</w:t>
        </w:r>
      </w:hyperlink>
      <w:r w:rsidRPr="00353FCD">
        <w:rPr>
          <w:rFonts w:ascii="Times New Roman" w:eastAsia="Times New Roman" w:hAnsi="Times New Roman" w:cs="Times New Roman"/>
          <w:sz w:val="28"/>
          <w:szCs w:val="28"/>
          <w:lang w:eastAsia="uk-UA"/>
        </w:rPr>
        <w:t> розділу XI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7" w:name="n419"/>
      <w:bookmarkEnd w:id="327"/>
      <w:r w:rsidRPr="00353FCD">
        <w:rPr>
          <w:rFonts w:ascii="Times New Roman" w:eastAsia="Times New Roman" w:hAnsi="Times New Roman" w:cs="Times New Roman"/>
          <w:sz w:val="28"/>
          <w:szCs w:val="28"/>
          <w:lang w:eastAsia="uk-UA"/>
        </w:rPr>
        <w:t>2. Правом переведення на вакантні місця державного (регіонального) замовлення користуються особи, які не отримували рекомендаці</w:t>
      </w:r>
      <w:r w:rsidR="00C37622">
        <w:rPr>
          <w:rFonts w:ascii="Times New Roman" w:eastAsia="Times New Roman" w:hAnsi="Times New Roman" w:cs="Times New Roman"/>
          <w:sz w:val="28"/>
          <w:szCs w:val="28"/>
          <w:lang w:eastAsia="uk-UA"/>
        </w:rPr>
        <w:t>й</w:t>
      </w:r>
      <w:r w:rsidRPr="00353FCD">
        <w:rPr>
          <w:rFonts w:ascii="Times New Roman" w:eastAsia="Times New Roman" w:hAnsi="Times New Roman" w:cs="Times New Roman"/>
          <w:sz w:val="28"/>
          <w:szCs w:val="28"/>
          <w:lang w:eastAsia="uk-UA"/>
        </w:rPr>
        <w:t xml:space="preserve"> до зарахування на місця державного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8" w:name="n420"/>
      <w:bookmarkEnd w:id="328"/>
      <w:r w:rsidRPr="00353FCD">
        <w:rPr>
          <w:rFonts w:ascii="Times New Roman" w:eastAsia="Times New Roman" w:hAnsi="Times New Roman" w:cs="Times New Roman"/>
          <w:sz w:val="28"/>
          <w:szCs w:val="28"/>
          <w:lang w:eastAsia="uk-UA"/>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9" w:name="n421"/>
      <w:bookmarkEnd w:id="329"/>
      <w:r w:rsidRPr="00353FCD">
        <w:rPr>
          <w:rFonts w:ascii="Times New Roman" w:eastAsia="Times New Roman" w:hAnsi="Times New Roman" w:cs="Times New Roman"/>
          <w:sz w:val="28"/>
          <w:szCs w:val="28"/>
          <w:lang w:eastAsia="uk-UA"/>
        </w:rPr>
        <w:t>особи, зазначені в </w:t>
      </w:r>
      <w:hyperlink r:id="rId65" w:anchor="n354" w:history="1">
        <w:r w:rsidRPr="00353FCD">
          <w:rPr>
            <w:rFonts w:ascii="Times New Roman" w:eastAsia="Times New Roman" w:hAnsi="Times New Roman" w:cs="Times New Roman"/>
            <w:sz w:val="28"/>
            <w:szCs w:val="28"/>
            <w:lang w:eastAsia="uk-UA"/>
          </w:rPr>
          <w:t>пункті 12</w:t>
        </w:r>
      </w:hyperlink>
      <w:r w:rsidRPr="00353FCD">
        <w:rPr>
          <w:rFonts w:ascii="Times New Roman" w:eastAsia="Times New Roman" w:hAnsi="Times New Roman" w:cs="Times New Roman"/>
          <w:sz w:val="28"/>
          <w:szCs w:val="28"/>
          <w:lang w:eastAsia="uk-UA"/>
        </w:rPr>
        <w:t xml:space="preserve"> розділу VIII цих Умов, незалежно від </w:t>
      </w:r>
      <w:r w:rsidRPr="00353FCD">
        <w:rPr>
          <w:rFonts w:ascii="Times New Roman" w:eastAsia="Times New Roman" w:hAnsi="Times New Roman" w:cs="Times New Roman"/>
          <w:sz w:val="28"/>
          <w:szCs w:val="28"/>
          <w:lang w:eastAsia="uk-UA"/>
        </w:rPr>
        <w:lastRenderedPageBreak/>
        <w:t>конкурсного бала;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0" w:name="n422"/>
      <w:bookmarkEnd w:id="330"/>
      <w:r w:rsidRPr="00353FCD">
        <w:rPr>
          <w:rFonts w:ascii="Times New Roman" w:eastAsia="Times New Roman" w:hAnsi="Times New Roman" w:cs="Times New Roman"/>
          <w:sz w:val="28"/>
          <w:szCs w:val="28"/>
          <w:lang w:eastAsia="uk-UA"/>
        </w:rPr>
        <w:t>особи, зазначені в </w:t>
      </w:r>
      <w:hyperlink r:id="rId66" w:anchor="n365" w:history="1">
        <w:r w:rsidRPr="00353FCD">
          <w:rPr>
            <w:rFonts w:ascii="Times New Roman" w:eastAsia="Times New Roman" w:hAnsi="Times New Roman" w:cs="Times New Roman"/>
            <w:sz w:val="28"/>
            <w:szCs w:val="28"/>
            <w:lang w:eastAsia="uk-UA"/>
          </w:rPr>
          <w:t>пункті 13</w:t>
        </w:r>
      </w:hyperlink>
      <w:r w:rsidRPr="00353FCD">
        <w:rPr>
          <w:rFonts w:ascii="Times New Roman" w:eastAsia="Times New Roman" w:hAnsi="Times New Roman" w:cs="Times New Roman"/>
          <w:sz w:val="28"/>
          <w:szCs w:val="28"/>
          <w:lang w:eastAsia="uk-UA"/>
        </w:rPr>
        <w:t xml:space="preserve"> розділу VIII цих Умов, якщо отриманий ними конкурсний бал менший від прохідного бала (мінімального бала, який </w:t>
      </w:r>
      <w:r w:rsidR="00C37622">
        <w:rPr>
          <w:rFonts w:ascii="Times New Roman" w:eastAsia="Times New Roman" w:hAnsi="Times New Roman" w:cs="Times New Roman"/>
          <w:sz w:val="28"/>
          <w:szCs w:val="28"/>
          <w:lang w:eastAsia="uk-UA"/>
        </w:rPr>
        <w:t>дав можливість</w:t>
      </w:r>
      <w:r w:rsidRPr="00353FCD">
        <w:rPr>
          <w:rFonts w:ascii="Times New Roman" w:eastAsia="Times New Roman" w:hAnsi="Times New Roman" w:cs="Times New Roman"/>
          <w:sz w:val="28"/>
          <w:szCs w:val="28"/>
          <w:lang w:eastAsia="uk-UA"/>
        </w:rPr>
        <w:t xml:space="preserve"> отримати рекомендацію до зарахування на місця державного замовлення за цією конкурсною проп</w:t>
      </w:r>
      <w:r w:rsidR="00FF290F">
        <w:rPr>
          <w:rFonts w:ascii="Times New Roman" w:eastAsia="Times New Roman" w:hAnsi="Times New Roman" w:cs="Times New Roman"/>
          <w:sz w:val="28"/>
          <w:szCs w:val="28"/>
          <w:lang w:eastAsia="uk-UA"/>
        </w:rPr>
        <w:t>озицією за загальним конкурсом у</w:t>
      </w:r>
      <w:r w:rsidRPr="00353FCD">
        <w:rPr>
          <w:rFonts w:ascii="Times New Roman" w:eastAsia="Times New Roman" w:hAnsi="Times New Roman" w:cs="Times New Roman"/>
          <w:sz w:val="28"/>
          <w:szCs w:val="28"/>
          <w:lang w:eastAsia="uk-UA"/>
        </w:rPr>
        <w:t xml:space="preserve"> порядку, передбаченому </w:t>
      </w:r>
      <w:hyperlink r:id="rId67" w:anchor="n399" w:history="1">
        <w:r w:rsidRPr="00353FCD">
          <w:rPr>
            <w:rFonts w:ascii="Times New Roman" w:eastAsia="Times New Roman" w:hAnsi="Times New Roman" w:cs="Times New Roman"/>
            <w:sz w:val="28"/>
            <w:szCs w:val="28"/>
            <w:lang w:eastAsia="uk-UA"/>
          </w:rPr>
          <w:t>пунктом 6</w:t>
        </w:r>
      </w:hyperlink>
      <w:r w:rsidRPr="00353FCD">
        <w:rPr>
          <w:rFonts w:ascii="Times New Roman" w:eastAsia="Times New Roman" w:hAnsi="Times New Roman" w:cs="Times New Roman"/>
          <w:sz w:val="28"/>
          <w:szCs w:val="28"/>
          <w:lang w:eastAsia="uk-UA"/>
        </w:rPr>
        <w:t> розділу IX цих Умов) не більше ніж на 15 балів (на 25 балів для спеціальностей, визначених у Переліку спеціальностей, яким надається особлива підтримка);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1" w:name="n423"/>
      <w:bookmarkEnd w:id="331"/>
      <w:r w:rsidRPr="00353FCD">
        <w:rPr>
          <w:rFonts w:ascii="Times New Roman" w:eastAsia="Times New Roman" w:hAnsi="Times New Roman" w:cs="Times New Roman"/>
          <w:sz w:val="28"/>
          <w:szCs w:val="28"/>
          <w:lang w:eastAsia="uk-UA"/>
        </w:rPr>
        <w:t>особи, зазначені в </w:t>
      </w:r>
      <w:hyperlink r:id="rId68" w:anchor="n371" w:history="1">
        <w:r w:rsidRPr="00353FCD">
          <w:rPr>
            <w:rFonts w:ascii="Times New Roman" w:eastAsia="Times New Roman" w:hAnsi="Times New Roman" w:cs="Times New Roman"/>
            <w:sz w:val="28"/>
            <w:szCs w:val="28"/>
            <w:lang w:eastAsia="uk-UA"/>
          </w:rPr>
          <w:t>пункті 14</w:t>
        </w:r>
      </w:hyperlink>
      <w:r w:rsidR="00FF290F">
        <w:rPr>
          <w:rFonts w:ascii="Times New Roman" w:eastAsia="Times New Roman" w:hAnsi="Times New Roman" w:cs="Times New Roman"/>
          <w:sz w:val="28"/>
          <w:szCs w:val="28"/>
          <w:lang w:eastAsia="uk-UA"/>
        </w:rPr>
        <w:t> розділу VIII цих Умов</w:t>
      </w:r>
      <w:r w:rsidRPr="00353FCD">
        <w:rPr>
          <w:rFonts w:ascii="Times New Roman" w:eastAsia="Times New Roman" w:hAnsi="Times New Roman" w:cs="Times New Roman"/>
          <w:sz w:val="28"/>
          <w:szCs w:val="28"/>
          <w:lang w:eastAsia="uk-UA"/>
        </w:rPr>
        <w:t>, якщо отриманий ними конкурсний бал менший від прохідного бала не більше ніж на 15 балів (тільки для спеціальностей, визначених у Переліку спеціальностей, яким надається особлива підтримка);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2" w:name="n424"/>
      <w:bookmarkEnd w:id="332"/>
      <w:r w:rsidRPr="00353FCD">
        <w:rPr>
          <w:rFonts w:ascii="Times New Roman" w:eastAsia="Times New Roman" w:hAnsi="Times New Roman" w:cs="Times New Roman"/>
          <w:sz w:val="28"/>
          <w:szCs w:val="28"/>
          <w:lang w:eastAsia="uk-UA"/>
        </w:rPr>
        <w:t>осо</w:t>
      </w:r>
      <w:r w:rsidR="00683163">
        <w:rPr>
          <w:rFonts w:ascii="Times New Roman" w:eastAsia="Times New Roman" w:hAnsi="Times New Roman" w:cs="Times New Roman"/>
          <w:sz w:val="28"/>
          <w:szCs w:val="28"/>
          <w:lang w:eastAsia="uk-UA"/>
        </w:rPr>
        <w:t>би, які не отримали рекомендації</w:t>
      </w:r>
      <w:r w:rsidRPr="00353FCD">
        <w:rPr>
          <w:rFonts w:ascii="Times New Roman" w:eastAsia="Times New Roman" w:hAnsi="Times New Roman" w:cs="Times New Roman"/>
          <w:sz w:val="28"/>
          <w:szCs w:val="28"/>
          <w:lang w:eastAsia="uk-UA"/>
        </w:rPr>
        <w:t xml:space="preserve"> для зарахування на місця державного (регіонального) замовлення у порядку, передбаченому </w:t>
      </w:r>
      <w:hyperlink r:id="rId69" w:anchor="n399" w:history="1">
        <w:r w:rsidRPr="00353FCD">
          <w:rPr>
            <w:rFonts w:ascii="Times New Roman" w:eastAsia="Times New Roman" w:hAnsi="Times New Roman" w:cs="Times New Roman"/>
            <w:sz w:val="28"/>
            <w:szCs w:val="28"/>
            <w:lang w:eastAsia="uk-UA"/>
          </w:rPr>
          <w:t>пунктом 6</w:t>
        </w:r>
      </w:hyperlink>
      <w:r w:rsidRPr="00353FCD">
        <w:rPr>
          <w:rFonts w:ascii="Times New Roman" w:eastAsia="Times New Roman" w:hAnsi="Times New Roman" w:cs="Times New Roman"/>
          <w:sz w:val="28"/>
          <w:szCs w:val="28"/>
          <w:lang w:eastAsia="uk-UA"/>
        </w:rPr>
        <w:t> розділу IX цих Умов (тільки для спеціальностей, визначених у Переліку спеціальностей, яким</w:t>
      </w:r>
      <w:r w:rsidR="00683163">
        <w:rPr>
          <w:rFonts w:ascii="Times New Roman" w:eastAsia="Times New Roman" w:hAnsi="Times New Roman" w:cs="Times New Roman"/>
          <w:sz w:val="28"/>
          <w:szCs w:val="28"/>
          <w:lang w:eastAsia="uk-UA"/>
        </w:rPr>
        <w:t xml:space="preserve"> надається особлива підтримка)</w:t>
      </w:r>
      <w:r w:rsidRPr="00353FCD">
        <w:rPr>
          <w:rFonts w:ascii="Times New Roman" w:eastAsia="Times New Roman" w:hAnsi="Times New Roman" w:cs="Times New Roman"/>
          <w:sz w:val="28"/>
          <w:szCs w:val="28"/>
          <w:lang w:eastAsia="uk-UA"/>
        </w:rPr>
        <w:t xml:space="preserve">, якщо їх конкурсний бал не менше </w:t>
      </w:r>
      <w:r w:rsidR="00683163">
        <w:rPr>
          <w:rFonts w:ascii="Times New Roman" w:eastAsia="Times New Roman" w:hAnsi="Times New Roman" w:cs="Times New Roman"/>
          <w:sz w:val="28"/>
          <w:szCs w:val="28"/>
          <w:lang w:eastAsia="uk-UA"/>
        </w:rPr>
        <w:t>ніж</w:t>
      </w:r>
      <w:r w:rsidRPr="00353FCD">
        <w:rPr>
          <w:rFonts w:ascii="Times New Roman" w:eastAsia="Times New Roman" w:hAnsi="Times New Roman" w:cs="Times New Roman"/>
          <w:sz w:val="28"/>
          <w:szCs w:val="28"/>
          <w:lang w:eastAsia="uk-UA"/>
        </w:rPr>
        <w:t xml:space="preserve"> спеціальний прохідний конкурсний бал, встановлений приймальною комісією наступн</w:t>
      </w:r>
      <w:r w:rsidR="00683163">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д</w:t>
      </w:r>
      <w:r w:rsidR="00683163">
        <w:rPr>
          <w:rFonts w:ascii="Times New Roman" w:eastAsia="Times New Roman" w:hAnsi="Times New Roman" w:cs="Times New Roman"/>
          <w:sz w:val="28"/>
          <w:szCs w:val="28"/>
          <w:lang w:eastAsia="uk-UA"/>
        </w:rPr>
        <w:t>ня</w:t>
      </w:r>
      <w:r w:rsidRPr="00353FCD">
        <w:rPr>
          <w:rFonts w:ascii="Times New Roman" w:eastAsia="Times New Roman" w:hAnsi="Times New Roman" w:cs="Times New Roman"/>
          <w:sz w:val="28"/>
          <w:szCs w:val="28"/>
          <w:lang w:eastAsia="uk-UA"/>
        </w:rPr>
        <w:t xml:space="preserve"> після оголошення адресного розміщення бюджетних місць.</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3" w:name="n425"/>
      <w:bookmarkEnd w:id="333"/>
      <w:r w:rsidRPr="00353FCD">
        <w:rPr>
          <w:rFonts w:ascii="Times New Roman" w:eastAsia="Times New Roman" w:hAnsi="Times New Roman" w:cs="Times New Roman"/>
          <w:sz w:val="28"/>
          <w:szCs w:val="28"/>
          <w:lang w:eastAsia="uk-UA"/>
        </w:rPr>
        <w:t>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w:t>
      </w:r>
      <w:hyperlink r:id="rId70" w:anchor="n399" w:history="1">
        <w:r w:rsidRPr="00353FCD">
          <w:rPr>
            <w:rFonts w:ascii="Times New Roman" w:eastAsia="Times New Roman" w:hAnsi="Times New Roman" w:cs="Times New Roman"/>
            <w:sz w:val="28"/>
            <w:szCs w:val="28"/>
            <w:lang w:eastAsia="uk-UA"/>
          </w:rPr>
          <w:t>пунктом 6</w:t>
        </w:r>
      </w:hyperlink>
      <w:r w:rsidRPr="00353FCD">
        <w:rPr>
          <w:rFonts w:ascii="Times New Roman" w:eastAsia="Times New Roman" w:hAnsi="Times New Roman" w:cs="Times New Roman"/>
          <w:sz w:val="28"/>
          <w:szCs w:val="28"/>
          <w:lang w:eastAsia="uk-UA"/>
        </w:rPr>
        <w:t>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w:t>
      </w:r>
      <w:hyperlink r:id="rId71" w:anchor="n8" w:tgtFrame="_blank" w:history="1">
        <w:r w:rsidRPr="00353FCD">
          <w:rPr>
            <w:rFonts w:ascii="Times New Roman" w:eastAsia="Times New Roman" w:hAnsi="Times New Roman" w:cs="Times New Roman"/>
            <w:sz w:val="28"/>
            <w:szCs w:val="28"/>
            <w:lang w:eastAsia="uk-UA"/>
          </w:rPr>
          <w:t>Порядку відшкодування коштів державного або місцевого бюджету, витрачених на оплату послуг з підготовки фахівців</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4" w:name="n426"/>
      <w:bookmarkEnd w:id="334"/>
      <w:r w:rsidRPr="00353FCD">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зазначених в абзацах другому - 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5" w:name="n427"/>
      <w:bookmarkStart w:id="336" w:name="n428"/>
      <w:bookmarkEnd w:id="335"/>
      <w:bookmarkEnd w:id="336"/>
      <w:r w:rsidRPr="00353FCD">
        <w:rPr>
          <w:rFonts w:ascii="Times New Roman" w:eastAsia="Times New Roman" w:hAnsi="Times New Roman" w:cs="Times New Roman"/>
          <w:sz w:val="28"/>
          <w:szCs w:val="28"/>
          <w:lang w:eastAsia="uk-UA"/>
        </w:rPr>
        <w:t xml:space="preserve">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w:t>
      </w:r>
      <w:r w:rsidRPr="00353FCD">
        <w:rPr>
          <w:rFonts w:ascii="Times New Roman" w:eastAsia="Times New Roman" w:hAnsi="Times New Roman" w:cs="Times New Roman"/>
          <w:sz w:val="28"/>
          <w:szCs w:val="28"/>
          <w:lang w:eastAsia="uk-UA"/>
        </w:rPr>
        <w:lastRenderedPageBreak/>
        <w:t>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7" w:name="n429"/>
      <w:bookmarkEnd w:id="337"/>
      <w:r w:rsidRPr="00353FCD">
        <w:rPr>
          <w:rFonts w:ascii="Times New Roman" w:eastAsia="Times New Roman" w:hAnsi="Times New Roman" w:cs="Times New Roman"/>
          <w:sz w:val="28"/>
          <w:szCs w:val="28"/>
          <w:lang w:eastAsia="uk-UA"/>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w:t>
      </w:r>
      <w:proofErr w:type="spellStart"/>
      <w:r w:rsidRPr="00353FCD">
        <w:rPr>
          <w:rFonts w:ascii="Times New Roman" w:eastAsia="Times New Roman" w:hAnsi="Times New Roman" w:cs="Times New Roman"/>
          <w:sz w:val="28"/>
          <w:szCs w:val="28"/>
          <w:lang w:eastAsia="uk-UA"/>
        </w:rPr>
        <w:t>спеціалізацій</w:t>
      </w:r>
      <w:proofErr w:type="spellEnd"/>
      <w:r w:rsidRPr="00353FCD">
        <w:rPr>
          <w:rFonts w:ascii="Times New Roman" w:eastAsia="Times New Roman" w:hAnsi="Times New Roman" w:cs="Times New Roman"/>
          <w:sz w:val="28"/>
          <w:szCs w:val="28"/>
          <w:lang w:eastAsia="uk-UA"/>
        </w:rPr>
        <w:t>)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338" w:name="n430"/>
      <w:bookmarkEnd w:id="338"/>
      <w:r w:rsidRPr="00353FCD">
        <w:rPr>
          <w:rFonts w:ascii="Times New Roman" w:eastAsia="Times New Roman" w:hAnsi="Times New Roman" w:cs="Times New Roman"/>
          <w:b/>
          <w:bCs/>
          <w:sz w:val="28"/>
          <w:szCs w:val="28"/>
          <w:lang w:eastAsia="uk-UA"/>
        </w:rPr>
        <w:t>XIII. Наказ про зарахування, додатковий конкурс, зарахування за рахунок цільового пільгового державного кредиту</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bookmarkStart w:id="339" w:name="n431"/>
      <w:bookmarkEnd w:id="339"/>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та оприлюднюються на інформаційному стенді приймальної комісії та </w:t>
      </w:r>
      <w:proofErr w:type="spellStart"/>
      <w:r w:rsidRPr="00353FCD">
        <w:rPr>
          <w:rFonts w:ascii="Times New Roman" w:eastAsia="Times New Roman" w:hAnsi="Times New Roman" w:cs="Times New Roman"/>
          <w:sz w:val="28"/>
          <w:szCs w:val="28"/>
          <w:lang w:eastAsia="uk-UA"/>
        </w:rPr>
        <w:t>вебсайті</w:t>
      </w:r>
      <w:proofErr w:type="spellEnd"/>
      <w:r w:rsidRPr="00353FCD">
        <w:rPr>
          <w:rFonts w:ascii="Times New Roman" w:eastAsia="Times New Roman" w:hAnsi="Times New Roman" w:cs="Times New Roman"/>
          <w:sz w:val="28"/>
          <w:szCs w:val="28"/>
          <w:lang w:eastAsia="uk-UA"/>
        </w:rPr>
        <w:t xml:space="preserve"> закладу вищої освіти у вигляді списку зарахованих у строки, встановлені в </w:t>
      </w:r>
      <w:hyperlink r:id="rId72"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 або відповідно до нього.</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0" w:name="n432"/>
      <w:bookmarkEnd w:id="340"/>
      <w:r w:rsidRPr="00353FCD">
        <w:rPr>
          <w:rFonts w:ascii="Times New Roman" w:eastAsia="Times New Roman" w:hAnsi="Times New Roman" w:cs="Times New Roman"/>
          <w:sz w:val="28"/>
          <w:szCs w:val="28"/>
          <w:lang w:eastAsia="uk-UA"/>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w:t>
      </w:r>
      <w:hyperlink r:id="rId73" w:anchor="n517" w:history="1">
        <w:r w:rsidRPr="00353FCD">
          <w:rPr>
            <w:rFonts w:ascii="Times New Roman" w:eastAsia="Times New Roman" w:hAnsi="Times New Roman" w:cs="Times New Roman"/>
            <w:sz w:val="28"/>
            <w:szCs w:val="28"/>
            <w:lang w:eastAsia="uk-UA"/>
          </w:rPr>
          <w:t>пунктом 5</w:t>
        </w:r>
      </w:hyperlink>
      <w:r w:rsidRPr="00353FCD">
        <w:rPr>
          <w:rFonts w:ascii="Times New Roman" w:eastAsia="Times New Roman" w:hAnsi="Times New Roman" w:cs="Times New Roman"/>
          <w:sz w:val="28"/>
          <w:szCs w:val="28"/>
          <w:lang w:eastAsia="uk-UA"/>
        </w:rPr>
        <w:t> розділу XVI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1" w:name="n433"/>
      <w:bookmarkEnd w:id="341"/>
      <w:r w:rsidRPr="00353FCD">
        <w:rPr>
          <w:rFonts w:ascii="Times New Roman" w:eastAsia="Times New Roman" w:hAnsi="Times New Roman" w:cs="Times New Roman"/>
          <w:sz w:val="28"/>
          <w:szCs w:val="28"/>
          <w:lang w:eastAsia="uk-UA"/>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відраховані із закладу вищої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2" w:name="n434"/>
      <w:bookmarkEnd w:id="342"/>
      <w:r w:rsidRPr="00353FCD">
        <w:rPr>
          <w:rFonts w:ascii="Times New Roman" w:eastAsia="Times New Roman" w:hAnsi="Times New Roman" w:cs="Times New Roman"/>
          <w:sz w:val="28"/>
          <w:szCs w:val="28"/>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3" w:name="n435"/>
      <w:bookmarkEnd w:id="343"/>
      <w:r w:rsidRPr="00353FCD">
        <w:rPr>
          <w:rFonts w:ascii="Times New Roman" w:eastAsia="Times New Roman" w:hAnsi="Times New Roman" w:cs="Times New Roman"/>
          <w:sz w:val="28"/>
          <w:szCs w:val="28"/>
          <w:lang w:eastAsia="uk-UA"/>
        </w:rPr>
        <w:t xml:space="preserve">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w:t>
      </w:r>
      <w:r w:rsidRPr="00353FCD">
        <w:rPr>
          <w:rFonts w:ascii="Times New Roman" w:eastAsia="Times New Roman" w:hAnsi="Times New Roman" w:cs="Times New Roman"/>
          <w:sz w:val="28"/>
          <w:szCs w:val="28"/>
          <w:lang w:eastAsia="uk-UA"/>
        </w:rPr>
        <w:lastRenderedPageBreak/>
        <w:t>конкурсну пропозицію та були допущені до участі у конкурсі. У разі відсутності таких претендентів на звільнені місця дозвол</w:t>
      </w:r>
      <w:r w:rsidR="0063408C">
        <w:rPr>
          <w:rFonts w:ascii="Times New Roman" w:eastAsia="Times New Roman" w:hAnsi="Times New Roman" w:cs="Times New Roman"/>
          <w:sz w:val="28"/>
          <w:szCs w:val="28"/>
          <w:lang w:eastAsia="uk-UA"/>
        </w:rPr>
        <w:t>ено</w:t>
      </w:r>
      <w:r w:rsidRPr="00353FCD">
        <w:rPr>
          <w:rFonts w:ascii="Times New Roman" w:eastAsia="Times New Roman" w:hAnsi="Times New Roman" w:cs="Times New Roman"/>
          <w:sz w:val="28"/>
          <w:szCs w:val="28"/>
          <w:lang w:eastAsia="uk-UA"/>
        </w:rPr>
        <w:t xml:space="preserve">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4" w:name="n436"/>
      <w:bookmarkEnd w:id="344"/>
      <w:r w:rsidRPr="00353FCD">
        <w:rPr>
          <w:rFonts w:ascii="Times New Roman" w:eastAsia="Times New Roman" w:hAnsi="Times New Roman" w:cs="Times New Roman"/>
          <w:sz w:val="28"/>
          <w:szCs w:val="28"/>
          <w:lang w:eastAsia="uk-UA"/>
        </w:rPr>
        <w:t xml:space="preserve">Додатковий конкурсний відбір проводиться до 15 вересня, при цьому накази про зарахування таких осіб формуються і подаються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до 18:00 19 вересня.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5" w:name="n437"/>
      <w:bookmarkEnd w:id="345"/>
      <w:r w:rsidRPr="00353FCD">
        <w:rPr>
          <w:rFonts w:ascii="Times New Roman" w:eastAsia="Times New Roman" w:hAnsi="Times New Roman" w:cs="Times New Roman"/>
          <w:sz w:val="28"/>
          <w:szCs w:val="28"/>
          <w:lang w:eastAsia="uk-UA"/>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6" w:name="n438"/>
      <w:bookmarkEnd w:id="346"/>
      <w:r w:rsidRPr="00353FCD">
        <w:rPr>
          <w:rFonts w:ascii="Times New Roman" w:eastAsia="Times New Roman" w:hAnsi="Times New Roman" w:cs="Times New Roman"/>
          <w:sz w:val="28"/>
          <w:szCs w:val="28"/>
          <w:lang w:eastAsia="uk-UA"/>
        </w:rPr>
        <w:t>Переважним правом на зарахування (переведення) на місця, що фінансуються за рахунок цільового пільгового державного кредиту, мають особи, зазначені в </w:t>
      </w:r>
      <w:hyperlink r:id="rId74" w:anchor="n371" w:history="1">
        <w:r w:rsidRPr="00353FCD">
          <w:rPr>
            <w:rFonts w:ascii="Times New Roman" w:eastAsia="Times New Roman" w:hAnsi="Times New Roman" w:cs="Times New Roman"/>
            <w:sz w:val="28"/>
            <w:szCs w:val="28"/>
            <w:lang w:eastAsia="uk-UA"/>
          </w:rPr>
          <w:t>пункті 14</w:t>
        </w:r>
      </w:hyperlink>
      <w:r w:rsidRPr="00353FCD">
        <w:rPr>
          <w:rFonts w:ascii="Times New Roman" w:eastAsia="Times New Roman" w:hAnsi="Times New Roman" w:cs="Times New Roman"/>
          <w:sz w:val="28"/>
          <w:szCs w:val="28"/>
          <w:lang w:eastAsia="uk-UA"/>
        </w:rPr>
        <w:t>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347" w:name="n439"/>
      <w:bookmarkEnd w:id="347"/>
      <w:r w:rsidRPr="00353FCD">
        <w:rPr>
          <w:rFonts w:ascii="Times New Roman" w:eastAsia="Times New Roman" w:hAnsi="Times New Roman" w:cs="Times New Roman"/>
          <w:b/>
          <w:bCs/>
          <w:sz w:val="28"/>
          <w:szCs w:val="28"/>
          <w:lang w:eastAsia="uk-UA"/>
        </w:rPr>
        <w:t>XIV. Особливості прийому на навчання до закладів вищої освіти іноземців та осіб без громадянства</w:t>
      </w:r>
    </w:p>
    <w:p w:rsidR="001743E6" w:rsidRPr="007E2189" w:rsidRDefault="001743E6" w:rsidP="004E374F">
      <w:pPr>
        <w:widowControl w:val="0"/>
        <w:spacing w:after="0"/>
        <w:ind w:firstLine="426"/>
        <w:jc w:val="both"/>
        <w:rPr>
          <w:rFonts w:ascii="Times New Roman" w:eastAsia="Times New Roman" w:hAnsi="Times New Roman" w:cs="Times New Roman"/>
          <w:sz w:val="20"/>
          <w:szCs w:val="20"/>
          <w:lang w:eastAsia="uk-UA"/>
        </w:rPr>
      </w:pPr>
      <w:bookmarkStart w:id="348" w:name="n440"/>
      <w:bookmarkEnd w:id="348"/>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Прийом на навчання до закладів вищої освіти іноземців та осіб без громадянства здійснюється згідно із Законами України </w:t>
      </w:r>
      <w:hyperlink r:id="rId75" w:tgtFrame="_blank" w:history="1">
        <w:r w:rsidRPr="00353FCD">
          <w:rPr>
            <w:rFonts w:ascii="Times New Roman" w:eastAsia="Times New Roman" w:hAnsi="Times New Roman" w:cs="Times New Roman"/>
            <w:sz w:val="28"/>
            <w:szCs w:val="28"/>
            <w:lang w:eastAsia="uk-UA"/>
          </w:rPr>
          <w:t>«Про вищу освіту»</w:t>
        </w:r>
      </w:hyperlink>
      <w:r w:rsidRPr="00353FCD">
        <w:rPr>
          <w:rFonts w:ascii="Times New Roman" w:eastAsia="Times New Roman" w:hAnsi="Times New Roman" w:cs="Times New Roman"/>
          <w:sz w:val="28"/>
          <w:szCs w:val="28"/>
          <w:lang w:eastAsia="uk-UA"/>
        </w:rPr>
        <w:t>, </w:t>
      </w:r>
      <w:hyperlink r:id="rId76" w:tgtFrame="_blank" w:history="1">
        <w:r w:rsidRPr="00353FCD">
          <w:rPr>
            <w:rFonts w:ascii="Times New Roman" w:eastAsia="Times New Roman" w:hAnsi="Times New Roman" w:cs="Times New Roman"/>
            <w:sz w:val="28"/>
            <w:szCs w:val="28"/>
            <w:lang w:eastAsia="uk-UA"/>
          </w:rPr>
          <w:t>«Про правовий статус іноземців та осіб без громадянства»</w:t>
        </w:r>
      </w:hyperlink>
      <w:r w:rsidRPr="00353FCD">
        <w:rPr>
          <w:rFonts w:ascii="Times New Roman" w:eastAsia="Times New Roman" w:hAnsi="Times New Roman" w:cs="Times New Roman"/>
          <w:sz w:val="28"/>
          <w:szCs w:val="28"/>
          <w:lang w:eastAsia="uk-UA"/>
        </w:rPr>
        <w:t>, </w:t>
      </w:r>
      <w:hyperlink r:id="rId77" w:tgtFrame="_blank" w:history="1">
        <w:r w:rsidRPr="00353FCD">
          <w:rPr>
            <w:rFonts w:ascii="Times New Roman" w:eastAsia="Times New Roman" w:hAnsi="Times New Roman" w:cs="Times New Roman"/>
            <w:sz w:val="28"/>
            <w:szCs w:val="28"/>
            <w:lang w:eastAsia="uk-UA"/>
          </w:rPr>
          <w:t>«Про закордонних українців»</w:t>
        </w:r>
      </w:hyperlink>
      <w:r w:rsidRPr="00353FCD">
        <w:rPr>
          <w:rFonts w:ascii="Times New Roman" w:eastAsia="Times New Roman" w:hAnsi="Times New Roman" w:cs="Times New Roman"/>
          <w:sz w:val="28"/>
          <w:szCs w:val="28"/>
          <w:lang w:eastAsia="uk-UA"/>
        </w:rPr>
        <w:t>, </w:t>
      </w:r>
      <w:hyperlink r:id="rId78" w:tgtFrame="_blank" w:history="1">
        <w:r w:rsidRPr="00353FCD">
          <w:rPr>
            <w:rFonts w:ascii="Times New Roman" w:eastAsia="Times New Roman" w:hAnsi="Times New Roman" w:cs="Times New Roman"/>
            <w:sz w:val="28"/>
            <w:szCs w:val="28"/>
            <w:lang w:eastAsia="uk-UA"/>
          </w:rPr>
          <w:t>«Про біженців та осіб, які потребують додаткового або тимчасового захисту»</w:t>
        </w:r>
      </w:hyperlink>
      <w:r w:rsidRPr="00353FCD">
        <w:rPr>
          <w:rFonts w:ascii="Times New Roman" w:eastAsia="Times New Roman" w:hAnsi="Times New Roman" w:cs="Times New Roman"/>
          <w:sz w:val="28"/>
          <w:szCs w:val="28"/>
          <w:lang w:eastAsia="uk-UA"/>
        </w:rPr>
        <w:t>, Указом Презид</w:t>
      </w:r>
      <w:r w:rsidR="0063408C">
        <w:rPr>
          <w:rFonts w:ascii="Times New Roman" w:eastAsia="Times New Roman" w:hAnsi="Times New Roman" w:cs="Times New Roman"/>
          <w:sz w:val="28"/>
          <w:szCs w:val="28"/>
          <w:lang w:eastAsia="uk-UA"/>
        </w:rPr>
        <w:t>ента України від 03 червня 1994 </w:t>
      </w:r>
      <w:r w:rsidRPr="00353FCD">
        <w:rPr>
          <w:rFonts w:ascii="Times New Roman" w:eastAsia="Times New Roman" w:hAnsi="Times New Roman" w:cs="Times New Roman"/>
          <w:sz w:val="28"/>
          <w:szCs w:val="28"/>
          <w:lang w:eastAsia="uk-UA"/>
        </w:rPr>
        <w:t>року </w:t>
      </w:r>
      <w:hyperlink r:id="rId79" w:tgtFrame="_blank" w:history="1">
        <w:r w:rsidRPr="00353FCD">
          <w:rPr>
            <w:rFonts w:ascii="Times New Roman" w:eastAsia="Times New Roman" w:hAnsi="Times New Roman" w:cs="Times New Roman"/>
            <w:sz w:val="28"/>
            <w:szCs w:val="28"/>
            <w:lang w:eastAsia="uk-UA"/>
          </w:rPr>
          <w:t>№ 271</w:t>
        </w:r>
      </w:hyperlink>
      <w:r w:rsidRPr="00353FCD">
        <w:rPr>
          <w:rFonts w:ascii="Times New Roman" w:eastAsia="Times New Roman" w:hAnsi="Times New Roman" w:cs="Times New Roman"/>
          <w:sz w:val="28"/>
          <w:szCs w:val="28"/>
          <w:lang w:eastAsia="uk-UA"/>
        </w:rPr>
        <w:t>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w:t>
      </w:r>
      <w:r w:rsidR="0063408C">
        <w:rPr>
          <w:rFonts w:ascii="Times New Roman" w:eastAsia="Times New Roman" w:hAnsi="Times New Roman" w:cs="Times New Roman"/>
          <w:sz w:val="28"/>
          <w:szCs w:val="28"/>
          <w:lang w:eastAsia="uk-UA"/>
        </w:rPr>
        <w:t xml:space="preserve">країни від 11 вересня 2013 року </w:t>
      </w:r>
      <w:hyperlink r:id="rId80" w:tgtFrame="_blank" w:history="1">
        <w:r w:rsidR="0063408C">
          <w:rPr>
            <w:rFonts w:ascii="Times New Roman" w:eastAsia="Times New Roman" w:hAnsi="Times New Roman" w:cs="Times New Roman"/>
            <w:sz w:val="28"/>
            <w:szCs w:val="28"/>
            <w:lang w:eastAsia="uk-UA"/>
          </w:rPr>
          <w:t>№ </w:t>
        </w:r>
        <w:r w:rsidRPr="00353FCD">
          <w:rPr>
            <w:rFonts w:ascii="Times New Roman" w:eastAsia="Times New Roman" w:hAnsi="Times New Roman" w:cs="Times New Roman"/>
            <w:sz w:val="28"/>
            <w:szCs w:val="28"/>
            <w:lang w:eastAsia="uk-UA"/>
          </w:rPr>
          <w:t>684</w:t>
        </w:r>
      </w:hyperlink>
      <w:r w:rsidRPr="00353FCD">
        <w:rPr>
          <w:rFonts w:ascii="Times New Roman" w:eastAsia="Times New Roman" w:hAnsi="Times New Roman" w:cs="Times New Roman"/>
          <w:sz w:val="28"/>
          <w:szCs w:val="28"/>
          <w:lang w:eastAsia="uk-UA"/>
        </w:rPr>
        <w:t> «Деякі питання набору для навчання іноземців та осіб без громадянства», наказом Міністерства освіти і науки України від 01 листопада 2013 року </w:t>
      </w:r>
      <w:hyperlink r:id="rId81" w:tgtFrame="_blank" w:history="1">
        <w:r w:rsidRPr="00353FCD">
          <w:rPr>
            <w:rFonts w:ascii="Times New Roman" w:eastAsia="Times New Roman" w:hAnsi="Times New Roman" w:cs="Times New Roman"/>
            <w:sz w:val="28"/>
            <w:szCs w:val="28"/>
            <w:lang w:eastAsia="uk-UA"/>
          </w:rPr>
          <w:t>№ 1541</w:t>
        </w:r>
      </w:hyperlink>
      <w:r w:rsidRPr="00353FCD">
        <w:rPr>
          <w:rFonts w:ascii="Times New Roman" w:eastAsia="Times New Roman" w:hAnsi="Times New Roman" w:cs="Times New Roman"/>
          <w:sz w:val="28"/>
          <w:szCs w:val="28"/>
          <w:lang w:eastAsia="uk-UA"/>
        </w:rPr>
        <w:t>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9" w:name="n441"/>
      <w:bookmarkEnd w:id="349"/>
      <w:r w:rsidRPr="00353FCD">
        <w:rPr>
          <w:rFonts w:ascii="Times New Roman" w:eastAsia="Times New Roman" w:hAnsi="Times New Roman" w:cs="Times New Roman"/>
          <w:sz w:val="28"/>
          <w:szCs w:val="28"/>
          <w:lang w:eastAsia="uk-UA"/>
        </w:rPr>
        <w:t xml:space="preserve">2. Іноземці та особи без громадянства (далі - іноземці) можуть здобувати вищу освіту за кошти фізичних </w:t>
      </w:r>
      <w:r w:rsidR="0063408C">
        <w:rPr>
          <w:rFonts w:ascii="Times New Roman" w:eastAsia="Times New Roman" w:hAnsi="Times New Roman" w:cs="Times New Roman"/>
          <w:sz w:val="28"/>
          <w:szCs w:val="28"/>
          <w:lang w:eastAsia="uk-UA"/>
        </w:rPr>
        <w:t>та/або юридичних осіб, якщо іншого</w:t>
      </w:r>
      <w:r w:rsidRPr="00353FCD">
        <w:rPr>
          <w:rFonts w:ascii="Times New Roman" w:eastAsia="Times New Roman" w:hAnsi="Times New Roman" w:cs="Times New Roman"/>
          <w:sz w:val="28"/>
          <w:szCs w:val="28"/>
          <w:lang w:eastAsia="uk-UA"/>
        </w:rPr>
        <w:t xml:space="preserve">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B777FE" w:rsidRPr="001C0BAB"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0" w:name="n442"/>
      <w:bookmarkEnd w:id="350"/>
      <w:r w:rsidRPr="001C0BAB">
        <w:rPr>
          <w:rFonts w:ascii="Times New Roman" w:eastAsia="Times New Roman" w:hAnsi="Times New Roman" w:cs="Times New Roman"/>
          <w:sz w:val="28"/>
          <w:szCs w:val="28"/>
          <w:lang w:eastAsia="uk-UA"/>
        </w:rPr>
        <w:t xml:space="preserve">Прийом іноземців до закладів вищої освіти на навчання за рахунок коштів </w:t>
      </w:r>
      <w:r w:rsidRPr="001C0BAB">
        <w:rPr>
          <w:rFonts w:ascii="Times New Roman" w:eastAsia="Times New Roman" w:hAnsi="Times New Roman" w:cs="Times New Roman"/>
          <w:sz w:val="28"/>
          <w:szCs w:val="28"/>
          <w:lang w:eastAsia="uk-UA"/>
        </w:rPr>
        <w:lastRenderedPageBreak/>
        <w:t>державного бюджету здійснюється в межах квот для іноземців.</w:t>
      </w:r>
    </w:p>
    <w:p w:rsidR="00B777FE" w:rsidRPr="00353FCD" w:rsidRDefault="00A61CAE" w:rsidP="004E374F">
      <w:pPr>
        <w:widowControl w:val="0"/>
        <w:spacing w:after="0"/>
        <w:ind w:firstLine="426"/>
        <w:jc w:val="both"/>
        <w:rPr>
          <w:rFonts w:ascii="Times New Roman" w:eastAsia="Times New Roman" w:hAnsi="Times New Roman" w:cs="Times New Roman"/>
          <w:sz w:val="28"/>
          <w:szCs w:val="28"/>
          <w:lang w:eastAsia="uk-UA"/>
        </w:rPr>
      </w:pPr>
      <w:bookmarkStart w:id="351" w:name="n443"/>
      <w:bookmarkEnd w:id="351"/>
      <w:r w:rsidRPr="001C0BAB">
        <w:rPr>
          <w:rFonts w:ascii="Times New Roman" w:eastAsia="Times New Roman" w:hAnsi="Times New Roman" w:cs="Times New Roman"/>
          <w:sz w:val="28"/>
          <w:szCs w:val="28"/>
          <w:lang w:eastAsia="uk-UA"/>
        </w:rPr>
        <w:t>У разі подання документів на неакредитовані о</w:t>
      </w:r>
      <w:r w:rsidR="008C1193">
        <w:rPr>
          <w:rFonts w:ascii="Times New Roman" w:eastAsia="Times New Roman" w:hAnsi="Times New Roman" w:cs="Times New Roman"/>
          <w:sz w:val="28"/>
          <w:szCs w:val="28"/>
          <w:lang w:eastAsia="uk-UA"/>
        </w:rPr>
        <w:t>світні програми (спеціальності)</w:t>
      </w:r>
      <w:r w:rsidRPr="001C0BAB">
        <w:rPr>
          <w:rFonts w:ascii="Times New Roman" w:eastAsia="Times New Roman" w:hAnsi="Times New Roman" w:cs="Times New Roman"/>
          <w:sz w:val="28"/>
          <w:szCs w:val="28"/>
          <w:lang w:eastAsia="uk-UA"/>
        </w:rPr>
        <w:t xml:space="preserve"> факт ознайомлення іноземця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2" w:name="n444"/>
      <w:bookmarkEnd w:id="352"/>
      <w:r w:rsidRPr="00353FCD">
        <w:rPr>
          <w:rFonts w:ascii="Times New Roman" w:eastAsia="Times New Roman" w:hAnsi="Times New Roman" w:cs="Times New Roman"/>
          <w:sz w:val="28"/>
          <w:szCs w:val="28"/>
          <w:lang w:eastAsia="uk-UA"/>
        </w:rPr>
        <w:t>3. Зарахування вступників з числа іноземців на навчання за кошти фізичних та/або юридичних осіб може здійснюватися закладами вищої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3" w:name="n445"/>
      <w:bookmarkEnd w:id="353"/>
      <w:r w:rsidRPr="00353FCD">
        <w:rPr>
          <w:rFonts w:ascii="Times New Roman" w:eastAsia="Times New Roman" w:hAnsi="Times New Roman" w:cs="Times New Roman"/>
          <w:sz w:val="28"/>
          <w:szCs w:val="28"/>
          <w:lang w:eastAsia="uk-UA"/>
        </w:rPr>
        <w:t xml:space="preserve">1) двічі на рік, до і на початку академічних семестрів (але не пізніше </w:t>
      </w:r>
      <w:r w:rsidR="0063408C">
        <w:rPr>
          <w:rFonts w:ascii="Times New Roman" w:eastAsia="Times New Roman" w:hAnsi="Times New Roman" w:cs="Times New Roman"/>
          <w:sz w:val="28"/>
          <w:szCs w:val="28"/>
          <w:lang w:eastAsia="uk-UA"/>
        </w:rPr>
        <w:t>ніж 01 </w:t>
      </w:r>
      <w:r w:rsidRPr="00353FCD">
        <w:rPr>
          <w:rFonts w:ascii="Times New Roman" w:eastAsia="Times New Roman" w:hAnsi="Times New Roman" w:cs="Times New Roman"/>
          <w:sz w:val="28"/>
          <w:szCs w:val="28"/>
          <w:lang w:eastAsia="uk-UA"/>
        </w:rPr>
        <w:t xml:space="preserve">листопада і 01 березня відповідно), для здобуття ступенів молодшого бакалавра, </w:t>
      </w:r>
      <w:proofErr w:type="spellStart"/>
      <w:r w:rsidRPr="00353FCD">
        <w:rPr>
          <w:rFonts w:ascii="Times New Roman" w:eastAsia="Times New Roman" w:hAnsi="Times New Roman" w:cs="Times New Roman"/>
          <w:sz w:val="28"/>
          <w:szCs w:val="28"/>
          <w:lang w:eastAsia="uk-UA"/>
        </w:rPr>
        <w:t>бакалавра</w:t>
      </w:r>
      <w:proofErr w:type="spellEnd"/>
      <w:r w:rsidRPr="00353FCD">
        <w:rPr>
          <w:rFonts w:ascii="Times New Roman" w:eastAsia="Times New Roman" w:hAnsi="Times New Roman" w:cs="Times New Roman"/>
          <w:sz w:val="28"/>
          <w:szCs w:val="28"/>
          <w:lang w:eastAsia="uk-UA"/>
        </w:rPr>
        <w:t>, магістра;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4" w:name="n446"/>
      <w:bookmarkEnd w:id="354"/>
      <w:r w:rsidRPr="00353FCD">
        <w:rPr>
          <w:rFonts w:ascii="Times New Roman" w:eastAsia="Times New Roman" w:hAnsi="Times New Roman" w:cs="Times New Roman"/>
          <w:sz w:val="28"/>
          <w:szCs w:val="28"/>
          <w:lang w:eastAsia="uk-UA"/>
        </w:rPr>
        <w:t>2) упродовж року для навчання в аспірантурі, ад’юнктурі, докторантурі.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5" w:name="n447"/>
      <w:bookmarkEnd w:id="355"/>
      <w:r w:rsidRPr="00353FCD">
        <w:rPr>
          <w:rFonts w:ascii="Times New Roman" w:eastAsia="Times New Roman" w:hAnsi="Times New Roman" w:cs="Times New Roman"/>
          <w:sz w:val="28"/>
          <w:szCs w:val="28"/>
          <w:lang w:eastAsia="uk-UA"/>
        </w:rPr>
        <w:t xml:space="preserve">Терміни внесення конкурсних пропозицій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визначені в </w:t>
      </w:r>
      <w:hyperlink r:id="rId82" w:anchor="n486" w:history="1">
        <w:r w:rsidRPr="00353FCD">
          <w:rPr>
            <w:rFonts w:ascii="Times New Roman" w:eastAsia="Times New Roman" w:hAnsi="Times New Roman" w:cs="Times New Roman"/>
            <w:sz w:val="28"/>
            <w:szCs w:val="28"/>
            <w:lang w:eastAsia="uk-UA"/>
          </w:rPr>
          <w:t>пункті 7</w:t>
        </w:r>
      </w:hyperlink>
      <w:r w:rsidRPr="00353FCD">
        <w:rPr>
          <w:rFonts w:ascii="Times New Roman" w:eastAsia="Times New Roman" w:hAnsi="Times New Roman" w:cs="Times New Roman"/>
          <w:sz w:val="28"/>
          <w:szCs w:val="28"/>
          <w:lang w:eastAsia="uk-UA"/>
        </w:rPr>
        <w:t> розділу XV цих Умов, для прийому таких іноземців не застосовуються.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6" w:name="n448"/>
      <w:bookmarkEnd w:id="356"/>
      <w:r w:rsidRPr="00353FCD">
        <w:rPr>
          <w:rFonts w:ascii="Times New Roman" w:eastAsia="Times New Roman" w:hAnsi="Times New Roman" w:cs="Times New Roman"/>
          <w:sz w:val="28"/>
          <w:szCs w:val="28"/>
          <w:lang w:eastAsia="uk-UA"/>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7" w:name="n449"/>
      <w:bookmarkEnd w:id="357"/>
      <w:r w:rsidRPr="00353FCD">
        <w:rPr>
          <w:rFonts w:ascii="Times New Roman" w:eastAsia="Times New Roman" w:hAnsi="Times New Roman" w:cs="Times New Roman"/>
          <w:sz w:val="28"/>
          <w:szCs w:val="28"/>
          <w:lang w:eastAsia="uk-UA"/>
        </w:rPr>
        <w:t>Зарахування іноземців на навчання на відповідний рівень вищої освіти здійснюється за результатами вступних випробувань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8" w:name="n450"/>
      <w:bookmarkEnd w:id="358"/>
      <w:r w:rsidRPr="00353FCD">
        <w:rPr>
          <w:rFonts w:ascii="Times New Roman" w:eastAsia="Times New Roman" w:hAnsi="Times New Roman" w:cs="Times New Roman"/>
          <w:sz w:val="28"/>
          <w:szCs w:val="28"/>
          <w:lang w:eastAsia="uk-UA"/>
        </w:rPr>
        <w:t xml:space="preserve">4.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9" w:name="n451"/>
      <w:bookmarkEnd w:id="359"/>
      <w:r w:rsidRPr="00353FCD">
        <w:rPr>
          <w:rFonts w:ascii="Times New Roman" w:eastAsia="Times New Roman" w:hAnsi="Times New Roman" w:cs="Times New Roman"/>
          <w:sz w:val="28"/>
          <w:szCs w:val="28"/>
          <w:lang w:eastAsia="uk-UA"/>
        </w:rPr>
        <w:t>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w:t>
      </w:r>
      <w:r w:rsidR="0063408C">
        <w:rPr>
          <w:rFonts w:ascii="Times New Roman" w:eastAsia="Times New Roman" w:hAnsi="Times New Roman" w:cs="Times New Roman"/>
          <w:sz w:val="28"/>
          <w:szCs w:val="28"/>
          <w:lang w:eastAsia="uk-UA"/>
        </w:rPr>
        <w:t xml:space="preserve">прилюднюються на офіційному </w:t>
      </w:r>
      <w:proofErr w:type="spellStart"/>
      <w:r w:rsidR="0063408C">
        <w:rPr>
          <w:rFonts w:ascii="Times New Roman" w:eastAsia="Times New Roman" w:hAnsi="Times New Roman" w:cs="Times New Roman"/>
          <w:sz w:val="28"/>
          <w:szCs w:val="28"/>
          <w:lang w:eastAsia="uk-UA"/>
        </w:rPr>
        <w:t>веб</w:t>
      </w:r>
      <w:r w:rsidRPr="00353FCD">
        <w:rPr>
          <w:rFonts w:ascii="Times New Roman" w:eastAsia="Times New Roman" w:hAnsi="Times New Roman" w:cs="Times New Roman"/>
          <w:sz w:val="28"/>
          <w:szCs w:val="28"/>
          <w:lang w:eastAsia="uk-UA"/>
        </w:rPr>
        <w:t>сайті</w:t>
      </w:r>
      <w:proofErr w:type="spellEnd"/>
      <w:r w:rsidRPr="00353FCD">
        <w:rPr>
          <w:rFonts w:ascii="Times New Roman" w:eastAsia="Times New Roman" w:hAnsi="Times New Roman" w:cs="Times New Roman"/>
          <w:sz w:val="28"/>
          <w:szCs w:val="28"/>
          <w:lang w:eastAsia="uk-UA"/>
        </w:rPr>
        <w:t xml:space="preserve"> закладу вищої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0" w:name="n452"/>
      <w:bookmarkEnd w:id="360"/>
      <w:r w:rsidRPr="00353FCD">
        <w:rPr>
          <w:rFonts w:ascii="Times New Roman" w:eastAsia="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1" w:name="n453"/>
      <w:bookmarkEnd w:id="361"/>
      <w:r w:rsidRPr="00353FCD">
        <w:rPr>
          <w:rFonts w:ascii="Times New Roman" w:eastAsia="Times New Roman" w:hAnsi="Times New Roman" w:cs="Times New Roman"/>
          <w:sz w:val="28"/>
          <w:szCs w:val="28"/>
          <w:lang w:eastAsia="uk-UA"/>
        </w:rPr>
        <w:t xml:space="preserve">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w:t>
      </w:r>
      <w:r w:rsidRPr="00353FCD">
        <w:rPr>
          <w:rFonts w:ascii="Times New Roman" w:eastAsia="Times New Roman" w:hAnsi="Times New Roman" w:cs="Times New Roman"/>
          <w:sz w:val="28"/>
          <w:szCs w:val="28"/>
          <w:lang w:eastAsia="uk-UA"/>
        </w:rPr>
        <w:lastRenderedPageBreak/>
        <w:t>навчання з урахуванням відповідних договірних зобов’язань відповідних закладів вищої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2" w:name="n454"/>
      <w:bookmarkEnd w:id="362"/>
      <w:r w:rsidRPr="00353FCD">
        <w:rPr>
          <w:rFonts w:ascii="Times New Roman" w:eastAsia="Times New Roman" w:hAnsi="Times New Roman" w:cs="Times New Roman"/>
          <w:sz w:val="28"/>
          <w:szCs w:val="28"/>
          <w:lang w:eastAsia="uk-UA"/>
        </w:rPr>
        <w:t>8. Закордонні українці, які на законних підставах перебувають в Україні і статус яких засвідчений посвідченням закордонного українця, під час вступу до закладів вищої освіти України користуються такими самими правами на здобуття освіти, що й громадяни України, за винятками, встановленими </w:t>
      </w:r>
      <w:hyperlink r:id="rId83" w:tgtFrame="_blank" w:history="1">
        <w:r w:rsidRPr="00353FCD">
          <w:rPr>
            <w:rFonts w:ascii="Times New Roman" w:eastAsia="Times New Roman" w:hAnsi="Times New Roman" w:cs="Times New Roman"/>
            <w:sz w:val="28"/>
            <w:szCs w:val="28"/>
            <w:lang w:eastAsia="uk-UA"/>
          </w:rPr>
          <w:t>Конституцією України</w:t>
        </w:r>
      </w:hyperlink>
      <w:r w:rsidRPr="00353FCD">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3" w:name="n455"/>
      <w:bookmarkEnd w:id="363"/>
      <w:r w:rsidRPr="00353FCD">
        <w:rPr>
          <w:rFonts w:ascii="Times New Roman" w:eastAsia="Times New Roman" w:hAnsi="Times New Roman" w:cs="Times New Roman"/>
          <w:sz w:val="28"/>
          <w:szCs w:val="28"/>
          <w:lang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4" w:name="n456"/>
      <w:bookmarkEnd w:id="364"/>
      <w:r w:rsidRPr="00353FCD">
        <w:rPr>
          <w:rFonts w:ascii="Times New Roman" w:eastAsia="Times New Roman" w:hAnsi="Times New Roman" w:cs="Times New Roman"/>
          <w:sz w:val="28"/>
          <w:szCs w:val="28"/>
          <w:lang w:eastAsia="uk-UA"/>
        </w:rPr>
        <w:t xml:space="preserve">9. Іноземці та особи без громадянства, які постійно проживають в Україні, особи, яким надано статус біженця в Україні, та особи, які потребують додаткового або тимчасового захисту і вступають до закладів вищої освіти за правилами, передбаченими цими Умовами для громадян України, можуть брати участь у конкурсному відборі на місця державного замовлення в межах встановлених Кабінетом Міністрів України квот на основі спеціального конкурсного бала, який </w:t>
      </w:r>
      <w:r w:rsidR="0063408C">
        <w:rPr>
          <w:rFonts w:ascii="Times New Roman" w:eastAsia="Times New Roman" w:hAnsi="Times New Roman" w:cs="Times New Roman"/>
          <w:sz w:val="28"/>
          <w:szCs w:val="28"/>
          <w:lang w:eastAsia="uk-UA"/>
        </w:rPr>
        <w:t>обчислю</w:t>
      </w:r>
      <w:r w:rsidRPr="00353FCD">
        <w:rPr>
          <w:rFonts w:ascii="Times New Roman" w:eastAsia="Times New Roman" w:hAnsi="Times New Roman" w:cs="Times New Roman"/>
          <w:sz w:val="28"/>
          <w:szCs w:val="28"/>
          <w:lang w:eastAsia="uk-UA"/>
        </w:rPr>
        <w:t>ється як відношення конкурсного бала вступника, визначеного відповідно до </w:t>
      </w:r>
      <w:hyperlink r:id="rId84" w:anchor="n266" w:history="1">
        <w:r w:rsidRPr="00353FCD">
          <w:rPr>
            <w:rFonts w:ascii="Times New Roman" w:eastAsia="Times New Roman" w:hAnsi="Times New Roman" w:cs="Times New Roman"/>
            <w:sz w:val="28"/>
            <w:szCs w:val="28"/>
            <w:lang w:eastAsia="uk-UA"/>
          </w:rPr>
          <w:t>пункту восьмого</w:t>
        </w:r>
      </w:hyperlink>
      <w:r w:rsidRPr="00353FCD">
        <w:rPr>
          <w:rFonts w:ascii="Times New Roman" w:eastAsia="Times New Roman" w:hAnsi="Times New Roman" w:cs="Times New Roman"/>
          <w:sz w:val="28"/>
          <w:szCs w:val="28"/>
          <w:lang w:eastAsia="uk-UA"/>
        </w:rPr>
        <w:t xml:space="preserve"> розділу VII цих Умов, до мінімального конкурсного бала </w:t>
      </w:r>
      <w:r w:rsidR="0063408C">
        <w:rPr>
          <w:rFonts w:ascii="Times New Roman" w:eastAsia="Times New Roman" w:hAnsi="Times New Roman" w:cs="Times New Roman"/>
          <w:sz w:val="28"/>
          <w:szCs w:val="28"/>
          <w:lang w:eastAsia="uk-UA"/>
        </w:rPr>
        <w:t xml:space="preserve">для </w:t>
      </w:r>
      <w:r w:rsidRPr="00353FCD">
        <w:rPr>
          <w:rFonts w:ascii="Times New Roman" w:eastAsia="Times New Roman" w:hAnsi="Times New Roman" w:cs="Times New Roman"/>
          <w:sz w:val="28"/>
          <w:szCs w:val="28"/>
          <w:lang w:eastAsia="uk-UA"/>
        </w:rPr>
        <w:t xml:space="preserve">надання рекомендацій </w:t>
      </w:r>
      <w:r w:rsidR="0063408C">
        <w:rPr>
          <w:rFonts w:ascii="Times New Roman" w:eastAsia="Times New Roman" w:hAnsi="Times New Roman" w:cs="Times New Roman"/>
          <w:sz w:val="28"/>
          <w:szCs w:val="28"/>
          <w:lang w:eastAsia="uk-UA"/>
        </w:rPr>
        <w:t xml:space="preserve">до зарахування </w:t>
      </w:r>
      <w:r w:rsidRPr="00353FCD">
        <w:rPr>
          <w:rFonts w:ascii="Times New Roman" w:eastAsia="Times New Roman" w:hAnsi="Times New Roman" w:cs="Times New Roman"/>
          <w:sz w:val="28"/>
          <w:szCs w:val="28"/>
          <w:lang w:eastAsia="uk-UA"/>
        </w:rPr>
        <w:t>на місця державного (регіонального) замовлення за загальним конкурсом на цю конкурсну пропозицію в попередньому році (за відсутності такого бала використовується аналогічний показник за іншою, максимально спорідненою, конкурсною пропозицією в межах закладу вищої освіти, у разі неможливості - іншого закладу вищої освіти за рішенням приймальної комісії).</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365" w:name="n457"/>
      <w:bookmarkEnd w:id="365"/>
      <w:r w:rsidRPr="00353FCD">
        <w:rPr>
          <w:rFonts w:ascii="Times New Roman" w:eastAsia="Times New Roman" w:hAnsi="Times New Roman" w:cs="Times New Roman"/>
          <w:b/>
          <w:bCs/>
          <w:sz w:val="28"/>
          <w:szCs w:val="28"/>
          <w:lang w:eastAsia="uk-UA"/>
        </w:rPr>
        <w:t>XV. Вимоги до Правил прийому</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bookmarkStart w:id="366" w:name="n458"/>
      <w:bookmarkEnd w:id="366"/>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1. Правила прийому в 2020 році розробляються відповідно до законодавства України, затверджуються вченою (педагогічною) радою закладу вищої освіти, розміщуються на </w:t>
      </w:r>
      <w:proofErr w:type="spellStart"/>
      <w:r w:rsidRPr="00353FCD">
        <w:rPr>
          <w:rFonts w:ascii="Times New Roman" w:eastAsia="Times New Roman" w:hAnsi="Times New Roman" w:cs="Times New Roman"/>
          <w:sz w:val="28"/>
          <w:szCs w:val="28"/>
          <w:lang w:eastAsia="uk-UA"/>
        </w:rPr>
        <w:t>вебсайті</w:t>
      </w:r>
      <w:proofErr w:type="spellEnd"/>
      <w:r w:rsidRPr="00353FCD">
        <w:rPr>
          <w:rFonts w:ascii="Times New Roman" w:eastAsia="Times New Roman" w:hAnsi="Times New Roman" w:cs="Times New Roman"/>
          <w:sz w:val="28"/>
          <w:szCs w:val="28"/>
          <w:lang w:eastAsia="uk-UA"/>
        </w:rPr>
        <w:t xml:space="preserve"> закладу вищої освіти та вносяться до ЄДЕБО до 31 грудня 2019 року. Правила прийому діють протягом календарного року.</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67" w:name="n459"/>
      <w:bookmarkEnd w:id="367"/>
      <w:r w:rsidRPr="00353FCD">
        <w:rPr>
          <w:rFonts w:ascii="Times New Roman" w:eastAsia="Times New Roman" w:hAnsi="Times New Roman" w:cs="Times New Roman"/>
          <w:sz w:val="28"/>
          <w:szCs w:val="28"/>
          <w:lang w:eastAsia="uk-UA"/>
        </w:rPr>
        <w:t>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календарного року.</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68" w:name="n460"/>
      <w:bookmarkEnd w:id="368"/>
      <w:r w:rsidRPr="00353FCD">
        <w:rPr>
          <w:rFonts w:ascii="Times New Roman" w:eastAsia="Times New Roman" w:hAnsi="Times New Roman" w:cs="Times New Roman"/>
          <w:sz w:val="28"/>
          <w:szCs w:val="28"/>
          <w:lang w:eastAsia="uk-UA"/>
        </w:rPr>
        <w:t xml:space="preserve">2. Правила прийому оприлюднюються державною мовою. У разі прийняття рішення місцевою радою щодо використання регіональних мов або </w:t>
      </w:r>
      <w:r w:rsidRPr="00353FCD">
        <w:rPr>
          <w:rFonts w:ascii="Times New Roman" w:eastAsia="Times New Roman" w:hAnsi="Times New Roman" w:cs="Times New Roman"/>
          <w:sz w:val="28"/>
          <w:szCs w:val="28"/>
          <w:lang w:eastAsia="uk-UA"/>
        </w:rPr>
        <w:lastRenderedPageBreak/>
        <w:t>мов національних меншин Правила прийому також оприлюднюються цими мовами.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69" w:name="n461"/>
      <w:bookmarkEnd w:id="369"/>
      <w:r w:rsidRPr="00353FCD">
        <w:rPr>
          <w:rFonts w:ascii="Times New Roman" w:eastAsia="Times New Roman" w:hAnsi="Times New Roman" w:cs="Times New Roman"/>
          <w:sz w:val="28"/>
          <w:szCs w:val="28"/>
          <w:lang w:eastAsia="uk-UA"/>
        </w:rPr>
        <w:t>Правила прийому мають містити: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0" w:name="n462"/>
      <w:bookmarkEnd w:id="370"/>
      <w:r w:rsidRPr="00353FCD">
        <w:rPr>
          <w:rFonts w:ascii="Times New Roman" w:eastAsia="Times New Roman" w:hAnsi="Times New Roman" w:cs="Times New Roman"/>
          <w:sz w:val="28"/>
          <w:szCs w:val="28"/>
          <w:lang w:eastAsia="uk-UA"/>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 а також конкурсних пропозицій, за якими здійснюється прийом на кожний рівень вищої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1" w:name="n463"/>
      <w:bookmarkEnd w:id="371"/>
      <w:r w:rsidRPr="00353FCD">
        <w:rPr>
          <w:rFonts w:ascii="Times New Roman" w:eastAsia="Times New Roman" w:hAnsi="Times New Roman" w:cs="Times New Roman"/>
          <w:sz w:val="28"/>
          <w:szCs w:val="28"/>
          <w:lang w:eastAsia="uk-UA"/>
        </w:rPr>
        <w:t>порядок проведення конкурсного відбору та строки зарахування вступників за ступенями вищої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2" w:name="n464"/>
      <w:bookmarkEnd w:id="372"/>
      <w:r w:rsidRPr="00353FCD">
        <w:rPr>
          <w:rFonts w:ascii="Times New Roman" w:eastAsia="Times New Roman" w:hAnsi="Times New Roman" w:cs="Times New Roman"/>
          <w:sz w:val="28"/>
          <w:szCs w:val="28"/>
          <w:lang w:eastAsia="uk-UA"/>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r w:rsidRPr="00353FCD">
        <w:rPr>
          <w:rFonts w:ascii="Times New Roman" w:hAnsi="Times New Roman" w:cs="Times New Roman"/>
          <w:sz w:val="28"/>
          <w:szCs w:val="28"/>
        </w:rPr>
        <w:t>перелік конкурсних предметів, з яких вступники мають подати сертифікати зовнішнього незалежного оцінювання для вступу на основі освітньо-кваліфікаційного рівня молодшого спеціаліста</w:t>
      </w:r>
      <w:r w:rsidR="0048487C">
        <w:rPr>
          <w:rFonts w:ascii="Times New Roman" w:hAnsi="Times New Roman" w:cs="Times New Roman"/>
          <w:sz w:val="28"/>
          <w:szCs w:val="28"/>
        </w:rPr>
        <w:t>;</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3" w:name="n465"/>
      <w:bookmarkEnd w:id="373"/>
      <w:r w:rsidRPr="00353FCD">
        <w:rPr>
          <w:rFonts w:ascii="Times New Roman" w:eastAsia="Times New Roman" w:hAnsi="Times New Roman" w:cs="Times New Roman"/>
          <w:sz w:val="28"/>
          <w:szCs w:val="28"/>
          <w:lang w:eastAsia="uk-UA"/>
        </w:rPr>
        <w:t>перелік конкурсних предметів, з яких проводяться вступні випробування;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4" w:name="n466"/>
      <w:bookmarkEnd w:id="374"/>
      <w:r w:rsidRPr="00353FCD">
        <w:rPr>
          <w:rFonts w:ascii="Times New Roman" w:eastAsia="Times New Roman" w:hAnsi="Times New Roman" w:cs="Times New Roman"/>
          <w:sz w:val="28"/>
          <w:szCs w:val="28"/>
          <w:lang w:eastAsia="uk-UA"/>
        </w:rPr>
        <w:t>порядок роботи приймальної комісії (дні тижня та години);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5" w:name="n467"/>
      <w:bookmarkEnd w:id="375"/>
      <w:r w:rsidRPr="00353FCD">
        <w:rPr>
          <w:rFonts w:ascii="Times New Roman" w:eastAsia="Times New Roman" w:hAnsi="Times New Roman" w:cs="Times New Roman"/>
          <w:sz w:val="28"/>
          <w:szCs w:val="28"/>
          <w:lang w:eastAsia="uk-UA"/>
        </w:rPr>
        <w:t>порядок і строки прийому заяв і документів;</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6" w:name="n468"/>
      <w:bookmarkEnd w:id="376"/>
      <w:r w:rsidRPr="00353FCD">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7" w:name="n469"/>
      <w:bookmarkEnd w:id="377"/>
      <w:r w:rsidRPr="00353FCD">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вищої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8" w:name="n470"/>
      <w:bookmarkEnd w:id="378"/>
      <w:r w:rsidRPr="00353FCD">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79" w:name="n471"/>
      <w:bookmarkEnd w:id="379"/>
      <w:r w:rsidRPr="00353FCD">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0" w:name="n472"/>
      <w:bookmarkEnd w:id="380"/>
      <w:r w:rsidRPr="00353FCD">
        <w:rPr>
          <w:rFonts w:ascii="Times New Roman" w:eastAsia="Times New Roman" w:hAnsi="Times New Roman" w:cs="Times New Roman"/>
          <w:sz w:val="28"/>
          <w:szCs w:val="28"/>
          <w:lang w:eastAsia="uk-UA"/>
        </w:rPr>
        <w:t>порядок прийому на навчання іноземців та осіб без громадянства;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1" w:name="n473"/>
      <w:bookmarkEnd w:id="381"/>
      <w:r w:rsidRPr="00353FCD">
        <w:rPr>
          <w:rFonts w:ascii="Times New Roman" w:eastAsia="Times New Roman" w:hAnsi="Times New Roman" w:cs="Times New Roman"/>
          <w:sz w:val="28"/>
          <w:szCs w:val="28"/>
          <w:lang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2" w:name="n474"/>
      <w:bookmarkEnd w:id="382"/>
      <w:r w:rsidRPr="00353FCD">
        <w:rPr>
          <w:rFonts w:ascii="Times New Roman" w:eastAsia="Times New Roman" w:hAnsi="Times New Roman" w:cs="Times New Roman"/>
          <w:sz w:val="28"/>
          <w:szCs w:val="28"/>
          <w:lang w:eastAsia="uk-UA"/>
        </w:rPr>
        <w:t>порядок оцінки рівня фізичної підготовки, вимогу проходження психологічного обстеження та медичного огляду (за потреби);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3" w:name="n475"/>
      <w:bookmarkEnd w:id="383"/>
      <w:r w:rsidRPr="00353FCD">
        <w:rPr>
          <w:rFonts w:ascii="Times New Roman" w:eastAsia="Times New Roman" w:hAnsi="Times New Roman" w:cs="Times New Roman"/>
          <w:sz w:val="28"/>
          <w:szCs w:val="28"/>
          <w:lang w:eastAsia="uk-UA"/>
        </w:rPr>
        <w:t>порядок та форми проведення творчих конкурсів, які передбачені цими Умовами;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4" w:name="n476"/>
      <w:bookmarkEnd w:id="384"/>
      <w:r w:rsidRPr="00353FCD">
        <w:rPr>
          <w:rFonts w:ascii="Times New Roman" w:eastAsia="Times New Roman" w:hAnsi="Times New Roman" w:cs="Times New Roman"/>
          <w:sz w:val="28"/>
          <w:szCs w:val="28"/>
          <w:lang w:eastAsia="uk-UA"/>
        </w:rPr>
        <w:t>наявність/відсутність місць, що фінансуються за державним замовленням, строки оприлюднення рейтингових списків вступників;</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5" w:name="n477"/>
      <w:bookmarkEnd w:id="385"/>
      <w:r w:rsidRPr="00353FCD">
        <w:rPr>
          <w:rFonts w:ascii="Times New Roman" w:eastAsia="Times New Roman" w:hAnsi="Times New Roman" w:cs="Times New Roman"/>
          <w:sz w:val="28"/>
          <w:szCs w:val="28"/>
          <w:lang w:eastAsia="uk-UA"/>
        </w:rPr>
        <w:t>вичерпний порядок обчислення конкурсного бала;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6" w:name="n478"/>
      <w:bookmarkEnd w:id="386"/>
      <w:r w:rsidRPr="00353FCD">
        <w:rPr>
          <w:rFonts w:ascii="Times New Roman" w:eastAsia="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7" w:name="n479"/>
      <w:bookmarkEnd w:id="387"/>
      <w:r w:rsidRPr="00353FCD">
        <w:rPr>
          <w:rFonts w:ascii="Times New Roman" w:eastAsia="Times New Roman" w:hAnsi="Times New Roman" w:cs="Times New Roman"/>
          <w:sz w:val="28"/>
          <w:szCs w:val="28"/>
          <w:lang w:eastAsia="uk-UA"/>
        </w:rPr>
        <w:lastRenderedPageBreak/>
        <w:t>перелік можливостей для навчання осіб з особливими освітніми потребами.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8" w:name="n480"/>
      <w:bookmarkEnd w:id="388"/>
      <w:r w:rsidRPr="00353FCD">
        <w:rPr>
          <w:rFonts w:ascii="Times New Roman" w:eastAsia="Times New Roman" w:hAnsi="Times New Roman" w:cs="Times New Roman"/>
          <w:sz w:val="28"/>
          <w:szCs w:val="28"/>
          <w:lang w:eastAsia="uk-UA"/>
        </w:rPr>
        <w:t>3. Правила прийому до аспірантури (ад’юнктури) визначають:</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89" w:name="n481"/>
      <w:bookmarkEnd w:id="389"/>
      <w:r w:rsidRPr="00353FCD">
        <w:rPr>
          <w:rFonts w:ascii="Times New Roman" w:eastAsia="Times New Roman" w:hAnsi="Times New Roman" w:cs="Times New Roman"/>
          <w:sz w:val="28"/>
          <w:szCs w:val="28"/>
          <w:lang w:eastAsia="uk-UA"/>
        </w:rPr>
        <w:t>процедуру, перелік і строки подання документів для вступу до аспірантури (ад’юнктури) та докторантури закладу вищої освіти (наукової установи);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90" w:name="n482"/>
      <w:bookmarkEnd w:id="390"/>
      <w:r w:rsidRPr="00353FCD">
        <w:rPr>
          <w:rFonts w:ascii="Times New Roman" w:eastAsia="Times New Roman" w:hAnsi="Times New Roman" w:cs="Times New Roman"/>
          <w:sz w:val="28"/>
          <w:szCs w:val="28"/>
          <w:lang w:eastAsia="uk-UA"/>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91" w:name="n483"/>
      <w:bookmarkEnd w:id="391"/>
      <w:r w:rsidRPr="00353FCD">
        <w:rPr>
          <w:rFonts w:ascii="Times New Roman" w:eastAsia="Times New Roman" w:hAnsi="Times New Roman" w:cs="Times New Roman"/>
          <w:sz w:val="28"/>
          <w:szCs w:val="28"/>
          <w:lang w:eastAsia="uk-UA"/>
        </w:rPr>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w:t>
      </w:r>
      <w:r w:rsidR="0048487C">
        <w:rPr>
          <w:rFonts w:ascii="Times New Roman" w:eastAsia="Times New Roman" w:hAnsi="Times New Roman" w:cs="Times New Roman"/>
          <w:sz w:val="28"/>
          <w:szCs w:val="28"/>
          <w:lang w:eastAsia="uk-UA"/>
        </w:rPr>
        <w:t xml:space="preserve"> ніж</w:t>
      </w:r>
      <w:r w:rsidRPr="00353FCD">
        <w:rPr>
          <w:rFonts w:ascii="Times New Roman" w:eastAsia="Times New Roman" w:hAnsi="Times New Roman" w:cs="Times New Roman"/>
          <w:sz w:val="28"/>
          <w:szCs w:val="28"/>
          <w:lang w:eastAsia="uk-UA"/>
        </w:rPr>
        <w:t xml:space="preserve"> од</w:t>
      </w:r>
      <w:r w:rsidR="0048487C">
        <w:rPr>
          <w:rFonts w:ascii="Times New Roman" w:eastAsia="Times New Roman" w:hAnsi="Times New Roman" w:cs="Times New Roman"/>
          <w:sz w:val="28"/>
          <w:szCs w:val="28"/>
          <w:lang w:eastAsia="uk-UA"/>
        </w:rPr>
        <w:t>и</w:t>
      </w:r>
      <w:r w:rsidRPr="00353FCD">
        <w:rPr>
          <w:rFonts w:ascii="Times New Roman" w:eastAsia="Times New Roman" w:hAnsi="Times New Roman" w:cs="Times New Roman"/>
          <w:sz w:val="28"/>
          <w:szCs w:val="28"/>
          <w:lang w:eastAsia="uk-UA"/>
        </w:rPr>
        <w:t>н р</w:t>
      </w:r>
      <w:r w:rsidR="0048487C">
        <w:rPr>
          <w:rFonts w:ascii="Times New Roman" w:eastAsia="Times New Roman" w:hAnsi="Times New Roman" w:cs="Times New Roman"/>
          <w:sz w:val="28"/>
          <w:szCs w:val="28"/>
          <w:lang w:eastAsia="uk-UA"/>
        </w:rPr>
        <w:t>ік</w:t>
      </w:r>
      <w:r w:rsidRPr="00353FCD">
        <w:rPr>
          <w:rFonts w:ascii="Times New Roman" w:eastAsia="Times New Roman" w:hAnsi="Times New Roman" w:cs="Times New Roman"/>
          <w:sz w:val="28"/>
          <w:szCs w:val="28"/>
          <w:lang w:eastAsia="uk-UA"/>
        </w:rPr>
        <w:t>, після чого знищуються, про що складається акт.</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92" w:name="n484"/>
      <w:bookmarkEnd w:id="392"/>
      <w:r w:rsidRPr="00353FCD">
        <w:rPr>
          <w:rFonts w:ascii="Times New Roman" w:eastAsia="Times New Roman" w:hAnsi="Times New Roman" w:cs="Times New Roman"/>
          <w:sz w:val="28"/>
          <w:szCs w:val="28"/>
          <w:lang w:eastAsia="uk-UA"/>
        </w:rPr>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93" w:name="n485"/>
      <w:bookmarkEnd w:id="393"/>
      <w:r w:rsidRPr="00353FCD">
        <w:rPr>
          <w:rFonts w:ascii="Times New Roman" w:eastAsia="Times New Roman" w:hAnsi="Times New Roman" w:cs="Times New Roman"/>
          <w:sz w:val="28"/>
          <w:szCs w:val="28"/>
          <w:lang w:eastAsia="uk-UA"/>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94" w:name="n486"/>
      <w:bookmarkEnd w:id="394"/>
      <w:r w:rsidRPr="00353FCD">
        <w:rPr>
          <w:rFonts w:ascii="Times New Roman" w:eastAsia="Times New Roman" w:hAnsi="Times New Roman" w:cs="Times New Roman"/>
          <w:sz w:val="28"/>
          <w:szCs w:val="28"/>
          <w:lang w:eastAsia="uk-UA"/>
        </w:rPr>
        <w:t xml:space="preserve">7. До 15 січня 2020 року заклад вищої освіти, що претендує на отримання місць за державним (регіональним) замовленням на підготовку фахівців ступеня молодшого бакалавра, </w:t>
      </w:r>
      <w:proofErr w:type="spellStart"/>
      <w:r w:rsidRPr="00353FCD">
        <w:rPr>
          <w:rFonts w:ascii="Times New Roman" w:eastAsia="Times New Roman" w:hAnsi="Times New Roman" w:cs="Times New Roman"/>
          <w:sz w:val="28"/>
          <w:szCs w:val="28"/>
          <w:lang w:eastAsia="uk-UA"/>
        </w:rPr>
        <w:t>бакалавра</w:t>
      </w:r>
      <w:proofErr w:type="spellEnd"/>
      <w:r w:rsidRPr="00353FCD">
        <w:rPr>
          <w:rFonts w:ascii="Times New Roman" w:eastAsia="Times New Roman" w:hAnsi="Times New Roman" w:cs="Times New Roman"/>
          <w:sz w:val="28"/>
          <w:szCs w:val="28"/>
          <w:lang w:eastAsia="uk-UA"/>
        </w:rPr>
        <w:t xml:space="preserve"> (магістра медичного, фармацевтичного або ветеринарного спрямувань)</w:t>
      </w:r>
      <w:r w:rsidR="0048487C">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для верифікації переліку спеціальностей вносить до ЄДЕБО відкриті та фіксовані (закриті) конкурсні пропозиції.</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95" w:name="n487"/>
      <w:bookmarkStart w:id="396" w:name="n488"/>
      <w:bookmarkEnd w:id="395"/>
      <w:bookmarkEnd w:id="396"/>
      <w:r w:rsidRPr="00353FCD">
        <w:rPr>
          <w:rFonts w:ascii="Times New Roman" w:eastAsia="Times New Roman" w:hAnsi="Times New Roman" w:cs="Times New Roman"/>
          <w:sz w:val="28"/>
          <w:szCs w:val="28"/>
          <w:lang w:eastAsia="uk-UA"/>
        </w:rPr>
        <w:t>Створення та внесення будь-яких нових конкурсних пропозицій для здобуття ступеня вищої освіти на основі повної загальної середньої освіти у період з 15 червня 2020 року до 15 серпня 2020 року не здійснюється.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97" w:name="n489"/>
      <w:bookmarkEnd w:id="397"/>
      <w:proofErr w:type="spellStart"/>
      <w:r w:rsidRPr="00353FCD">
        <w:rPr>
          <w:rFonts w:ascii="Times New Roman" w:eastAsia="Times New Roman" w:hAnsi="Times New Roman" w:cs="Times New Roman"/>
          <w:sz w:val="28"/>
          <w:szCs w:val="28"/>
          <w:lang w:eastAsia="uk-UA"/>
        </w:rPr>
        <w:t>Небюджетні</w:t>
      </w:r>
      <w:proofErr w:type="spellEnd"/>
      <w:r w:rsidRPr="00353FCD">
        <w:rPr>
          <w:rFonts w:ascii="Times New Roman" w:eastAsia="Times New Roman" w:hAnsi="Times New Roman" w:cs="Times New Roman"/>
          <w:sz w:val="28"/>
          <w:szCs w:val="28"/>
          <w:lang w:eastAsia="uk-UA"/>
        </w:rPr>
        <w:t xml:space="preserve"> конкурсні пропозиції можуть </w:t>
      </w:r>
      <w:r w:rsidR="0048487C">
        <w:rPr>
          <w:rFonts w:ascii="Times New Roman" w:eastAsia="Times New Roman" w:hAnsi="Times New Roman" w:cs="Times New Roman"/>
          <w:sz w:val="28"/>
          <w:szCs w:val="28"/>
          <w:lang w:eastAsia="uk-UA"/>
        </w:rPr>
        <w:t>(</w:t>
      </w:r>
      <w:r w:rsidR="0048487C" w:rsidRPr="00353FCD">
        <w:rPr>
          <w:rFonts w:ascii="Times New Roman" w:eastAsia="Times New Roman" w:hAnsi="Times New Roman" w:cs="Times New Roman"/>
          <w:sz w:val="28"/>
          <w:szCs w:val="28"/>
          <w:lang w:eastAsia="uk-UA"/>
        </w:rPr>
        <w:t>за потреби</w:t>
      </w:r>
      <w:r w:rsidR="0048487C">
        <w:rPr>
          <w:rFonts w:ascii="Times New Roman" w:eastAsia="Times New Roman" w:hAnsi="Times New Roman" w:cs="Times New Roman"/>
          <w:sz w:val="28"/>
          <w:szCs w:val="28"/>
          <w:lang w:eastAsia="uk-UA"/>
        </w:rPr>
        <w:t>)</w:t>
      </w:r>
      <w:r w:rsidR="0048487C"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створюватися: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98" w:name="n490"/>
      <w:bookmarkEnd w:id="398"/>
      <w:r w:rsidRPr="00353FCD">
        <w:rPr>
          <w:rFonts w:ascii="Times New Roman" w:eastAsia="Times New Roman" w:hAnsi="Times New Roman" w:cs="Times New Roman"/>
          <w:sz w:val="28"/>
          <w:szCs w:val="28"/>
          <w:lang w:eastAsia="uk-UA"/>
        </w:rPr>
        <w:t xml:space="preserve">для здобуття ступеня вищої освіти за іншою спеціальністю особами, які здобули раніше такий самий або вищий ступінь (рівень) вищої освіти </w:t>
      </w:r>
      <w:r w:rsidR="0048487C">
        <w:rPr>
          <w:rFonts w:ascii="Times New Roman" w:eastAsia="Times New Roman" w:hAnsi="Times New Roman" w:cs="Times New Roman"/>
          <w:sz w:val="28"/>
          <w:szCs w:val="28"/>
          <w:lang w:eastAsia="uk-UA"/>
        </w:rPr>
        <w:t>чи</w:t>
      </w:r>
      <w:r w:rsidRPr="00353FCD">
        <w:rPr>
          <w:rFonts w:ascii="Times New Roman" w:eastAsia="Times New Roman" w:hAnsi="Times New Roman" w:cs="Times New Roman"/>
          <w:sz w:val="28"/>
          <w:szCs w:val="28"/>
          <w:lang w:eastAsia="uk-UA"/>
        </w:rPr>
        <w:t xml:space="preserve"> здобувають його не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од</w:t>
      </w:r>
      <w:r w:rsidR="0048487C">
        <w:rPr>
          <w:rFonts w:ascii="Times New Roman" w:eastAsia="Times New Roman" w:hAnsi="Times New Roman" w:cs="Times New Roman"/>
          <w:sz w:val="28"/>
          <w:szCs w:val="28"/>
          <w:lang w:eastAsia="uk-UA"/>
        </w:rPr>
        <w:t>и</w:t>
      </w:r>
      <w:r w:rsidRPr="00353FCD">
        <w:rPr>
          <w:rFonts w:ascii="Times New Roman" w:eastAsia="Times New Roman" w:hAnsi="Times New Roman" w:cs="Times New Roman"/>
          <w:sz w:val="28"/>
          <w:szCs w:val="28"/>
          <w:lang w:eastAsia="uk-UA"/>
        </w:rPr>
        <w:t>н р</w:t>
      </w:r>
      <w:r w:rsidR="0048487C">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к та виконують у повному обсязі індивідуальний навчальний план;</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399" w:name="n491"/>
      <w:bookmarkEnd w:id="399"/>
      <w:r w:rsidRPr="00353FCD">
        <w:rPr>
          <w:rFonts w:ascii="Times New Roman" w:eastAsia="Times New Roman" w:hAnsi="Times New Roman" w:cs="Times New Roman"/>
          <w:sz w:val="28"/>
          <w:szCs w:val="28"/>
          <w:lang w:eastAsia="uk-UA"/>
        </w:rPr>
        <w:t>для вступу іноземних громадян та осіб без громадянства;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00" w:name="n492"/>
      <w:bookmarkEnd w:id="400"/>
      <w:r w:rsidRPr="00353FCD">
        <w:rPr>
          <w:rFonts w:ascii="Times New Roman" w:eastAsia="Times New Roman" w:hAnsi="Times New Roman" w:cs="Times New Roman"/>
          <w:sz w:val="28"/>
          <w:szCs w:val="28"/>
          <w:lang w:eastAsia="uk-UA"/>
        </w:rPr>
        <w:lastRenderedPageBreak/>
        <w:t>для вступу на старші курси з нормативним терміном навчання;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01" w:name="n493"/>
      <w:bookmarkEnd w:id="401"/>
      <w:r w:rsidRPr="00353FCD">
        <w:rPr>
          <w:rFonts w:ascii="Times New Roman" w:eastAsia="Times New Roman" w:hAnsi="Times New Roman" w:cs="Times New Roman"/>
          <w:sz w:val="28"/>
          <w:szCs w:val="28"/>
          <w:lang w:eastAsia="uk-UA"/>
        </w:rPr>
        <w:t>для вступу через освітні центри «Кр</w:t>
      </w:r>
      <w:r w:rsidR="00353FCD">
        <w:rPr>
          <w:rFonts w:ascii="Times New Roman" w:eastAsia="Times New Roman" w:hAnsi="Times New Roman" w:cs="Times New Roman"/>
          <w:sz w:val="28"/>
          <w:szCs w:val="28"/>
          <w:lang w:eastAsia="uk-UA"/>
        </w:rPr>
        <w:t>им-Україна» та «Донбас-Україна»;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r w:rsidRPr="00353FCD">
        <w:rPr>
          <w:rFonts w:ascii="Times New Roman" w:hAnsi="Times New Roman" w:cs="Times New Roman"/>
          <w:sz w:val="28"/>
          <w:szCs w:val="28"/>
        </w:rPr>
        <w:t>для вступу за додатковим набором (після 01 вересня 2020 року)</w:t>
      </w:r>
      <w:r w:rsidR="00353FCD">
        <w:rPr>
          <w:rFonts w:ascii="Times New Roman" w:hAnsi="Times New Roman" w:cs="Times New Roman"/>
          <w:sz w:val="28"/>
          <w:szCs w:val="28"/>
        </w:rPr>
        <w:t>.</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02" w:name="n494"/>
      <w:bookmarkEnd w:id="402"/>
      <w:r w:rsidRPr="00353FCD">
        <w:rPr>
          <w:rFonts w:ascii="Times New Roman" w:eastAsia="Times New Roman" w:hAnsi="Times New Roman" w:cs="Times New Roman"/>
          <w:sz w:val="28"/>
          <w:szCs w:val="28"/>
          <w:lang w:eastAsia="uk-UA"/>
        </w:rPr>
        <w:t>8. Максимальний обсяг державного замовлення закладу вищої освіти на основі повної загальної середньої освіти за спеціальностями (</w:t>
      </w:r>
      <w:proofErr w:type="spellStart"/>
      <w:r w:rsidRPr="00353FCD">
        <w:rPr>
          <w:rFonts w:ascii="Times New Roman" w:eastAsia="Times New Roman" w:hAnsi="Times New Roman" w:cs="Times New Roman"/>
          <w:sz w:val="28"/>
          <w:szCs w:val="28"/>
          <w:lang w:eastAsia="uk-UA"/>
        </w:rPr>
        <w:t>спеціалізаціями</w:t>
      </w:r>
      <w:proofErr w:type="spellEnd"/>
      <w:r w:rsidRPr="00353FCD">
        <w:rPr>
          <w:rFonts w:ascii="Times New Roman" w:eastAsia="Times New Roman" w:hAnsi="Times New Roman" w:cs="Times New Roman"/>
          <w:sz w:val="28"/>
          <w:szCs w:val="28"/>
          <w:lang w:eastAsia="uk-UA"/>
        </w:rPr>
        <w:t xml:space="preserve"> спеціальностей 015 «Професійна освіта (за </w:t>
      </w:r>
      <w:proofErr w:type="spellStart"/>
      <w:r w:rsidRPr="00353FCD">
        <w:rPr>
          <w:rFonts w:ascii="Times New Roman" w:eastAsia="Times New Roman" w:hAnsi="Times New Roman" w:cs="Times New Roman"/>
          <w:sz w:val="28"/>
          <w:szCs w:val="28"/>
          <w:lang w:eastAsia="uk-UA"/>
        </w:rPr>
        <w:t>спеціалізаціями</w:t>
      </w:r>
      <w:proofErr w:type="spellEnd"/>
      <w:r w:rsidRPr="00353FCD">
        <w:rPr>
          <w:rFonts w:ascii="Times New Roman" w:eastAsia="Times New Roman" w:hAnsi="Times New Roman" w:cs="Times New Roman"/>
          <w:sz w:val="28"/>
          <w:szCs w:val="28"/>
          <w:lang w:eastAsia="uk-UA"/>
        </w:rPr>
        <w:t xml:space="preserve">)», 035 «Філологія», 271 «Річковий та морський транспорт» та 275 «Транспортні технології (за видами)», предметними спеціальностями спеціальності 014 «Середня освіта» (за предметними спеціальностями))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2019 році, або 5 місць, якщо державне замовлення в 2019 році </w:t>
      </w:r>
      <w:r w:rsidR="0048487C">
        <w:rPr>
          <w:rFonts w:ascii="Times New Roman" w:eastAsia="Times New Roman" w:hAnsi="Times New Roman" w:cs="Times New Roman"/>
          <w:sz w:val="28"/>
          <w:szCs w:val="28"/>
          <w:lang w:eastAsia="uk-UA"/>
        </w:rPr>
        <w:t>становило</w:t>
      </w:r>
      <w:r w:rsidRPr="00353FCD">
        <w:rPr>
          <w:rFonts w:ascii="Times New Roman" w:eastAsia="Times New Roman" w:hAnsi="Times New Roman" w:cs="Times New Roman"/>
          <w:sz w:val="28"/>
          <w:szCs w:val="28"/>
          <w:lang w:eastAsia="uk-UA"/>
        </w:rPr>
        <w:t xml:space="preserve"> не більше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4 місц</w:t>
      </w:r>
      <w:r w:rsidR="0048487C">
        <w:rPr>
          <w:rFonts w:ascii="Times New Roman" w:eastAsia="Times New Roman" w:hAnsi="Times New Roman" w:cs="Times New Roman"/>
          <w:sz w:val="28"/>
          <w:szCs w:val="28"/>
          <w:lang w:eastAsia="uk-UA"/>
        </w:rPr>
        <w:t>я</w:t>
      </w:r>
      <w:r w:rsidRPr="00353FCD">
        <w:rPr>
          <w:rFonts w:ascii="Times New Roman" w:eastAsia="Times New Roman" w:hAnsi="Times New Roman" w:cs="Times New Roman"/>
          <w:sz w:val="28"/>
          <w:szCs w:val="28"/>
          <w:lang w:eastAsia="uk-UA"/>
        </w:rPr>
        <w:t xml:space="preserve"> або не надавалос</w:t>
      </w:r>
      <w:r w:rsidR="0048487C">
        <w:rPr>
          <w:rFonts w:ascii="Times New Roman" w:eastAsia="Times New Roman" w:hAnsi="Times New Roman" w:cs="Times New Roman"/>
          <w:sz w:val="28"/>
          <w:szCs w:val="28"/>
          <w:lang w:eastAsia="uk-UA"/>
        </w:rPr>
        <w:t>я</w:t>
      </w:r>
      <w:r w:rsidRPr="00353FCD">
        <w:rPr>
          <w:rFonts w:ascii="Times New Roman" w:eastAsia="Times New Roman" w:hAnsi="Times New Roman" w:cs="Times New Roman"/>
          <w:sz w:val="28"/>
          <w:szCs w:val="28"/>
          <w:lang w:eastAsia="uk-UA"/>
        </w:rPr>
        <w:t xml:space="preserve"> взагалі, або сума скорегованих максимальних обсягів </w:t>
      </w:r>
      <w:r w:rsidR="0048487C">
        <w:rPr>
          <w:rFonts w:ascii="Times New Roman" w:eastAsia="Times New Roman" w:hAnsi="Times New Roman" w:cs="Times New Roman"/>
          <w:sz w:val="28"/>
          <w:szCs w:val="28"/>
          <w:lang w:eastAsia="uk-UA"/>
        </w:rPr>
        <w:t>становить</w:t>
      </w:r>
      <w:r w:rsidRPr="00353FCD">
        <w:rPr>
          <w:rFonts w:ascii="Times New Roman" w:eastAsia="Times New Roman" w:hAnsi="Times New Roman" w:cs="Times New Roman"/>
          <w:sz w:val="28"/>
          <w:szCs w:val="28"/>
          <w:lang w:eastAsia="uk-UA"/>
        </w:rPr>
        <w:t xml:space="preserve"> менше</w:t>
      </w:r>
      <w:r w:rsidR="0048487C">
        <w:rPr>
          <w:rFonts w:ascii="Times New Roman" w:eastAsia="Times New Roman" w:hAnsi="Times New Roman" w:cs="Times New Roman"/>
          <w:sz w:val="28"/>
          <w:szCs w:val="28"/>
          <w:lang w:eastAsia="uk-UA"/>
        </w:rPr>
        <w:t xml:space="preserve"> ніж</w:t>
      </w:r>
      <w:r w:rsidRPr="00353FCD">
        <w:rPr>
          <w:rFonts w:ascii="Times New Roman" w:eastAsia="Times New Roman" w:hAnsi="Times New Roman" w:cs="Times New Roman"/>
          <w:sz w:val="28"/>
          <w:szCs w:val="28"/>
          <w:lang w:eastAsia="uk-UA"/>
        </w:rPr>
        <w:t xml:space="preserve"> 5 місць.</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03" w:name="n495"/>
      <w:bookmarkEnd w:id="403"/>
      <w:r w:rsidRPr="00353FCD">
        <w:rPr>
          <w:rFonts w:ascii="Times New Roman" w:eastAsia="Times New Roman" w:hAnsi="Times New Roman" w:cs="Times New Roman"/>
          <w:sz w:val="28"/>
          <w:szCs w:val="28"/>
          <w:lang w:eastAsia="uk-UA"/>
        </w:rPr>
        <w:t>Скорегований максимальний обсяг державного замовлення конкурсної пропозиції визначається як (з округленням до цілого числа):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120 % максимального (загального) об</w:t>
      </w:r>
      <w:r w:rsidR="004E56F4">
        <w:rPr>
          <w:rFonts w:ascii="Times New Roman" w:eastAsia="Times New Roman" w:hAnsi="Times New Roman" w:cs="Times New Roman"/>
          <w:sz w:val="28"/>
          <w:szCs w:val="28"/>
          <w:lang w:eastAsia="uk-UA"/>
        </w:rPr>
        <w:t>сягу державного замовлення 2019 </w:t>
      </w:r>
      <w:r w:rsidRPr="00353FCD">
        <w:rPr>
          <w:rFonts w:ascii="Times New Roman" w:eastAsia="Times New Roman" w:hAnsi="Times New Roman" w:cs="Times New Roman"/>
          <w:sz w:val="28"/>
          <w:szCs w:val="28"/>
          <w:lang w:eastAsia="uk-UA"/>
        </w:rPr>
        <w:t xml:space="preserve">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 xml:space="preserve">20 балів, або на одне місце більше, якщо максимальний обсяг державного замовлення в 2019 році </w:t>
      </w:r>
      <w:r w:rsidR="0048487C">
        <w:rPr>
          <w:rFonts w:ascii="Times New Roman" w:eastAsia="Times New Roman" w:hAnsi="Times New Roman" w:cs="Times New Roman"/>
          <w:sz w:val="28"/>
          <w:szCs w:val="28"/>
          <w:lang w:eastAsia="uk-UA"/>
        </w:rPr>
        <w:t>становив</w:t>
      </w:r>
      <w:r w:rsidRPr="00353FCD">
        <w:rPr>
          <w:rFonts w:ascii="Times New Roman" w:eastAsia="Times New Roman" w:hAnsi="Times New Roman" w:cs="Times New Roman"/>
          <w:sz w:val="28"/>
          <w:szCs w:val="28"/>
          <w:lang w:eastAsia="uk-UA"/>
        </w:rPr>
        <w:t xml:space="preserve"> менше</w:t>
      </w:r>
      <w:r w:rsidR="0048487C">
        <w:rPr>
          <w:rFonts w:ascii="Times New Roman" w:eastAsia="Times New Roman" w:hAnsi="Times New Roman" w:cs="Times New Roman"/>
          <w:sz w:val="28"/>
          <w:szCs w:val="28"/>
          <w:lang w:eastAsia="uk-UA"/>
        </w:rPr>
        <w:t xml:space="preserve"> ніж  5 місць (крім розташованих у</w:t>
      </w:r>
      <w:r w:rsidRPr="00353FCD">
        <w:rPr>
          <w:rFonts w:ascii="Times New Roman" w:eastAsia="Times New Roman" w:hAnsi="Times New Roman" w:cs="Times New Roman"/>
          <w:sz w:val="28"/>
          <w:szCs w:val="28"/>
          <w:lang w:eastAsia="uk-UA"/>
        </w:rPr>
        <w:t xml:space="preserve">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110 % максимального (загального) обсягу державного замовлення 2019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 xml:space="preserve">10 балів, або на одне місце більше, якщо максимальний обсяг державного замовлення в 2019 році </w:t>
      </w:r>
      <w:r w:rsidR="0048487C">
        <w:rPr>
          <w:rFonts w:ascii="Times New Roman" w:eastAsia="Times New Roman" w:hAnsi="Times New Roman" w:cs="Times New Roman"/>
          <w:sz w:val="28"/>
          <w:szCs w:val="28"/>
          <w:lang w:eastAsia="uk-UA"/>
        </w:rPr>
        <w:t>становив</w:t>
      </w:r>
      <w:r w:rsidRPr="00353FCD">
        <w:rPr>
          <w:rFonts w:ascii="Times New Roman" w:eastAsia="Times New Roman" w:hAnsi="Times New Roman" w:cs="Times New Roman"/>
          <w:sz w:val="28"/>
          <w:szCs w:val="28"/>
          <w:lang w:eastAsia="uk-UA"/>
        </w:rPr>
        <w:t xml:space="preserve">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10 місць;</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04" w:name="n496"/>
      <w:bookmarkEnd w:id="404"/>
      <w:r w:rsidRPr="00353FCD">
        <w:rPr>
          <w:rFonts w:ascii="Times New Roman" w:eastAsia="Times New Roman" w:hAnsi="Times New Roman" w:cs="Times New Roman"/>
          <w:sz w:val="28"/>
          <w:szCs w:val="28"/>
          <w:lang w:eastAsia="uk-UA"/>
        </w:rPr>
        <w:t xml:space="preserve">105 % максимального (загального) обсягу державного замовлення 2019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2019 році </w:t>
      </w:r>
      <w:r w:rsidR="0048487C">
        <w:rPr>
          <w:rFonts w:ascii="Times New Roman" w:eastAsia="Times New Roman" w:hAnsi="Times New Roman" w:cs="Times New Roman"/>
          <w:sz w:val="28"/>
          <w:szCs w:val="28"/>
          <w:lang w:eastAsia="uk-UA"/>
        </w:rPr>
        <w:t>становив</w:t>
      </w:r>
      <w:r w:rsidRPr="00353FCD">
        <w:rPr>
          <w:rFonts w:ascii="Times New Roman" w:eastAsia="Times New Roman" w:hAnsi="Times New Roman" w:cs="Times New Roman"/>
          <w:sz w:val="28"/>
          <w:szCs w:val="28"/>
          <w:lang w:eastAsia="uk-UA"/>
        </w:rPr>
        <w:t xml:space="preserve">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20 місць;</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405" w:name="n497"/>
      <w:bookmarkEnd w:id="405"/>
      <w:r w:rsidRPr="00353FCD">
        <w:rPr>
          <w:rFonts w:ascii="Times New Roman" w:eastAsia="Times New Roman" w:hAnsi="Times New Roman" w:cs="Times New Roman"/>
          <w:sz w:val="28"/>
          <w:szCs w:val="28"/>
          <w:lang w:eastAsia="uk-UA"/>
        </w:rPr>
        <w:t xml:space="preserve">90 % максимального (загального) обсягу державного замовлення 2019 року, якщо на нього було надано рекомендацій до зарахування менше </w:t>
      </w:r>
      <w:r w:rsidRPr="00353FCD">
        <w:rPr>
          <w:rFonts w:ascii="Times New Roman" w:eastAsia="Times New Roman" w:hAnsi="Times New Roman" w:cs="Times New Roman"/>
          <w:sz w:val="28"/>
          <w:szCs w:val="28"/>
          <w:lang w:eastAsia="uk-UA"/>
        </w:rPr>
        <w:lastRenderedPageBreak/>
        <w:t>половини цього обсягу станом на перший день їх оголошення;</w:t>
      </w:r>
    </w:p>
    <w:p w:rsidR="00B777FE" w:rsidRPr="00353FCD" w:rsidRDefault="00B777FE" w:rsidP="008559AF">
      <w:pPr>
        <w:widowControl w:val="0"/>
        <w:spacing w:after="0"/>
        <w:ind w:firstLine="425"/>
        <w:jc w:val="both"/>
        <w:rPr>
          <w:rFonts w:ascii="Times New Roman" w:eastAsia="Times New Roman" w:hAnsi="Times New Roman" w:cs="Times New Roman"/>
          <w:sz w:val="28"/>
          <w:szCs w:val="28"/>
          <w:lang w:eastAsia="uk-UA"/>
        </w:rPr>
      </w:pPr>
      <w:bookmarkStart w:id="406" w:name="n498"/>
      <w:bookmarkEnd w:id="406"/>
      <w:r w:rsidRPr="00353FCD">
        <w:rPr>
          <w:rFonts w:ascii="Times New Roman" w:eastAsia="Times New Roman" w:hAnsi="Times New Roman" w:cs="Times New Roman"/>
          <w:sz w:val="28"/>
          <w:szCs w:val="28"/>
          <w:lang w:eastAsia="uk-UA"/>
        </w:rPr>
        <w:t>50 % максимального (загального) обсягу державного замовлення 2019 року, якщо на нього було надано рекомендацій до зарахування менше двадцяти відсотків цього обсягу станом на перший день їх оголошення;</w:t>
      </w:r>
    </w:p>
    <w:p w:rsidR="00B777FE" w:rsidRPr="00353FCD" w:rsidRDefault="00B777FE" w:rsidP="008559AF">
      <w:pPr>
        <w:widowControl w:val="0"/>
        <w:spacing w:after="0"/>
        <w:ind w:firstLine="425"/>
        <w:jc w:val="both"/>
        <w:rPr>
          <w:rFonts w:ascii="Times New Roman" w:eastAsia="Times New Roman" w:hAnsi="Times New Roman" w:cs="Times New Roman"/>
          <w:sz w:val="28"/>
          <w:szCs w:val="28"/>
          <w:lang w:eastAsia="uk-UA"/>
        </w:rPr>
      </w:pPr>
      <w:bookmarkStart w:id="407" w:name="n499"/>
      <w:bookmarkEnd w:id="407"/>
      <w:r w:rsidRPr="00353FCD">
        <w:rPr>
          <w:rFonts w:ascii="Times New Roman" w:eastAsia="Times New Roman" w:hAnsi="Times New Roman" w:cs="Times New Roman"/>
          <w:sz w:val="28"/>
          <w:szCs w:val="28"/>
          <w:lang w:eastAsia="uk-UA"/>
        </w:rPr>
        <w:t>30 % максимального (загального) обсягу державного замовлення 2019 року, якщо впродовж 2018-2019 років на нього не було надано жодної рекомендації до зарахування станом на перший день їх оголошення;</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08" w:name="n500"/>
      <w:bookmarkEnd w:id="408"/>
      <w:r w:rsidRPr="00353FCD">
        <w:rPr>
          <w:rFonts w:ascii="Times New Roman" w:eastAsia="Times New Roman" w:hAnsi="Times New Roman" w:cs="Times New Roman"/>
          <w:sz w:val="28"/>
          <w:szCs w:val="28"/>
          <w:lang w:eastAsia="uk-UA"/>
        </w:rPr>
        <w:t>100 % максимального (загального) обсягу державного замовлення 2019 року в інших випадках, а також в усіх випадках для предметних спеціальностей 014.04 «Середня освіта (математика)», 014.08 «Середня освіта (фізика)».</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У разі </w:t>
      </w:r>
      <w:proofErr w:type="spellStart"/>
      <w:r w:rsidRPr="00353FCD">
        <w:rPr>
          <w:rFonts w:ascii="Times New Roman" w:eastAsia="Times New Roman" w:hAnsi="Times New Roman" w:cs="Times New Roman"/>
          <w:sz w:val="28"/>
          <w:szCs w:val="28"/>
          <w:lang w:eastAsia="uk-UA"/>
        </w:rPr>
        <w:t>суперобсягу</w:t>
      </w:r>
      <w:proofErr w:type="spellEnd"/>
      <w:r w:rsidRPr="00353FCD">
        <w:rPr>
          <w:rFonts w:ascii="Times New Roman" w:eastAsia="Times New Roman" w:hAnsi="Times New Roman" w:cs="Times New Roman"/>
          <w:sz w:val="28"/>
          <w:szCs w:val="28"/>
          <w:lang w:eastAsia="uk-UA"/>
        </w:rPr>
        <w:t xml:space="preserve"> широкого конкурсу понад 100 осіб не припускається збільшення скорегованих максимальних обсягів, які перевищують 25</w:t>
      </w:r>
      <w:r w:rsidR="001F273B">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 xml:space="preserve">% </w:t>
      </w:r>
      <w:proofErr w:type="spellStart"/>
      <w:r w:rsidRPr="00353FCD">
        <w:rPr>
          <w:rFonts w:ascii="Times New Roman" w:eastAsia="Times New Roman" w:hAnsi="Times New Roman" w:cs="Times New Roman"/>
          <w:sz w:val="28"/>
          <w:szCs w:val="28"/>
          <w:lang w:eastAsia="uk-UA"/>
        </w:rPr>
        <w:t>суперобсягу</w:t>
      </w:r>
      <w:proofErr w:type="spellEnd"/>
      <w:r w:rsidRPr="00353FCD">
        <w:rPr>
          <w:rFonts w:ascii="Times New Roman" w:eastAsia="Times New Roman" w:hAnsi="Times New Roman" w:cs="Times New Roman"/>
          <w:sz w:val="28"/>
          <w:szCs w:val="28"/>
          <w:lang w:eastAsia="uk-UA"/>
        </w:rPr>
        <w:t>.</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09" w:name="n501"/>
      <w:bookmarkEnd w:id="409"/>
      <w:r w:rsidRPr="00353FCD">
        <w:rPr>
          <w:rFonts w:ascii="Times New Roman" w:eastAsia="Times New Roman" w:hAnsi="Times New Roman" w:cs="Times New Roman"/>
          <w:sz w:val="28"/>
          <w:szCs w:val="28"/>
          <w:lang w:eastAsia="uk-UA"/>
        </w:rPr>
        <w:t xml:space="preserve">Заклади вищої освіти можуть самостійно перерозподіляти максимальні обсяги державного замовлення між </w:t>
      </w:r>
      <w:proofErr w:type="spellStart"/>
      <w:r w:rsidRPr="00353FCD">
        <w:rPr>
          <w:rFonts w:ascii="Times New Roman" w:eastAsia="Times New Roman" w:hAnsi="Times New Roman" w:cs="Times New Roman"/>
          <w:sz w:val="28"/>
          <w:szCs w:val="28"/>
          <w:lang w:eastAsia="uk-UA"/>
        </w:rPr>
        <w:t>спеціалізаціями</w:t>
      </w:r>
      <w:proofErr w:type="spellEnd"/>
      <w:r w:rsidRPr="00353FCD">
        <w:rPr>
          <w:rFonts w:ascii="Times New Roman" w:eastAsia="Times New Roman" w:hAnsi="Times New Roman" w:cs="Times New Roman"/>
          <w:sz w:val="28"/>
          <w:szCs w:val="28"/>
          <w:lang w:eastAsia="uk-UA"/>
        </w:rPr>
        <w:t xml:space="preserve"> спеціальностей 035 «Філологія», 271 «Річковий та морський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зі спеціальностей (</w:t>
      </w:r>
      <w:proofErr w:type="spellStart"/>
      <w:r w:rsidRPr="00353FCD">
        <w:rPr>
          <w:rFonts w:ascii="Times New Roman" w:eastAsia="Times New Roman" w:hAnsi="Times New Roman" w:cs="Times New Roman"/>
          <w:sz w:val="28"/>
          <w:szCs w:val="28"/>
          <w:lang w:eastAsia="uk-UA"/>
        </w:rPr>
        <w:t>спеціалізацій</w:t>
      </w:r>
      <w:proofErr w:type="spellEnd"/>
      <w:r w:rsidRPr="00353FCD">
        <w:rPr>
          <w:rFonts w:ascii="Times New Roman" w:eastAsia="Times New Roman" w:hAnsi="Times New Roman" w:cs="Times New Roman"/>
          <w:sz w:val="28"/>
          <w:szCs w:val="28"/>
          <w:lang w:eastAsia="uk-UA"/>
        </w:rPr>
        <w:t>,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w:t>
      </w:r>
      <w:r w:rsidR="001F273B">
        <w:rPr>
          <w:rFonts w:ascii="Times New Roman" w:eastAsia="Times New Roman" w:hAnsi="Times New Roman" w:cs="Times New Roman"/>
          <w:sz w:val="28"/>
          <w:szCs w:val="28"/>
          <w:lang w:eastAsia="uk-UA"/>
        </w:rPr>
        <w:t>ного замовлення може проводитися</w:t>
      </w:r>
      <w:r w:rsidRPr="00353FCD">
        <w:rPr>
          <w:rFonts w:ascii="Times New Roman" w:eastAsia="Times New Roman" w:hAnsi="Times New Roman" w:cs="Times New Roman"/>
          <w:sz w:val="28"/>
          <w:szCs w:val="28"/>
          <w:lang w:eastAsia="uk-UA"/>
        </w:rPr>
        <w:t xml:space="preserve"> з дозволу державного замовника.</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10" w:name="n502"/>
      <w:bookmarkEnd w:id="410"/>
      <w:r w:rsidRPr="00353FCD">
        <w:rPr>
          <w:rFonts w:ascii="Times New Roman" w:eastAsia="Times New Roman" w:hAnsi="Times New Roman" w:cs="Times New Roman"/>
          <w:sz w:val="28"/>
          <w:szCs w:val="28"/>
          <w:lang w:eastAsia="uk-UA"/>
        </w:rPr>
        <w:t xml:space="preserve">Заклади вищої освіти можуть самостійно утворювати в межах кожної спеціальності (спеціалізації спеціальностей 015 «Професійна освіта (за </w:t>
      </w:r>
      <w:proofErr w:type="spellStart"/>
      <w:r w:rsidRPr="00353FCD">
        <w:rPr>
          <w:rFonts w:ascii="Times New Roman" w:eastAsia="Times New Roman" w:hAnsi="Times New Roman" w:cs="Times New Roman"/>
          <w:sz w:val="28"/>
          <w:szCs w:val="28"/>
          <w:lang w:eastAsia="uk-UA"/>
        </w:rPr>
        <w:t>спеціалізаціями</w:t>
      </w:r>
      <w:proofErr w:type="spellEnd"/>
      <w:r w:rsidRPr="00353FCD">
        <w:rPr>
          <w:rFonts w:ascii="Times New Roman" w:eastAsia="Times New Roman" w:hAnsi="Times New Roman" w:cs="Times New Roman"/>
          <w:sz w:val="28"/>
          <w:szCs w:val="28"/>
          <w:lang w:eastAsia="uk-UA"/>
        </w:rPr>
        <w:t xml:space="preserve">)», 035 «Філологія» та 275 «Транспортні технології (за видами)», предметної спеціальності </w:t>
      </w:r>
      <w:proofErr w:type="spellStart"/>
      <w:r w:rsidRPr="00353FCD">
        <w:rPr>
          <w:rFonts w:ascii="Times New Roman" w:eastAsia="Times New Roman" w:hAnsi="Times New Roman" w:cs="Times New Roman"/>
          <w:sz w:val="28"/>
          <w:szCs w:val="28"/>
          <w:lang w:eastAsia="uk-UA"/>
        </w:rPr>
        <w:t>спеціальності</w:t>
      </w:r>
      <w:proofErr w:type="spellEnd"/>
      <w:r w:rsidRPr="00353FCD">
        <w:rPr>
          <w:rFonts w:ascii="Times New Roman" w:eastAsia="Times New Roman" w:hAnsi="Times New Roman" w:cs="Times New Roman"/>
          <w:sz w:val="28"/>
          <w:szCs w:val="28"/>
          <w:lang w:eastAsia="uk-UA"/>
        </w:rPr>
        <w:t xml:space="preserve">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rsidR="00B777FE" w:rsidRPr="00353FCD" w:rsidRDefault="001F273B" w:rsidP="008559AF">
      <w:pPr>
        <w:widowControl w:val="0"/>
        <w:spacing w:after="0"/>
        <w:ind w:firstLine="426"/>
        <w:jc w:val="both"/>
        <w:rPr>
          <w:rFonts w:ascii="Times New Roman" w:eastAsia="Times New Roman" w:hAnsi="Times New Roman" w:cs="Times New Roman"/>
          <w:sz w:val="28"/>
          <w:szCs w:val="28"/>
          <w:lang w:eastAsia="uk-UA"/>
        </w:rPr>
      </w:pPr>
      <w:bookmarkStart w:id="411" w:name="n503"/>
      <w:bookmarkEnd w:id="411"/>
      <w:r>
        <w:rPr>
          <w:rFonts w:ascii="Times New Roman" w:eastAsia="Times New Roman" w:hAnsi="Times New Roman" w:cs="Times New Roman"/>
          <w:sz w:val="28"/>
          <w:szCs w:val="28"/>
          <w:lang w:eastAsia="uk-UA"/>
        </w:rPr>
        <w:t>Я</w:t>
      </w:r>
      <w:r w:rsidR="00B777FE" w:rsidRPr="00353FCD">
        <w:rPr>
          <w:rFonts w:ascii="Times New Roman" w:eastAsia="Times New Roman" w:hAnsi="Times New Roman" w:cs="Times New Roman"/>
          <w:sz w:val="28"/>
          <w:szCs w:val="28"/>
          <w:lang w:eastAsia="uk-UA"/>
        </w:rPr>
        <w:t>кщо</w:t>
      </w:r>
      <w:r>
        <w:rPr>
          <w:rFonts w:ascii="Times New Roman" w:eastAsia="Times New Roman" w:hAnsi="Times New Roman" w:cs="Times New Roman"/>
          <w:sz w:val="28"/>
          <w:szCs w:val="28"/>
          <w:lang w:eastAsia="uk-UA"/>
        </w:rPr>
        <w:t xml:space="preserve"> конкурсна пропозиція поєднує </w:t>
      </w:r>
      <w:r w:rsidR="00B777FE" w:rsidRPr="00353FCD">
        <w:rPr>
          <w:rFonts w:ascii="Times New Roman" w:eastAsia="Times New Roman" w:hAnsi="Times New Roman" w:cs="Times New Roman"/>
          <w:sz w:val="28"/>
          <w:szCs w:val="28"/>
          <w:lang w:eastAsia="uk-UA"/>
        </w:rPr>
        <w:t>кілька освітніх програм тощо, в Правилах прийому зазначаються строки (не раніше завершення першого року навчання) та порядок розподілу студентів між ними.</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12" w:name="n504"/>
      <w:bookmarkEnd w:id="412"/>
      <w:r w:rsidRPr="00353FCD">
        <w:rPr>
          <w:rFonts w:ascii="Times New Roman" w:eastAsia="Times New Roman" w:hAnsi="Times New Roman" w:cs="Times New Roman"/>
          <w:sz w:val="28"/>
          <w:szCs w:val="28"/>
          <w:lang w:eastAsia="uk-UA"/>
        </w:rPr>
        <w:t>Кваліфікаційний мінімум держав</w:t>
      </w:r>
      <w:r w:rsidR="001F273B">
        <w:rPr>
          <w:rFonts w:ascii="Times New Roman" w:eastAsia="Times New Roman" w:hAnsi="Times New Roman" w:cs="Times New Roman"/>
          <w:sz w:val="28"/>
          <w:szCs w:val="28"/>
          <w:lang w:eastAsia="uk-UA"/>
        </w:rPr>
        <w:t>ного замовлення може визначатися</w:t>
      </w:r>
      <w:r w:rsidRPr="00353FCD">
        <w:rPr>
          <w:rFonts w:ascii="Times New Roman" w:eastAsia="Times New Roman" w:hAnsi="Times New Roman" w:cs="Times New Roman"/>
          <w:sz w:val="28"/>
          <w:szCs w:val="28"/>
          <w:lang w:eastAsia="uk-UA"/>
        </w:rPr>
        <w:t xml:space="preserve">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w:t>
      </w:r>
      <w:r w:rsidR="001F273B">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мінімум</w:t>
      </w:r>
      <w:r w:rsidR="001F273B">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державного замовлення для відкритої конкурсної пропозиції не встановлено, він вважається рівним одному місцю.</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13" w:name="n505"/>
      <w:bookmarkEnd w:id="413"/>
      <w:r w:rsidRPr="00353FCD">
        <w:rPr>
          <w:rFonts w:ascii="Times New Roman" w:eastAsia="Times New Roman" w:hAnsi="Times New Roman" w:cs="Times New Roman"/>
          <w:sz w:val="28"/>
          <w:szCs w:val="28"/>
          <w:lang w:eastAsia="uk-UA"/>
        </w:rPr>
        <w:t xml:space="preserve">Максимальні обсяги та кваліфікаційний мінімум державного замовлення </w:t>
      </w:r>
      <w:r w:rsidRPr="00353FCD">
        <w:rPr>
          <w:rFonts w:ascii="Times New Roman" w:eastAsia="Times New Roman" w:hAnsi="Times New Roman" w:cs="Times New Roman"/>
          <w:sz w:val="28"/>
          <w:szCs w:val="28"/>
          <w:lang w:eastAsia="uk-UA"/>
        </w:rPr>
        <w:lastRenderedPageBreak/>
        <w:t xml:space="preserve">оголошуються та вносяться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353FCD">
        <w:rPr>
          <w:rFonts w:ascii="Times New Roman" w:eastAsia="Times New Roman" w:hAnsi="Times New Roman" w:cs="Times New Roman"/>
          <w:sz w:val="28"/>
          <w:szCs w:val="28"/>
          <w:lang w:eastAsia="uk-UA"/>
        </w:rPr>
        <w:t>суперобсягу</w:t>
      </w:r>
      <w:proofErr w:type="spellEnd"/>
      <w:r w:rsidRPr="00353FCD">
        <w:rPr>
          <w:rFonts w:ascii="Times New Roman" w:eastAsia="Times New Roman" w:hAnsi="Times New Roman" w:cs="Times New Roman"/>
          <w:sz w:val="28"/>
          <w:szCs w:val="28"/>
          <w:lang w:eastAsia="uk-UA"/>
        </w:rPr>
        <w:t xml:space="preserve"> державного замовлення в межах відповідних широких конкурсів. Прийом заяв та документів на фіксовані (закриті)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14" w:name="n506"/>
      <w:bookmarkEnd w:id="414"/>
      <w:r w:rsidRPr="00353FCD">
        <w:rPr>
          <w:rFonts w:ascii="Times New Roman" w:eastAsia="Times New Roman" w:hAnsi="Times New Roman" w:cs="Times New Roman"/>
          <w:sz w:val="28"/>
          <w:szCs w:val="28"/>
          <w:lang w:eastAsia="uk-UA"/>
        </w:rPr>
        <w:t>9. Обсяг прийому за кошти фізичних та/або юридичних осіб на відкриті та фіксовані (закриті)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15" w:name="n507"/>
      <w:bookmarkEnd w:id="415"/>
      <w:r w:rsidRPr="00353FCD">
        <w:rPr>
          <w:rFonts w:ascii="Times New Roman" w:eastAsia="Times New Roman" w:hAnsi="Times New Roman" w:cs="Times New Roman"/>
          <w:sz w:val="28"/>
          <w:szCs w:val="28"/>
          <w:lang w:eastAsia="uk-UA"/>
        </w:rPr>
        <w:t xml:space="preserve">10. Обсяг прийому на </w:t>
      </w:r>
      <w:proofErr w:type="spellStart"/>
      <w:r w:rsidRPr="00353FCD">
        <w:rPr>
          <w:rFonts w:ascii="Times New Roman" w:eastAsia="Times New Roman" w:hAnsi="Times New Roman" w:cs="Times New Roman"/>
          <w:sz w:val="28"/>
          <w:szCs w:val="28"/>
          <w:lang w:eastAsia="uk-UA"/>
        </w:rPr>
        <w:t>небюджетні</w:t>
      </w:r>
      <w:proofErr w:type="spellEnd"/>
      <w:r w:rsidRPr="00353FCD">
        <w:rPr>
          <w:rFonts w:ascii="Times New Roman" w:eastAsia="Times New Roman" w:hAnsi="Times New Roman" w:cs="Times New Roman"/>
          <w:sz w:val="28"/>
          <w:szCs w:val="28"/>
          <w:lang w:eastAsia="uk-UA"/>
        </w:rPr>
        <w:t xml:space="preserve"> конкурсні пропозиції визначається в Правилах прийому в межах ліцензованого обсягу з урахуванням його поділу за формами здобуття освіти.</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16" w:name="n508"/>
      <w:bookmarkEnd w:id="416"/>
      <w:r w:rsidRPr="00353FCD">
        <w:rPr>
          <w:rFonts w:ascii="Times New Roman" w:eastAsia="Times New Roman" w:hAnsi="Times New Roman" w:cs="Times New Roman"/>
          <w:sz w:val="28"/>
          <w:szCs w:val="28"/>
          <w:lang w:eastAsia="uk-UA"/>
        </w:rPr>
        <w:t>11. Квота-1 встановлюється в Правилах прийому в межах десяти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закритими (фіксованими) конкурсними пропозиціями і оголошується одночасно з оголошенням максимального (загального) обсягу державного замовлення.</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17" w:name="n509"/>
      <w:bookmarkEnd w:id="417"/>
      <w:r w:rsidRPr="00353FCD">
        <w:rPr>
          <w:rFonts w:ascii="Times New Roman" w:eastAsia="Times New Roman" w:hAnsi="Times New Roman" w:cs="Times New Roman"/>
          <w:sz w:val="28"/>
          <w:szCs w:val="28"/>
          <w:lang w:eastAsia="uk-UA"/>
        </w:rPr>
        <w:t>12. Квота-2 встановлюється в Правилах прийому у визначених Міністерством освіти і науки уповноважених закладах вищої освіти в обсязі двадцяти відсотків (але не менше одного місця)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18" w:name="n510"/>
      <w:bookmarkEnd w:id="418"/>
      <w:r w:rsidRPr="00353FCD">
        <w:rPr>
          <w:rFonts w:ascii="Times New Roman" w:eastAsia="Times New Roman" w:hAnsi="Times New Roman" w:cs="Times New Roman"/>
          <w:sz w:val="28"/>
          <w:szCs w:val="28"/>
          <w:lang w:eastAsia="uk-UA"/>
        </w:rPr>
        <w:t>13. Квота-3 встановлюється в Правилах прийому за погодженням з регіональним замовником для фіксованих (закритих) конкурсних пропозицій у межах п’ятдесяти відсотків загального обсягу регіонального замовлення, доведеного цьому закладу вищої освіти.</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19" w:name="n511"/>
      <w:bookmarkEnd w:id="419"/>
      <w:r w:rsidRPr="00353FCD">
        <w:rPr>
          <w:rFonts w:ascii="Times New Roman" w:eastAsia="Times New Roman" w:hAnsi="Times New Roman" w:cs="Times New Roman"/>
          <w:sz w:val="28"/>
          <w:szCs w:val="28"/>
          <w:lang w:eastAsia="uk-UA"/>
        </w:rPr>
        <w:t xml:space="preserve">14. Строки навчання на конкурсних пропозиціях для здобуття ступеня магістра на основі здобутого ступеня вищої освіти (крім </w:t>
      </w:r>
      <w:proofErr w:type="spellStart"/>
      <w:r w:rsidRPr="00353FCD">
        <w:rPr>
          <w:rFonts w:ascii="Times New Roman" w:eastAsia="Times New Roman" w:hAnsi="Times New Roman" w:cs="Times New Roman"/>
          <w:sz w:val="28"/>
          <w:szCs w:val="28"/>
          <w:lang w:eastAsia="uk-UA"/>
        </w:rPr>
        <w:t>небюджетних</w:t>
      </w:r>
      <w:proofErr w:type="spellEnd"/>
      <w:r w:rsidRPr="00353FCD">
        <w:rPr>
          <w:rFonts w:ascii="Times New Roman" w:eastAsia="Times New Roman" w:hAnsi="Times New Roman" w:cs="Times New Roman"/>
          <w:sz w:val="28"/>
          <w:szCs w:val="28"/>
          <w:lang w:eastAsia="uk-UA"/>
        </w:rPr>
        <w:t>) попередньо погоджуються з державним (регіональним) замовником.</w:t>
      </w:r>
    </w:p>
    <w:p w:rsidR="001743E6" w:rsidRPr="00353FCD" w:rsidRDefault="001743E6" w:rsidP="008559AF">
      <w:pPr>
        <w:spacing w:after="0"/>
        <w:ind w:firstLine="426"/>
        <w:jc w:val="both"/>
        <w:rPr>
          <w:rFonts w:ascii="Times New Roman" w:eastAsia="Times New Roman" w:hAnsi="Times New Roman" w:cs="Times New Roman"/>
          <w:sz w:val="28"/>
          <w:szCs w:val="28"/>
          <w:lang w:eastAsia="uk-UA"/>
        </w:rPr>
      </w:pPr>
    </w:p>
    <w:p w:rsidR="00B777FE" w:rsidRPr="00353FCD" w:rsidRDefault="00B777FE" w:rsidP="008559AF">
      <w:pPr>
        <w:spacing w:after="0"/>
        <w:ind w:firstLine="426"/>
        <w:jc w:val="center"/>
        <w:rPr>
          <w:rFonts w:ascii="Times New Roman" w:eastAsia="Times New Roman" w:hAnsi="Times New Roman" w:cs="Times New Roman"/>
          <w:b/>
          <w:sz w:val="28"/>
          <w:szCs w:val="28"/>
          <w:lang w:eastAsia="uk-UA"/>
        </w:rPr>
      </w:pPr>
      <w:bookmarkStart w:id="420" w:name="n512"/>
      <w:bookmarkEnd w:id="420"/>
      <w:r w:rsidRPr="00353FCD">
        <w:rPr>
          <w:rFonts w:ascii="Times New Roman" w:eastAsia="Times New Roman" w:hAnsi="Times New Roman" w:cs="Times New Roman"/>
          <w:b/>
          <w:bCs/>
          <w:sz w:val="28"/>
          <w:szCs w:val="28"/>
          <w:lang w:eastAsia="uk-UA"/>
        </w:rPr>
        <w:lastRenderedPageBreak/>
        <w:t>XVI. Забезпечення відкритості та прозорості під час проведення прийому до закладів вищої освіти</w:t>
      </w:r>
    </w:p>
    <w:p w:rsidR="001743E6" w:rsidRPr="00353FCD" w:rsidRDefault="001743E6" w:rsidP="008559AF">
      <w:pPr>
        <w:spacing w:after="0"/>
        <w:ind w:firstLine="426"/>
        <w:jc w:val="both"/>
        <w:rPr>
          <w:rFonts w:ascii="Times New Roman" w:eastAsia="Times New Roman" w:hAnsi="Times New Roman" w:cs="Times New Roman"/>
          <w:sz w:val="28"/>
          <w:szCs w:val="28"/>
          <w:lang w:eastAsia="uk-UA"/>
        </w:rPr>
      </w:pPr>
      <w:bookmarkStart w:id="421" w:name="n513"/>
      <w:bookmarkEnd w:id="421"/>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22" w:name="n514"/>
      <w:bookmarkEnd w:id="422"/>
      <w:r w:rsidRPr="00353FCD">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23" w:name="n515"/>
      <w:bookmarkEnd w:id="423"/>
      <w:r w:rsidRPr="00353FCD">
        <w:rPr>
          <w:rFonts w:ascii="Times New Roman" w:eastAsia="Times New Roman" w:hAnsi="Times New Roman" w:cs="Times New Roman"/>
          <w:sz w:val="28"/>
          <w:szCs w:val="28"/>
          <w:lang w:eastAsia="uk-UA"/>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w:t>
      </w:r>
      <w:proofErr w:type="spellStart"/>
      <w:r w:rsidRPr="00353FCD">
        <w:rPr>
          <w:rFonts w:ascii="Times New Roman" w:eastAsia="Times New Roman" w:hAnsi="Times New Roman" w:cs="Times New Roman"/>
          <w:sz w:val="28"/>
          <w:szCs w:val="28"/>
          <w:lang w:eastAsia="uk-UA"/>
        </w:rPr>
        <w:t>вебсайті</w:t>
      </w:r>
      <w:proofErr w:type="spellEnd"/>
      <w:r w:rsidRPr="00353FCD">
        <w:rPr>
          <w:rFonts w:ascii="Times New Roman" w:eastAsia="Times New Roman" w:hAnsi="Times New Roman" w:cs="Times New Roman"/>
          <w:sz w:val="28"/>
          <w:szCs w:val="28"/>
          <w:lang w:eastAsia="uk-UA"/>
        </w:rPr>
        <w:t xml:space="preserve"> закладу вищої освіти не пізніше робочого дня, наступного після </w:t>
      </w:r>
      <w:r w:rsidR="004E374F">
        <w:rPr>
          <w:rFonts w:ascii="Times New Roman" w:eastAsia="Times New Roman" w:hAnsi="Times New Roman" w:cs="Times New Roman"/>
          <w:sz w:val="28"/>
          <w:szCs w:val="28"/>
          <w:lang w:eastAsia="uk-UA"/>
        </w:rPr>
        <w:t xml:space="preserve">дня </w:t>
      </w:r>
      <w:r w:rsidRPr="00353FCD">
        <w:rPr>
          <w:rFonts w:ascii="Times New Roman" w:eastAsia="Times New Roman" w:hAnsi="Times New Roman" w:cs="Times New Roman"/>
          <w:sz w:val="28"/>
          <w:szCs w:val="28"/>
          <w:lang w:eastAsia="uk-UA"/>
        </w:rPr>
        <w:t>затвердження/погодження чи отримання відповідних відомостей.</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24" w:name="n516"/>
      <w:bookmarkEnd w:id="424"/>
      <w:r w:rsidRPr="00353FCD">
        <w:rPr>
          <w:rFonts w:ascii="Times New Roman" w:eastAsia="Times New Roman" w:hAnsi="Times New Roman" w:cs="Times New Roman"/>
          <w:sz w:val="28"/>
          <w:szCs w:val="28"/>
          <w:lang w:eastAsia="uk-UA"/>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Pr="00353FCD">
        <w:rPr>
          <w:rFonts w:ascii="Times New Roman" w:eastAsia="Times New Roman" w:hAnsi="Times New Roman" w:cs="Times New Roman"/>
          <w:sz w:val="28"/>
          <w:szCs w:val="28"/>
          <w:lang w:eastAsia="uk-UA"/>
        </w:rPr>
        <w:t>про</w:t>
      </w:r>
      <w:r w:rsidR="004E374F">
        <w:rPr>
          <w:rFonts w:ascii="Times New Roman" w:eastAsia="Times New Roman" w:hAnsi="Times New Roman" w:cs="Times New Roman"/>
          <w:sz w:val="28"/>
          <w:szCs w:val="28"/>
          <w:lang w:eastAsia="uk-UA"/>
        </w:rPr>
        <w:t>є</w:t>
      </w:r>
      <w:r w:rsidRPr="00353FCD">
        <w:rPr>
          <w:rFonts w:ascii="Times New Roman" w:eastAsia="Times New Roman" w:hAnsi="Times New Roman" w:cs="Times New Roman"/>
          <w:sz w:val="28"/>
          <w:szCs w:val="28"/>
          <w:lang w:eastAsia="uk-UA"/>
        </w:rPr>
        <w:t>ктом</w:t>
      </w:r>
      <w:proofErr w:type="spellEnd"/>
      <w:r w:rsidRPr="00353FCD">
        <w:rPr>
          <w:rFonts w:ascii="Times New Roman" w:eastAsia="Times New Roman" w:hAnsi="Times New Roman" w:cs="Times New Roman"/>
          <w:sz w:val="28"/>
          <w:szCs w:val="28"/>
          <w:lang w:eastAsia="uk-UA"/>
        </w:rPr>
        <w:t xml:space="preserve"> порядку денного засідання оприлюднюється на офіційному </w:t>
      </w:r>
      <w:proofErr w:type="spellStart"/>
      <w:r w:rsidRPr="00353FCD">
        <w:rPr>
          <w:rFonts w:ascii="Times New Roman" w:eastAsia="Times New Roman" w:hAnsi="Times New Roman" w:cs="Times New Roman"/>
          <w:sz w:val="28"/>
          <w:szCs w:val="28"/>
          <w:lang w:eastAsia="uk-UA"/>
        </w:rPr>
        <w:t>вебсайті</w:t>
      </w:r>
      <w:proofErr w:type="spellEnd"/>
      <w:r w:rsidRPr="00353FCD">
        <w:rPr>
          <w:rFonts w:ascii="Times New Roman" w:eastAsia="Times New Roman" w:hAnsi="Times New Roman" w:cs="Times New Roman"/>
          <w:sz w:val="28"/>
          <w:szCs w:val="28"/>
          <w:lang w:eastAsia="uk-UA"/>
        </w:rPr>
        <w:t xml:space="preserve"> закладу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25" w:name="n517"/>
      <w:bookmarkEnd w:id="425"/>
      <w:r w:rsidRPr="00353FCD">
        <w:rPr>
          <w:rFonts w:ascii="Times New Roman" w:eastAsia="Times New Roman" w:hAnsi="Times New Roman" w:cs="Times New Roman"/>
          <w:sz w:val="28"/>
          <w:szCs w:val="28"/>
          <w:lang w:eastAsia="uk-UA"/>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зарахування в частині, що стосується цього вступника.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26" w:name="n518"/>
      <w:bookmarkEnd w:id="426"/>
      <w:r w:rsidRPr="00353FCD">
        <w:rPr>
          <w:rFonts w:ascii="Times New Roman" w:eastAsia="Times New Roman" w:hAnsi="Times New Roman" w:cs="Times New Roman"/>
          <w:sz w:val="28"/>
          <w:szCs w:val="28"/>
          <w:lang w:eastAsia="uk-UA"/>
        </w:rPr>
        <w:t xml:space="preserve">6. Інформування громадськості про ліцензований обсяг, </w:t>
      </w:r>
      <w:proofErr w:type="spellStart"/>
      <w:r w:rsidRPr="00353FCD">
        <w:rPr>
          <w:rFonts w:ascii="Times New Roman" w:eastAsia="Times New Roman" w:hAnsi="Times New Roman" w:cs="Times New Roman"/>
          <w:sz w:val="28"/>
          <w:szCs w:val="28"/>
          <w:lang w:eastAsia="uk-UA"/>
        </w:rPr>
        <w:t>обсяг</w:t>
      </w:r>
      <w:proofErr w:type="spellEnd"/>
      <w:r w:rsidRPr="00353FCD">
        <w:rPr>
          <w:rFonts w:ascii="Times New Roman" w:eastAsia="Times New Roman" w:hAnsi="Times New Roman" w:cs="Times New Roman"/>
          <w:sz w:val="28"/>
          <w:szCs w:val="28"/>
          <w:lang w:eastAsia="uk-UA"/>
        </w:rPr>
        <w:t xml:space="preserve"> місць, що фінансуються за державним замовленням, вартість навчання за спеціальностями (напр</w:t>
      </w:r>
      <w:r w:rsidR="004E374F">
        <w:rPr>
          <w:rFonts w:ascii="Times New Roman" w:eastAsia="Times New Roman" w:hAnsi="Times New Roman" w:cs="Times New Roman"/>
          <w:sz w:val="28"/>
          <w:szCs w:val="28"/>
          <w:lang w:eastAsia="uk-UA"/>
        </w:rPr>
        <w:t xml:space="preserve">ямами підготовки, </w:t>
      </w:r>
      <w:proofErr w:type="spellStart"/>
      <w:r w:rsidR="004E374F">
        <w:rPr>
          <w:rFonts w:ascii="Times New Roman" w:eastAsia="Times New Roman" w:hAnsi="Times New Roman" w:cs="Times New Roman"/>
          <w:sz w:val="28"/>
          <w:szCs w:val="28"/>
          <w:lang w:eastAsia="uk-UA"/>
        </w:rPr>
        <w:t>спеціалізація</w:t>
      </w:r>
      <w:r w:rsidRPr="00353FCD">
        <w:rPr>
          <w:rFonts w:ascii="Times New Roman" w:eastAsia="Times New Roman" w:hAnsi="Times New Roman" w:cs="Times New Roman"/>
          <w:sz w:val="28"/>
          <w:szCs w:val="28"/>
          <w:lang w:eastAsia="uk-UA"/>
        </w:rPr>
        <w:t>ми</w:t>
      </w:r>
      <w:proofErr w:type="spellEnd"/>
      <w:r w:rsidRPr="00353FCD">
        <w:rPr>
          <w:rFonts w:ascii="Times New Roman" w:eastAsia="Times New Roman" w:hAnsi="Times New Roman" w:cs="Times New Roman"/>
          <w:sz w:val="28"/>
          <w:szCs w:val="28"/>
          <w:lang w:eastAsia="uk-UA"/>
        </w:rPr>
        <w:t xml:space="preserve">,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w:t>
      </w:r>
      <w:r w:rsidR="00775D1A" w:rsidRPr="00353FCD">
        <w:rPr>
          <w:rFonts w:ascii="Times New Roman" w:eastAsia="Times New Roman" w:hAnsi="Times New Roman" w:cs="Times New Roman"/>
          <w:sz w:val="28"/>
          <w:szCs w:val="28"/>
          <w:lang w:eastAsia="uk-UA"/>
        </w:rPr>
        <w:t>ЄДЕБО</w:t>
      </w:r>
      <w:r w:rsidR="004E374F">
        <w:rPr>
          <w:rFonts w:ascii="Times New Roman" w:eastAsia="Times New Roman" w:hAnsi="Times New Roman" w:cs="Times New Roman"/>
          <w:sz w:val="28"/>
          <w:szCs w:val="28"/>
          <w:lang w:eastAsia="uk-UA"/>
        </w:rPr>
        <w:t xml:space="preserve"> через розділ «Вступ» </w:t>
      </w:r>
      <w:proofErr w:type="spellStart"/>
      <w:r w:rsidR="004E374F">
        <w:rPr>
          <w:rFonts w:ascii="Times New Roman" w:eastAsia="Times New Roman" w:hAnsi="Times New Roman" w:cs="Times New Roman"/>
          <w:sz w:val="28"/>
          <w:szCs w:val="28"/>
          <w:lang w:eastAsia="uk-UA"/>
        </w:rPr>
        <w:t>веб</w:t>
      </w:r>
      <w:r w:rsidRPr="00353FCD">
        <w:rPr>
          <w:rFonts w:ascii="Times New Roman" w:eastAsia="Times New Roman" w:hAnsi="Times New Roman" w:cs="Times New Roman"/>
          <w:sz w:val="28"/>
          <w:szCs w:val="28"/>
          <w:lang w:eastAsia="uk-UA"/>
        </w:rPr>
        <w:t>сайту</w:t>
      </w:r>
      <w:proofErr w:type="spellEnd"/>
      <w:r w:rsidRPr="00353FCD">
        <w:rPr>
          <w:rFonts w:ascii="Times New Roman" w:eastAsia="Times New Roman" w:hAnsi="Times New Roman" w:cs="Times New Roman"/>
          <w:sz w:val="28"/>
          <w:szCs w:val="28"/>
          <w:lang w:eastAsia="uk-UA"/>
        </w:rPr>
        <w:t xml:space="preserve">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за адресою</w:t>
      </w:r>
      <w:r w:rsidR="004E374F">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https://vstup.edbo.gov.ua/, а також </w:t>
      </w:r>
      <w:r w:rsidRPr="00353FCD">
        <w:rPr>
          <w:rFonts w:ascii="Times New Roman" w:eastAsia="Times New Roman" w:hAnsi="Times New Roman" w:cs="Times New Roman"/>
          <w:sz w:val="28"/>
          <w:szCs w:val="28"/>
          <w:lang w:eastAsia="uk-UA"/>
        </w:rPr>
        <w:lastRenderedPageBreak/>
        <w:t xml:space="preserve">інформаційними системами (відповідно до договорів, укладених власниками (розпорядниками) таких систем з технічним адміністратором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8559AF" w:rsidRDefault="008559AF" w:rsidP="00B777FE">
      <w:pPr>
        <w:spacing w:after="0"/>
        <w:ind w:firstLine="426"/>
        <w:jc w:val="both"/>
        <w:rPr>
          <w:rFonts w:ascii="Times New Roman" w:eastAsia="Times New Roman" w:hAnsi="Times New Roman" w:cs="Times New Roman"/>
          <w:sz w:val="28"/>
          <w:szCs w:val="28"/>
          <w:lang w:eastAsia="uk-UA"/>
        </w:rPr>
      </w:pPr>
      <w:bookmarkStart w:id="427" w:name="n519"/>
      <w:bookmarkEnd w:id="427"/>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p>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851"/>
      </w:tblGrid>
      <w:tr w:rsidR="00353FCD" w:rsidRPr="00353FCD" w:rsidTr="001743E6">
        <w:tc>
          <w:tcPr>
            <w:tcW w:w="4927" w:type="dxa"/>
          </w:tcPr>
          <w:p w:rsidR="001743E6" w:rsidRPr="00353FCD" w:rsidRDefault="001743E6" w:rsidP="00B777FE">
            <w:pPr>
              <w:jc w:val="both"/>
              <w:rPr>
                <w:rFonts w:ascii="Times New Roman" w:eastAsia="Times New Roman" w:hAnsi="Times New Roman" w:cs="Times New Roman"/>
                <w:b/>
                <w:sz w:val="28"/>
                <w:szCs w:val="28"/>
                <w:lang w:eastAsia="uk-UA"/>
              </w:rPr>
            </w:pPr>
            <w:r w:rsidRPr="00353FCD">
              <w:rPr>
                <w:rFonts w:ascii="Times New Roman" w:eastAsia="Times New Roman" w:hAnsi="Times New Roman" w:cs="Times New Roman"/>
                <w:b/>
                <w:sz w:val="28"/>
                <w:szCs w:val="28"/>
                <w:lang w:eastAsia="uk-UA"/>
              </w:rPr>
              <w:t>Генеральний директор директорату вищої освіти і освіти дорослих</w:t>
            </w:r>
          </w:p>
        </w:tc>
        <w:tc>
          <w:tcPr>
            <w:tcW w:w="4928" w:type="dxa"/>
          </w:tcPr>
          <w:p w:rsidR="001743E6" w:rsidRPr="00353FCD" w:rsidRDefault="001743E6" w:rsidP="001743E6">
            <w:pPr>
              <w:jc w:val="right"/>
              <w:rPr>
                <w:rFonts w:ascii="Times New Roman" w:eastAsia="Times New Roman" w:hAnsi="Times New Roman" w:cs="Times New Roman"/>
                <w:b/>
                <w:sz w:val="28"/>
                <w:szCs w:val="28"/>
                <w:lang w:eastAsia="uk-UA"/>
              </w:rPr>
            </w:pPr>
            <w:r w:rsidRPr="00353FCD">
              <w:rPr>
                <w:rFonts w:ascii="Times New Roman" w:eastAsia="Times New Roman" w:hAnsi="Times New Roman" w:cs="Times New Roman"/>
                <w:b/>
                <w:sz w:val="28"/>
                <w:szCs w:val="28"/>
                <w:lang w:eastAsia="uk-UA"/>
              </w:rPr>
              <w:t>Олег ШАРОВ</w:t>
            </w:r>
          </w:p>
        </w:tc>
      </w:tr>
    </w:tbl>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p w:rsidR="004B73F0" w:rsidRDefault="004B73F0">
      <w:pPr>
        <w:rPr>
          <w:sz w:val="28"/>
          <w:szCs w:val="28"/>
        </w:rPr>
        <w:sectPr w:rsidR="004B73F0" w:rsidSect="005F3609">
          <w:pgSz w:w="11906" w:h="16838"/>
          <w:pgMar w:top="284" w:right="849" w:bottom="1134" w:left="1560" w:header="568" w:footer="0" w:gutter="0"/>
          <w:pgNumType w:start="1"/>
          <w:cols w:space="708"/>
          <w:titlePg/>
          <w:docGrid w:linePitch="360"/>
        </w:sectPr>
      </w:pPr>
      <w:bookmarkStart w:id="428" w:name="n520"/>
      <w:bookmarkStart w:id="429" w:name="n696"/>
      <w:bookmarkStart w:id="430" w:name="n548"/>
      <w:bookmarkEnd w:id="428"/>
      <w:bookmarkEnd w:id="429"/>
      <w:bookmarkEnd w:id="430"/>
    </w:p>
    <w:p w:rsidR="001743E6" w:rsidRPr="00353FCD" w:rsidRDefault="001743E6" w:rsidP="001743E6">
      <w:pPr>
        <w:spacing w:after="0" w:line="276" w:lineRule="auto"/>
        <w:ind w:firstLine="567"/>
        <w:jc w:val="both"/>
        <w:rPr>
          <w:rFonts w:ascii="Times New Roman" w:eastAsia="Times New Roman" w:hAnsi="Times New Roman" w:cs="Times New Roman"/>
          <w:sz w:val="28"/>
          <w:szCs w:val="28"/>
          <w:lang w:eastAsia="uk-UA"/>
        </w:rPr>
      </w:pPr>
    </w:p>
    <w:tbl>
      <w:tblPr>
        <w:tblW w:w="5000" w:type="pct"/>
        <w:tblLayout w:type="fixed"/>
        <w:tblCellMar>
          <w:left w:w="0" w:type="dxa"/>
          <w:right w:w="0" w:type="dxa"/>
        </w:tblCellMar>
        <w:tblLook w:val="04A0" w:firstRow="1" w:lastRow="0" w:firstColumn="1" w:lastColumn="0" w:noHBand="0" w:noVBand="1"/>
      </w:tblPr>
      <w:tblGrid>
        <w:gridCol w:w="4881"/>
        <w:gridCol w:w="4616"/>
      </w:tblGrid>
      <w:tr w:rsidR="00353FCD" w:rsidRPr="00353FCD" w:rsidTr="00C65728">
        <w:tc>
          <w:tcPr>
            <w:tcW w:w="257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
        </w:tc>
        <w:tc>
          <w:tcPr>
            <w:tcW w:w="243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1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(пункт 1 розділу II)</w:t>
            </w:r>
          </w:p>
        </w:tc>
      </w:tr>
    </w:tbl>
    <w:p w:rsidR="001743E6" w:rsidRPr="00353FCD" w:rsidRDefault="001743E6" w:rsidP="001743E6">
      <w:pPr>
        <w:spacing w:before="150" w:after="15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ПЕРЕЛІК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з відповідної спеціальності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12"/>
        <w:gridCol w:w="2227"/>
        <w:gridCol w:w="1821"/>
        <w:gridCol w:w="4657"/>
      </w:tblGrid>
      <w:tr w:rsidR="00353FCD" w:rsidRPr="00353FCD" w:rsidTr="00C6572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Шифр галузі</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Галузь знань</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Код спеціальності</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Назва спеціальності</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w:t>
            </w:r>
          </w:p>
        </w:tc>
        <w:tc>
          <w:tcPr>
            <w:tcW w:w="11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медицина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211</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медицина</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212</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гігієна, санітарія і експертиза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w:t>
            </w:r>
          </w:p>
        </w:tc>
        <w:tc>
          <w:tcPr>
            <w:tcW w:w="11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Охорона здоров'я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221</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Стоматологія</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222</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Медицина</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225</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Медична психологія</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226</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Фармація, промислова фармація</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228</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Педіатрія</w:t>
            </w:r>
          </w:p>
        </w:tc>
      </w:tr>
    </w:tbl>
    <w:p w:rsidR="001743E6" w:rsidRPr="00353FCD" w:rsidRDefault="001743E6" w:rsidP="001743E6">
      <w:pPr>
        <w:rPr>
          <w:rFonts w:ascii="Times New Roman" w:eastAsia="Times New Roman" w:hAnsi="Times New Roman" w:cs="Times New Roman"/>
          <w:noProof/>
          <w:sz w:val="24"/>
          <w:szCs w:val="24"/>
          <w:lang w:eastAsia="uk-UA"/>
        </w:rPr>
      </w:pPr>
    </w:p>
    <w:p w:rsidR="004B73F0" w:rsidRDefault="004B73F0" w:rsidP="001743E6">
      <w:pPr>
        <w:rPr>
          <w:rFonts w:ascii="Times New Roman" w:eastAsia="Times New Roman" w:hAnsi="Times New Roman" w:cs="Times New Roman"/>
          <w:noProof/>
          <w:sz w:val="24"/>
          <w:szCs w:val="24"/>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rPr>
          <w:rFonts w:ascii="Times New Roman" w:eastAsia="Times New Roman" w:hAnsi="Times New Roman" w:cs="Times New Roman"/>
          <w:sz w:val="24"/>
          <w:szCs w:val="24"/>
          <w:lang w:eastAsia="uk-UA"/>
        </w:rPr>
      </w:pPr>
    </w:p>
    <w:tbl>
      <w:tblPr>
        <w:tblW w:w="5000" w:type="pct"/>
        <w:tblLayout w:type="fixed"/>
        <w:tblCellMar>
          <w:left w:w="0" w:type="dxa"/>
          <w:right w:w="0" w:type="dxa"/>
        </w:tblCellMar>
        <w:tblLook w:val="04A0" w:firstRow="1" w:lastRow="0" w:firstColumn="1" w:lastColumn="0" w:noHBand="0" w:noVBand="1"/>
      </w:tblPr>
      <w:tblGrid>
        <w:gridCol w:w="5028"/>
        <w:gridCol w:w="4469"/>
      </w:tblGrid>
      <w:tr w:rsidR="00353FCD" w:rsidRPr="00353FCD" w:rsidTr="00C65728">
        <w:tc>
          <w:tcPr>
            <w:tcW w:w="225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
        </w:tc>
        <w:tc>
          <w:tcPr>
            <w:tcW w:w="200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2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(пункт 3 розділу III)</w:t>
            </w:r>
          </w:p>
        </w:tc>
      </w:tr>
    </w:tbl>
    <w:p w:rsidR="001743E6" w:rsidRPr="00353FCD" w:rsidRDefault="001743E6" w:rsidP="001743E6">
      <w:pPr>
        <w:spacing w:before="150" w:after="15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ПЕРЕЛІК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спеціальностей, яким надається особлива підтримка</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865"/>
        <w:gridCol w:w="2212"/>
        <w:gridCol w:w="1635"/>
        <w:gridCol w:w="4905"/>
      </w:tblGrid>
      <w:tr w:rsidR="00353FCD" w:rsidRPr="00353FCD" w:rsidTr="00C6572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Шифр галузі</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Галузь знань</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Код спеціальності</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Назва спеціальності</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Освіта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Середня освіта (за основними предметними </w:t>
            </w:r>
            <w:proofErr w:type="spellStart"/>
            <w:r w:rsidRPr="00353FCD">
              <w:rPr>
                <w:rFonts w:ascii="Times New Roman" w:eastAsia="Times New Roman" w:hAnsi="Times New Roman" w:cs="Times New Roman"/>
                <w:sz w:val="24"/>
                <w:szCs w:val="24"/>
                <w:lang w:eastAsia="uk-UA"/>
              </w:rPr>
              <w:t>спеціалізаціями</w:t>
            </w:r>
            <w:proofErr w:type="spellEnd"/>
            <w:r w:rsidRPr="00353FCD">
              <w:rPr>
                <w:rFonts w:ascii="Times New Roman" w:eastAsia="Times New Roman" w:hAnsi="Times New Roman" w:cs="Times New Roman"/>
                <w:sz w:val="24"/>
                <w:szCs w:val="24"/>
                <w:lang w:eastAsia="uk-UA"/>
              </w:rPr>
              <w:t>: 014.04 - 014.10, 014.15)</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Професійна освіта (за </w:t>
            </w:r>
            <w:proofErr w:type="spellStart"/>
            <w:r w:rsidRPr="00353FCD">
              <w:rPr>
                <w:rFonts w:ascii="Times New Roman" w:eastAsia="Times New Roman" w:hAnsi="Times New Roman" w:cs="Times New Roman"/>
                <w:sz w:val="24"/>
                <w:szCs w:val="24"/>
                <w:lang w:eastAsia="uk-UA"/>
              </w:rPr>
              <w:t>спеціалізаціями</w:t>
            </w:r>
            <w:proofErr w:type="spellEnd"/>
            <w:r w:rsidRPr="00353FCD">
              <w:rPr>
                <w:rFonts w:ascii="Times New Roman" w:eastAsia="Times New Roman" w:hAnsi="Times New Roman" w:cs="Times New Roman"/>
                <w:sz w:val="24"/>
                <w:szCs w:val="24"/>
                <w:lang w:eastAsia="uk-UA"/>
              </w:rPr>
              <w:t>: 015.01 - 015.04, 015.06 - 015.15, 015.17, 015.18, 015.20 - 015.22)</w:t>
            </w:r>
          </w:p>
        </w:tc>
      </w:tr>
      <w:tr w:rsidR="00353FCD" w:rsidRPr="00353FCD" w:rsidTr="00C6572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09</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091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Природничі науки</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Екологія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57C76" w:rsidP="00C65728">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Науки про Землю</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та астрономія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Прикладна фізика та </w:t>
            </w:r>
            <w:proofErr w:type="spellStart"/>
            <w:r w:rsidRPr="00353FCD">
              <w:rPr>
                <w:rFonts w:ascii="Times New Roman" w:eastAsia="Times New Roman" w:hAnsi="Times New Roman" w:cs="Times New Roman"/>
                <w:sz w:val="24"/>
                <w:szCs w:val="24"/>
                <w:lang w:eastAsia="uk-UA"/>
              </w:rPr>
              <w:t>наноматеріали</w:t>
            </w:r>
            <w:proofErr w:type="spellEnd"/>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106</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та статистика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Статистика</w:t>
            </w:r>
          </w:p>
        </w:tc>
      </w:tr>
      <w:tr w:rsidR="00353FCD" w:rsidRPr="00353FCD" w:rsidTr="00C6572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Інформаційні технології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Системний аналіз</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Механічна </w:t>
            </w:r>
            <w:r w:rsidRPr="00353FCD">
              <w:rPr>
                <w:rFonts w:ascii="Times New Roman" w:eastAsia="Times New Roman" w:hAnsi="Times New Roman" w:cs="Times New Roman"/>
                <w:sz w:val="24"/>
                <w:szCs w:val="24"/>
                <w:lang w:eastAsia="uk-UA"/>
              </w:rPr>
              <w:lastRenderedPageBreak/>
              <w:t>інженерія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lastRenderedPageBreak/>
              <w:t>131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Прикладна механіка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Матеріалознавство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Галузеве машинобудування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Авіаційна та ракетно-космічна техніка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Суднобудування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136</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Металургія</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Електрична інженерія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Електроенергетика, електротехніка та електромеханіка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Енергетичне машинобудування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Атомна енергетика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Теплоенергетика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Гідроенергетика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Автоматизація та приладобудування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Автоматизація та комп'ютерно-інтегровані технології</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Метрологія та інформаційно-вимірювальна техніка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Мікро-</w:t>
            </w:r>
            <w:proofErr w:type="spellEnd"/>
            <w:r w:rsidRPr="00353FCD">
              <w:rPr>
                <w:rFonts w:ascii="Times New Roman" w:eastAsia="Times New Roman" w:hAnsi="Times New Roman" w:cs="Times New Roman"/>
                <w:sz w:val="24"/>
                <w:szCs w:val="24"/>
                <w:lang w:eastAsia="uk-UA"/>
              </w:rPr>
              <w:t xml:space="preserve"> та </w:t>
            </w:r>
            <w:proofErr w:type="spellStart"/>
            <w:r w:rsidRPr="00353FCD">
              <w:rPr>
                <w:rFonts w:ascii="Times New Roman" w:eastAsia="Times New Roman" w:hAnsi="Times New Roman" w:cs="Times New Roman"/>
                <w:sz w:val="24"/>
                <w:szCs w:val="24"/>
                <w:lang w:eastAsia="uk-UA"/>
              </w:rPr>
              <w:t>наносистемна</w:t>
            </w:r>
            <w:proofErr w:type="spellEnd"/>
            <w:r w:rsidRPr="00353FCD">
              <w:rPr>
                <w:rFonts w:ascii="Times New Roman" w:eastAsia="Times New Roman" w:hAnsi="Times New Roman" w:cs="Times New Roman"/>
                <w:sz w:val="24"/>
                <w:szCs w:val="24"/>
                <w:lang w:eastAsia="uk-UA"/>
              </w:rPr>
              <w:t xml:space="preserve"> техніка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Хімічна та біоінженерія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Хімічні технології та інженерія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Біотехнології та біоінженерія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Біомедична</w:t>
            </w:r>
            <w:proofErr w:type="spellEnd"/>
            <w:r w:rsidRPr="00353FCD">
              <w:rPr>
                <w:rFonts w:ascii="Times New Roman" w:eastAsia="Times New Roman" w:hAnsi="Times New Roman" w:cs="Times New Roman"/>
                <w:sz w:val="24"/>
                <w:szCs w:val="24"/>
                <w:lang w:eastAsia="uk-UA"/>
              </w:rPr>
              <w:t xml:space="preserve"> інженерія</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Електроніка та телекомунікації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Телекомунікації та радіотехніка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Авіоніка</w:t>
            </w:r>
            <w:proofErr w:type="spellEnd"/>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lastRenderedPageBreak/>
              <w:t>18</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Виробництво та технології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Харчові технології</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легкої промисловості</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захисту навколишнього середовища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Гірництво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Нафтогазова інженерія та технології</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186</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Видавництво та поліграфія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187</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Деревообробні та меблеві технології</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Архітектура та будівництво</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Будівництво та цивільна інженерія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Геодезія та землеустрій</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Аграрні науки та продовольство</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Агрономія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Захист і карантин рослин</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Садівництво та виноградарство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Технологія виробництва і переробки продукції тваринництва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Лісове господарство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206</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Садово-паркове господарство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207</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Водні біоресурси та аквакультура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208</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Агроінженерія</w:t>
            </w:r>
            <w:proofErr w:type="spellEnd"/>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Воєнні науки, </w:t>
            </w:r>
            <w:r w:rsidRPr="00353FCD">
              <w:rPr>
                <w:rFonts w:ascii="Times New Roman" w:eastAsia="Times New Roman" w:hAnsi="Times New Roman" w:cs="Times New Roman"/>
                <w:sz w:val="24"/>
                <w:szCs w:val="24"/>
                <w:lang w:eastAsia="uk-UA"/>
              </w:rPr>
              <w:lastRenderedPageBreak/>
              <w:t xml:space="preserve">національна безпека, </w:t>
            </w:r>
            <w:proofErr w:type="spellStart"/>
            <w:r w:rsidRPr="00353FCD">
              <w:rPr>
                <w:rFonts w:ascii="Times New Roman" w:eastAsia="Times New Roman" w:hAnsi="Times New Roman" w:cs="Times New Roman"/>
                <w:sz w:val="24"/>
                <w:szCs w:val="24"/>
                <w:lang w:eastAsia="uk-UA"/>
              </w:rPr>
              <w:t>безпека</w:t>
            </w:r>
            <w:proofErr w:type="spellEnd"/>
            <w:r w:rsidRPr="00353FCD">
              <w:rPr>
                <w:rFonts w:ascii="Times New Roman" w:eastAsia="Times New Roman" w:hAnsi="Times New Roman" w:cs="Times New Roman"/>
                <w:sz w:val="24"/>
                <w:szCs w:val="24"/>
                <w:lang w:eastAsia="uk-UA"/>
              </w:rPr>
              <w:t xml:space="preserve"> державного кордону</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lastRenderedPageBreak/>
              <w:t>251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Державна безпека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Безпека державного кордону</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Військове управління (за видами збройних сил)</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Забезпечення військ (сил)</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Озброєння та військова техніка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Цивільна безпека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Пожежна безпека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Цивільна безпека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Транспорт</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Річковий та морський транспорт</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Авіаційний транспорт</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Залізничний транспорт</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Автомобільний транспорт</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Транспортні технології (за видами)</w:t>
            </w:r>
          </w:p>
        </w:tc>
      </w:tr>
    </w:tbl>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0"/>
          <w:szCs w:val="20"/>
          <w:lang w:eastAsia="uk-UA"/>
        </w:rPr>
        <w:t>Примітка</w:t>
      </w:r>
      <w:r w:rsidRPr="00353FCD">
        <w:rPr>
          <w:rFonts w:ascii="Times New Roman" w:eastAsia="Times New Roman" w:hAnsi="Times New Roman" w:cs="Times New Roman"/>
          <w:sz w:val="20"/>
          <w:szCs w:val="20"/>
          <w:lang w:eastAsia="uk-UA"/>
        </w:rPr>
        <w:t>. З 2021 року статус спеціальностей, яким надається особлива підтримка, надаватиметься спеціальностям (</w:t>
      </w:r>
      <w:proofErr w:type="spellStart"/>
      <w:r w:rsidRPr="00353FCD">
        <w:rPr>
          <w:rFonts w:ascii="Times New Roman" w:eastAsia="Times New Roman" w:hAnsi="Times New Roman" w:cs="Times New Roman"/>
          <w:sz w:val="20"/>
          <w:szCs w:val="20"/>
          <w:lang w:eastAsia="uk-UA"/>
        </w:rPr>
        <w:t>спеціалізаціям</w:t>
      </w:r>
      <w:proofErr w:type="spellEnd"/>
      <w:r w:rsidRPr="00353FCD">
        <w:rPr>
          <w:rFonts w:ascii="Times New Roman" w:eastAsia="Times New Roman" w:hAnsi="Times New Roman" w:cs="Times New Roman"/>
          <w:sz w:val="20"/>
          <w:szCs w:val="20"/>
          <w:lang w:eastAsia="uk-UA"/>
        </w:rPr>
        <w:t>, предметним спеціальностям), з яких прохідний бал широкого конкурсу МОН не перевищує 130 балів, статус припиняється для спеціальностей (</w:t>
      </w:r>
      <w:proofErr w:type="spellStart"/>
      <w:r w:rsidRPr="00353FCD">
        <w:rPr>
          <w:rFonts w:ascii="Times New Roman" w:eastAsia="Times New Roman" w:hAnsi="Times New Roman" w:cs="Times New Roman"/>
          <w:sz w:val="20"/>
          <w:szCs w:val="20"/>
          <w:lang w:eastAsia="uk-UA"/>
        </w:rPr>
        <w:t>спеціалізацій</w:t>
      </w:r>
      <w:proofErr w:type="spellEnd"/>
      <w:r w:rsidRPr="00353FCD">
        <w:rPr>
          <w:rFonts w:ascii="Times New Roman" w:eastAsia="Times New Roman" w:hAnsi="Times New Roman" w:cs="Times New Roman"/>
          <w:sz w:val="20"/>
          <w:szCs w:val="20"/>
          <w:lang w:eastAsia="uk-UA"/>
        </w:rPr>
        <w:t xml:space="preserve">, предметних спеціальностей), з яких </w:t>
      </w:r>
      <w:r w:rsidR="00157C76">
        <w:rPr>
          <w:rFonts w:ascii="Times New Roman" w:eastAsia="Times New Roman" w:hAnsi="Times New Roman" w:cs="Times New Roman"/>
          <w:sz w:val="20"/>
          <w:szCs w:val="20"/>
          <w:lang w:eastAsia="uk-UA"/>
        </w:rPr>
        <w:t>у</w:t>
      </w:r>
      <w:r w:rsidRPr="00353FCD">
        <w:rPr>
          <w:rFonts w:ascii="Times New Roman" w:eastAsia="Times New Roman" w:hAnsi="Times New Roman" w:cs="Times New Roman"/>
          <w:sz w:val="20"/>
          <w:szCs w:val="20"/>
          <w:lang w:eastAsia="uk-UA"/>
        </w:rPr>
        <w:t xml:space="preserve">продовж двох попередніх років поспіль прохідний бал широкого конкурсу МОН становить не менше </w:t>
      </w:r>
      <w:r w:rsidR="00157C76">
        <w:rPr>
          <w:rFonts w:ascii="Times New Roman" w:eastAsia="Times New Roman" w:hAnsi="Times New Roman" w:cs="Times New Roman"/>
          <w:sz w:val="20"/>
          <w:szCs w:val="20"/>
          <w:lang w:eastAsia="uk-UA"/>
        </w:rPr>
        <w:t xml:space="preserve">ніж </w:t>
      </w:r>
      <w:r w:rsidRPr="00353FCD">
        <w:rPr>
          <w:rFonts w:ascii="Times New Roman" w:eastAsia="Times New Roman" w:hAnsi="Times New Roman" w:cs="Times New Roman"/>
          <w:sz w:val="20"/>
          <w:szCs w:val="20"/>
          <w:lang w:eastAsia="uk-UA"/>
        </w:rPr>
        <w:t xml:space="preserve">170 балів за умови набору усіма закладами вищої освіти (крім вищих військових навчальних закладів, </w:t>
      </w:r>
      <w:proofErr w:type="spellStart"/>
      <w:r w:rsidRPr="00353FCD">
        <w:rPr>
          <w:rFonts w:ascii="Times New Roman" w:eastAsia="Times New Roman" w:hAnsi="Times New Roman" w:cs="Times New Roman"/>
          <w:sz w:val="20"/>
          <w:szCs w:val="20"/>
          <w:lang w:eastAsia="uk-UA"/>
        </w:rPr>
        <w:t>закладів</w:t>
      </w:r>
      <w:proofErr w:type="spellEnd"/>
      <w:r w:rsidRPr="00353FCD">
        <w:rPr>
          <w:rFonts w:ascii="Times New Roman" w:eastAsia="Times New Roman" w:hAnsi="Times New Roman" w:cs="Times New Roman"/>
          <w:sz w:val="20"/>
          <w:szCs w:val="20"/>
          <w:lang w:eastAsia="uk-UA"/>
        </w:rPr>
        <w:t xml:space="preserve"> вищої освіти із специфічними умовами навчання, військових навчальних підрозділів закладів вищої освіти) не менше </w:t>
      </w:r>
      <w:r w:rsidR="00157C76">
        <w:rPr>
          <w:rFonts w:ascii="Times New Roman" w:eastAsia="Times New Roman" w:hAnsi="Times New Roman" w:cs="Times New Roman"/>
          <w:sz w:val="20"/>
          <w:szCs w:val="20"/>
          <w:lang w:eastAsia="uk-UA"/>
        </w:rPr>
        <w:t xml:space="preserve">ніж </w:t>
      </w:r>
      <w:r w:rsidRPr="00353FCD">
        <w:rPr>
          <w:rFonts w:ascii="Times New Roman" w:eastAsia="Times New Roman" w:hAnsi="Times New Roman" w:cs="Times New Roman"/>
          <w:sz w:val="20"/>
          <w:szCs w:val="20"/>
          <w:lang w:eastAsia="uk-UA"/>
        </w:rPr>
        <w:t>50 % від загального набору студентів на перший курс денної форми здобуття освіти на основі повної загальної середньої освіти за кошти фізичних та юридичних осіб.</w:t>
      </w:r>
    </w:p>
    <w:p w:rsidR="001743E6" w:rsidRPr="00353FCD" w:rsidRDefault="001743E6" w:rsidP="001743E6">
      <w:pPr>
        <w:rPr>
          <w:rFonts w:ascii="Times New Roman" w:eastAsia="Times New Roman" w:hAnsi="Times New Roman" w:cs="Times New Roman"/>
          <w:noProof/>
          <w:sz w:val="24"/>
          <w:szCs w:val="24"/>
          <w:lang w:eastAsia="uk-UA"/>
        </w:rPr>
      </w:pPr>
    </w:p>
    <w:p w:rsidR="004B73F0" w:rsidRDefault="004B73F0" w:rsidP="001743E6">
      <w:pPr>
        <w:rPr>
          <w:rFonts w:ascii="Times New Roman" w:eastAsia="Times New Roman" w:hAnsi="Times New Roman" w:cs="Times New Roman"/>
          <w:noProof/>
          <w:sz w:val="24"/>
          <w:szCs w:val="24"/>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rPr>
          <w:rFonts w:ascii="Times New Roman" w:eastAsia="Times New Roman" w:hAnsi="Times New Roman" w:cs="Times New Roman"/>
          <w:sz w:val="24"/>
          <w:szCs w:val="24"/>
          <w:lang w:eastAsia="uk-UA"/>
        </w:rPr>
      </w:pPr>
    </w:p>
    <w:tbl>
      <w:tblPr>
        <w:tblW w:w="5000" w:type="pct"/>
        <w:tblLayout w:type="fixed"/>
        <w:tblCellMar>
          <w:left w:w="0" w:type="dxa"/>
          <w:right w:w="0" w:type="dxa"/>
        </w:tblCellMar>
        <w:tblLook w:val="04A0" w:firstRow="1" w:lastRow="0" w:firstColumn="1" w:lastColumn="0" w:noHBand="0" w:noVBand="1"/>
      </w:tblPr>
      <w:tblGrid>
        <w:gridCol w:w="5028"/>
        <w:gridCol w:w="4469"/>
      </w:tblGrid>
      <w:tr w:rsidR="00353FCD" w:rsidRPr="00353FCD" w:rsidTr="00C65728">
        <w:tc>
          <w:tcPr>
            <w:tcW w:w="225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
        </w:tc>
        <w:tc>
          <w:tcPr>
            <w:tcW w:w="200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3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(пункт 2 розділу IV)</w:t>
            </w:r>
          </w:p>
        </w:tc>
      </w:tr>
    </w:tbl>
    <w:p w:rsidR="001743E6" w:rsidRPr="00353FCD" w:rsidRDefault="001743E6" w:rsidP="001743E6">
      <w:pPr>
        <w:spacing w:before="150" w:after="15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ПЕРЕЛІК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 Наказ Міністерства освіти і науки України від 12 травня 2016 року </w:t>
      </w:r>
      <w:hyperlink r:id="rId85" w:tgtFrame="_blank" w:history="1">
        <w:r w:rsidRPr="00353FCD">
          <w:rPr>
            <w:rFonts w:ascii="Times New Roman" w:eastAsia="Times New Roman" w:hAnsi="Times New Roman" w:cs="Times New Roman"/>
            <w:sz w:val="24"/>
            <w:szCs w:val="24"/>
            <w:lang w:eastAsia="uk-UA"/>
          </w:rPr>
          <w:t>№ 506</w:t>
        </w:r>
      </w:hyperlink>
      <w:r w:rsidRPr="00353FCD">
        <w:rPr>
          <w:rFonts w:ascii="Times New Roman" w:eastAsia="Times New Roman" w:hAnsi="Times New Roman" w:cs="Times New Roman"/>
          <w:sz w:val="24"/>
          <w:szCs w:val="24"/>
          <w:lang w:eastAsia="uk-UA"/>
        </w:rPr>
        <w:t> "Про затвердження Переліку предметних спеціальностей спеціальності 014 "Середня освіта (за предметними спеціальностями)", за якими здійснюється формування і розміщення державного замовлення та поєднання спеціальностей (предметних спеціальностей) в системі підготовки педагогічних кадрів", зареєстрований у Міністерстві юстиції України 31 травня 2016 року за № 798/28928 (зі змінами).</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 Наказ Міністерства освіти і науки України від 21 березня 2016 року </w:t>
      </w:r>
      <w:hyperlink r:id="rId86" w:tgtFrame="_blank" w:history="1">
        <w:r w:rsidRPr="00353FCD">
          <w:rPr>
            <w:rFonts w:ascii="Times New Roman" w:eastAsia="Times New Roman" w:hAnsi="Times New Roman" w:cs="Times New Roman"/>
            <w:sz w:val="24"/>
            <w:szCs w:val="24"/>
            <w:lang w:eastAsia="uk-UA"/>
          </w:rPr>
          <w:t>№ 292</w:t>
        </w:r>
      </w:hyperlink>
      <w:r w:rsidRPr="00353FCD">
        <w:rPr>
          <w:rFonts w:ascii="Times New Roman" w:eastAsia="Times New Roman" w:hAnsi="Times New Roman" w:cs="Times New Roman"/>
          <w:sz w:val="24"/>
          <w:szCs w:val="24"/>
          <w:lang w:eastAsia="uk-UA"/>
        </w:rPr>
        <w:t xml:space="preserve"> "Про затвердження Переліку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xml:space="preserve"> підготовки здобувачів вищої освіти за спеціальністю 015 "Професійна освіта (за </w:t>
      </w:r>
      <w:proofErr w:type="spellStart"/>
      <w:r w:rsidRPr="00353FCD">
        <w:rPr>
          <w:rFonts w:ascii="Times New Roman" w:eastAsia="Times New Roman" w:hAnsi="Times New Roman" w:cs="Times New Roman"/>
          <w:sz w:val="24"/>
          <w:szCs w:val="24"/>
          <w:lang w:eastAsia="uk-UA"/>
        </w:rPr>
        <w:t>спеціалізаціями</w:t>
      </w:r>
      <w:proofErr w:type="spellEnd"/>
      <w:r w:rsidRPr="00353FCD">
        <w:rPr>
          <w:rFonts w:ascii="Times New Roman" w:eastAsia="Times New Roman" w:hAnsi="Times New Roman" w:cs="Times New Roman"/>
          <w:sz w:val="24"/>
          <w:szCs w:val="24"/>
          <w:lang w:eastAsia="uk-UA"/>
        </w:rPr>
        <w:t>)", за якими здійснюються формування та розміщення державного замовлення", зареєстрований у Міністерстві юстиції України 08 квітня 2016 року за № 532/28662 (зі змінами).</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 Наказ Міністерства освіти і науки України від 25 травня 2016 року </w:t>
      </w:r>
      <w:hyperlink r:id="rId87" w:tgtFrame="_blank" w:history="1">
        <w:r w:rsidRPr="00353FCD">
          <w:rPr>
            <w:rFonts w:ascii="Times New Roman" w:eastAsia="Times New Roman" w:hAnsi="Times New Roman" w:cs="Times New Roman"/>
            <w:sz w:val="24"/>
            <w:szCs w:val="24"/>
            <w:lang w:eastAsia="uk-UA"/>
          </w:rPr>
          <w:t>№ 567</w:t>
        </w:r>
      </w:hyperlink>
      <w:r w:rsidRPr="00353FCD">
        <w:rPr>
          <w:rFonts w:ascii="Times New Roman" w:eastAsia="Times New Roman" w:hAnsi="Times New Roman" w:cs="Times New Roman"/>
          <w:sz w:val="24"/>
          <w:szCs w:val="24"/>
          <w:lang w:eastAsia="uk-UA"/>
        </w:rPr>
        <w:t xml:space="preserve"> "Про затвердження Переліку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xml:space="preserve"> підготовки здобувачів вищої освіти ступенів бакалавра та магістра за спеціальністю 035 "Філологія", за якими здійснюються формування та розміщення державного замовлення", зареєстрований у Міністерстві юстиції України 08 червня 2016 року за № 825/28955 (зі змінами).</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 Наказ Міністерства освіти і науки України від 12 травня 2016 року </w:t>
      </w:r>
      <w:hyperlink r:id="rId88" w:tgtFrame="_blank" w:history="1">
        <w:r w:rsidRPr="00353FCD">
          <w:rPr>
            <w:rFonts w:ascii="Times New Roman" w:eastAsia="Times New Roman" w:hAnsi="Times New Roman" w:cs="Times New Roman"/>
            <w:sz w:val="24"/>
            <w:szCs w:val="24"/>
            <w:lang w:eastAsia="uk-UA"/>
          </w:rPr>
          <w:t>№ 507</w:t>
        </w:r>
      </w:hyperlink>
      <w:r w:rsidRPr="00353FCD">
        <w:rPr>
          <w:rFonts w:ascii="Times New Roman" w:eastAsia="Times New Roman" w:hAnsi="Times New Roman" w:cs="Times New Roman"/>
          <w:sz w:val="24"/>
          <w:szCs w:val="24"/>
          <w:lang w:eastAsia="uk-UA"/>
        </w:rPr>
        <w:t xml:space="preserve"> "Про затвердження Переліку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xml:space="preserve"> підготовки здобувачів вищої освіти за спеціальністю 275 "Транспортні технології (за видами)", за якими здійснюються формування та розміщення державного замовлення", зареєстрований у Міністерстві юстиції України 27 травня 2016 року за № 784/28914.</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5. Наказ Міністерства охорони здоров’я України від 02 листопада 2018 року № 2013 «Про затвердження переліку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xml:space="preserve"> підготовки здобувачів вищої освіти ступеня магістра за спеціальністю 227 «Фізична терапія, </w:t>
      </w:r>
      <w:proofErr w:type="spellStart"/>
      <w:r w:rsidRPr="00353FCD">
        <w:rPr>
          <w:rFonts w:ascii="Times New Roman" w:eastAsia="Times New Roman" w:hAnsi="Times New Roman" w:cs="Times New Roman"/>
          <w:sz w:val="24"/>
          <w:szCs w:val="24"/>
          <w:lang w:eastAsia="uk-UA"/>
        </w:rPr>
        <w:t>ерготерапія</w:t>
      </w:r>
      <w:proofErr w:type="spellEnd"/>
      <w:r w:rsidRPr="00353FCD">
        <w:rPr>
          <w:rFonts w:ascii="Times New Roman" w:eastAsia="Times New Roman" w:hAnsi="Times New Roman" w:cs="Times New Roman"/>
          <w:sz w:val="24"/>
          <w:szCs w:val="24"/>
          <w:lang w:eastAsia="uk-UA"/>
        </w:rPr>
        <w:t>», зареєстрований у Міністерстві юстиції України 26 листопада 2018 року за № 1335/32787.</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6. Наказ Міністерства освіти і науки України від 01 лютого 2019 року № 112 «Про затвердження переліку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xml:space="preserve"> підготовки здобувачів вищої освіти за спеціальністю 271 «Річковий та морський транспорт», за якими здійснюється формування та розміщення державного замовлення», зареєстрований у Міністерстві юстиції України 20 лютого 2019 року за № 175/33146.</w:t>
      </w:r>
    </w:p>
    <w:p w:rsidR="00A01C7E"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7. Наказ Міністерства освіти і науки України від </w:t>
      </w:r>
      <w:r w:rsidR="00D21156">
        <w:rPr>
          <w:rFonts w:ascii="Times New Roman" w:eastAsia="Times New Roman" w:hAnsi="Times New Roman" w:cs="Times New Roman"/>
          <w:sz w:val="24"/>
          <w:szCs w:val="24"/>
          <w:lang w:eastAsia="uk-UA"/>
        </w:rPr>
        <w:t>17</w:t>
      </w:r>
      <w:r w:rsidRPr="00353FCD">
        <w:rPr>
          <w:rFonts w:ascii="Times New Roman" w:eastAsia="Times New Roman" w:hAnsi="Times New Roman" w:cs="Times New Roman"/>
          <w:sz w:val="24"/>
          <w:szCs w:val="24"/>
          <w:lang w:eastAsia="uk-UA"/>
        </w:rPr>
        <w:t xml:space="preserve"> вересня 2019 року № </w:t>
      </w:r>
      <w:r w:rsidR="00D21156">
        <w:rPr>
          <w:rFonts w:ascii="Times New Roman" w:eastAsia="Times New Roman" w:hAnsi="Times New Roman" w:cs="Times New Roman"/>
          <w:sz w:val="24"/>
          <w:szCs w:val="24"/>
          <w:lang w:eastAsia="uk-UA"/>
        </w:rPr>
        <w:t>1202</w:t>
      </w:r>
      <w:r w:rsidRPr="00353FCD">
        <w:rPr>
          <w:rFonts w:ascii="Times New Roman" w:eastAsia="Times New Roman" w:hAnsi="Times New Roman" w:cs="Times New Roman"/>
          <w:sz w:val="24"/>
          <w:szCs w:val="24"/>
          <w:lang w:eastAsia="uk-UA"/>
        </w:rPr>
        <w:t xml:space="preserve"> «Про затвердження Переліку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xml:space="preserve"> підготовки здобувачів вищої освіти ступенів бакалавра та магістра за спеціальністю 016 «Спеціальна освіта», за якими здійснюється </w:t>
      </w:r>
      <w:r w:rsidR="00A01C7E">
        <w:rPr>
          <w:rFonts w:ascii="Times New Roman" w:eastAsia="Times New Roman" w:hAnsi="Times New Roman" w:cs="Times New Roman"/>
          <w:sz w:val="24"/>
          <w:szCs w:val="24"/>
          <w:lang w:eastAsia="uk-UA"/>
        </w:rPr>
        <w:br/>
      </w:r>
    </w:p>
    <w:p w:rsidR="00A01C7E" w:rsidRDefault="00A01C7E" w:rsidP="00A01C7E">
      <w:pPr>
        <w:spacing w:after="15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Продовження додатка 3</w:t>
      </w:r>
    </w:p>
    <w:p w:rsidR="001743E6" w:rsidRPr="00353FCD" w:rsidRDefault="00A01C7E" w:rsidP="001743E6">
      <w:pPr>
        <w:spacing w:after="1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sidR="001743E6" w:rsidRPr="00353FCD">
        <w:rPr>
          <w:rFonts w:ascii="Times New Roman" w:eastAsia="Times New Roman" w:hAnsi="Times New Roman" w:cs="Times New Roman"/>
          <w:sz w:val="24"/>
          <w:szCs w:val="24"/>
          <w:lang w:eastAsia="uk-UA"/>
        </w:rPr>
        <w:t xml:space="preserve">формування та розміщення державного замовлення», зареєстрований у Міністерстві юстиції України </w:t>
      </w:r>
      <w:r w:rsidR="00D21156">
        <w:rPr>
          <w:rFonts w:ascii="Times New Roman" w:eastAsia="Times New Roman" w:hAnsi="Times New Roman" w:cs="Times New Roman"/>
          <w:sz w:val="24"/>
          <w:szCs w:val="24"/>
          <w:lang w:eastAsia="uk-UA"/>
        </w:rPr>
        <w:t>30</w:t>
      </w:r>
      <w:r w:rsidR="001743E6" w:rsidRPr="00353FCD">
        <w:rPr>
          <w:rFonts w:ascii="Times New Roman" w:eastAsia="Times New Roman" w:hAnsi="Times New Roman" w:cs="Times New Roman"/>
          <w:sz w:val="24"/>
          <w:szCs w:val="24"/>
          <w:lang w:eastAsia="uk-UA"/>
        </w:rPr>
        <w:t xml:space="preserve"> </w:t>
      </w:r>
      <w:r w:rsidR="00D21156">
        <w:rPr>
          <w:rFonts w:ascii="Times New Roman" w:eastAsia="Times New Roman" w:hAnsi="Times New Roman" w:cs="Times New Roman"/>
          <w:sz w:val="24"/>
          <w:szCs w:val="24"/>
          <w:lang w:eastAsia="uk-UA"/>
        </w:rPr>
        <w:t>вересня</w:t>
      </w:r>
      <w:r w:rsidR="001743E6" w:rsidRPr="00353FCD">
        <w:rPr>
          <w:rFonts w:ascii="Times New Roman" w:eastAsia="Times New Roman" w:hAnsi="Times New Roman" w:cs="Times New Roman"/>
          <w:sz w:val="24"/>
          <w:szCs w:val="24"/>
          <w:lang w:eastAsia="uk-UA"/>
        </w:rPr>
        <w:t xml:space="preserve"> 2019 року за № </w:t>
      </w:r>
      <w:r>
        <w:rPr>
          <w:rFonts w:ascii="Times New Roman" w:eastAsia="Times New Roman" w:hAnsi="Times New Roman" w:cs="Times New Roman"/>
          <w:sz w:val="24"/>
          <w:szCs w:val="24"/>
          <w:lang w:eastAsia="uk-UA"/>
        </w:rPr>
        <w:t>1078</w:t>
      </w:r>
      <w:r w:rsidR="00D2115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34049.</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8. Наказ Міністерства освіти і науки України від </w:t>
      </w:r>
      <w:r w:rsidR="00A01C7E">
        <w:rPr>
          <w:rFonts w:ascii="Times New Roman" w:eastAsia="Times New Roman" w:hAnsi="Times New Roman" w:cs="Times New Roman"/>
          <w:sz w:val="24"/>
          <w:szCs w:val="24"/>
          <w:lang w:eastAsia="uk-UA"/>
        </w:rPr>
        <w:t>17</w:t>
      </w:r>
      <w:r w:rsidRPr="00353FCD">
        <w:rPr>
          <w:rFonts w:ascii="Times New Roman" w:eastAsia="Times New Roman" w:hAnsi="Times New Roman" w:cs="Times New Roman"/>
          <w:sz w:val="24"/>
          <w:szCs w:val="24"/>
          <w:lang w:eastAsia="uk-UA"/>
        </w:rPr>
        <w:t xml:space="preserve"> вересня 2019 року № </w:t>
      </w:r>
      <w:r w:rsidR="00A01C7E">
        <w:rPr>
          <w:rFonts w:ascii="Times New Roman" w:eastAsia="Times New Roman" w:hAnsi="Times New Roman" w:cs="Times New Roman"/>
          <w:sz w:val="24"/>
          <w:szCs w:val="24"/>
          <w:lang w:eastAsia="uk-UA"/>
        </w:rPr>
        <w:t>1201</w:t>
      </w:r>
      <w:r w:rsidRPr="00353FCD">
        <w:rPr>
          <w:rFonts w:ascii="Times New Roman" w:eastAsia="Times New Roman" w:hAnsi="Times New Roman" w:cs="Times New Roman"/>
          <w:sz w:val="24"/>
          <w:szCs w:val="24"/>
          <w:lang w:eastAsia="uk-UA"/>
        </w:rPr>
        <w:t xml:space="preserve">  «Про затвердження Переліку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xml:space="preserve"> підготовки здобувачів вищої освіти ступенів бакалавра та магістра за предметною спеціальністю 014.02 «Середня освіта. Мова та література (із зазначенням мови)», за  якими здійснюється формування та розміщення державного замовлення», зареєстрований у Міністерстві юстиції України </w:t>
      </w:r>
      <w:r w:rsidR="00A01C7E">
        <w:rPr>
          <w:rFonts w:ascii="Times New Roman" w:eastAsia="Times New Roman" w:hAnsi="Times New Roman" w:cs="Times New Roman"/>
          <w:sz w:val="24"/>
          <w:szCs w:val="24"/>
          <w:lang w:eastAsia="uk-UA"/>
        </w:rPr>
        <w:t xml:space="preserve">30 вересня 2019 року за № </w:t>
      </w:r>
      <w:r w:rsidR="00A01C7E" w:rsidRPr="00A01C7E">
        <w:rPr>
          <w:rFonts w:ascii="Times New Roman" w:eastAsia="Times New Roman" w:hAnsi="Times New Roman" w:cs="Times New Roman"/>
          <w:sz w:val="24"/>
          <w:szCs w:val="24"/>
          <w:lang w:eastAsia="uk-UA"/>
        </w:rPr>
        <w:t>1064/34035.</w:t>
      </w:r>
    </w:p>
    <w:p w:rsidR="004B73F0" w:rsidRDefault="004B73F0" w:rsidP="001743E6">
      <w:pPr>
        <w:rPr>
          <w:rFonts w:ascii="Times New Roman" w:eastAsia="Times New Roman" w:hAnsi="Times New Roman" w:cs="Times New Roman"/>
          <w:sz w:val="28"/>
          <w:szCs w:val="28"/>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spacing w:after="0" w:line="276" w:lineRule="auto"/>
        <w:ind w:firstLine="567"/>
        <w:jc w:val="both"/>
        <w:rPr>
          <w:rFonts w:ascii="Times New Roman" w:eastAsia="Times New Roman" w:hAnsi="Times New Roman" w:cs="Times New Roman"/>
          <w:sz w:val="28"/>
          <w:szCs w:val="28"/>
          <w:lang w:eastAsia="uk-UA"/>
        </w:rPr>
      </w:pPr>
    </w:p>
    <w:tbl>
      <w:tblPr>
        <w:tblW w:w="5000" w:type="pct"/>
        <w:tblLayout w:type="fixed"/>
        <w:tblCellMar>
          <w:left w:w="0" w:type="dxa"/>
          <w:right w:w="0" w:type="dxa"/>
        </w:tblCellMar>
        <w:tblLook w:val="04A0" w:firstRow="1" w:lastRow="0" w:firstColumn="1" w:lastColumn="0" w:noHBand="0" w:noVBand="1"/>
      </w:tblPr>
      <w:tblGrid>
        <w:gridCol w:w="5028"/>
        <w:gridCol w:w="4469"/>
      </w:tblGrid>
      <w:tr w:rsidR="00353FCD" w:rsidRPr="00353FCD" w:rsidTr="00C65728">
        <w:tc>
          <w:tcPr>
            <w:tcW w:w="2250" w:type="pct"/>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000" w:type="pct"/>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4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(пункт 3 розділу VII)</w:t>
            </w:r>
          </w:p>
        </w:tc>
      </w:tr>
    </w:tbl>
    <w:p w:rsidR="001743E6" w:rsidRPr="00353FCD" w:rsidRDefault="001743E6" w:rsidP="001743E6">
      <w:pPr>
        <w:spacing w:after="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ПЕРЕЛІК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 xml:space="preserve">конкурсних предметів, творчих заліків та творчих конкурсів для вступу на навчання для здобуття освітнього ступеня молодшого бакалавра, </w:t>
      </w:r>
      <w:proofErr w:type="spellStart"/>
      <w:r w:rsidRPr="00353FCD">
        <w:rPr>
          <w:rFonts w:ascii="Times New Roman" w:eastAsia="Times New Roman" w:hAnsi="Times New Roman" w:cs="Times New Roman"/>
          <w:b/>
          <w:bCs/>
          <w:sz w:val="28"/>
          <w:szCs w:val="28"/>
          <w:lang w:eastAsia="uk-UA"/>
        </w:rPr>
        <w:t>бакалавра</w:t>
      </w:r>
      <w:proofErr w:type="spellEnd"/>
      <w:r w:rsidRPr="00353FCD">
        <w:rPr>
          <w:rFonts w:ascii="Times New Roman" w:eastAsia="Times New Roman" w:hAnsi="Times New Roman" w:cs="Times New Roman"/>
          <w:b/>
          <w:bCs/>
          <w:sz w:val="28"/>
          <w:szCs w:val="28"/>
          <w:lang w:eastAsia="uk-UA"/>
        </w:rPr>
        <w:t xml:space="preserve">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w:t>
      </w:r>
    </w:p>
    <w:p w:rsidR="001743E6" w:rsidRPr="00353FCD" w:rsidRDefault="001743E6" w:rsidP="001743E6">
      <w:pPr>
        <w:spacing w:after="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 Заклади вищої освіти можуть передбачити в Правилах прийому обов'язкове складання творчих заліків із спеціальностей (предметних спеціальностей):</w:t>
      </w:r>
    </w:p>
    <w:tbl>
      <w:tblPr>
        <w:tblW w:w="5000" w:type="pct"/>
        <w:jc w:val="center"/>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62"/>
        <w:gridCol w:w="2404"/>
        <w:gridCol w:w="1923"/>
        <w:gridCol w:w="4328"/>
      </w:tblGrid>
      <w:tr w:rsidR="00353FCD" w:rsidRPr="00353FCD" w:rsidTr="00C65728">
        <w:trPr>
          <w:jc w:val="center"/>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Шифр галузі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Галузь знань</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Код спеціальності</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Назва спеціальності</w:t>
            </w:r>
          </w:p>
        </w:tc>
      </w:tr>
      <w:tr w:rsidR="00353FCD" w:rsidRPr="00353FCD" w:rsidTr="00C65728">
        <w:trPr>
          <w:jc w:val="center"/>
        </w:trPr>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w:t>
            </w:r>
          </w:p>
        </w:tc>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Освіта/Педагогіка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011</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Освітні, педагогічні науки</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012</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Дошкільна освіта</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013</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Початкова освіта</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(за предметними спеціальностями)</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015</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Професійна освіта (за </w:t>
            </w:r>
            <w:proofErr w:type="spellStart"/>
            <w:r w:rsidRPr="00353FCD">
              <w:rPr>
                <w:rFonts w:ascii="Times New Roman" w:eastAsia="Times New Roman" w:hAnsi="Times New Roman" w:cs="Times New Roman"/>
                <w:sz w:val="24"/>
                <w:szCs w:val="24"/>
                <w:lang w:eastAsia="uk-UA"/>
              </w:rPr>
              <w:t>спеціалізаціями</w:t>
            </w:r>
            <w:proofErr w:type="spellEnd"/>
            <w:r w:rsidRPr="00353FCD">
              <w:rPr>
                <w:rFonts w:ascii="Times New Roman" w:eastAsia="Times New Roman" w:hAnsi="Times New Roman" w:cs="Times New Roman"/>
                <w:sz w:val="24"/>
                <w:szCs w:val="24"/>
                <w:lang w:eastAsia="uk-UA"/>
              </w:rPr>
              <w:t>)</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016</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Спеціальна освіта</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017</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Фізична культура і спорт</w:t>
            </w:r>
          </w:p>
        </w:tc>
      </w:tr>
      <w:tr w:rsidR="00353FCD" w:rsidRPr="00353FCD" w:rsidTr="00C65728">
        <w:trPr>
          <w:jc w:val="center"/>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Культура і мистецтво</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022</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Дизайн (крім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для яких передбачено проведення творчого конкурсу)</w:t>
            </w:r>
          </w:p>
        </w:tc>
      </w:tr>
    </w:tbl>
    <w:p w:rsidR="001743E6" w:rsidRPr="00353FCD" w:rsidRDefault="001743E6" w:rsidP="001743E6">
      <w:pPr>
        <w:spacing w:after="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2. Перший конкурсний предмет для усіх спеціальностей (предметних спеціальностей,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та галузей знань - українська мова та література.</w:t>
      </w:r>
    </w:p>
    <w:p w:rsidR="001743E6" w:rsidRDefault="001743E6" w:rsidP="001743E6">
      <w:pPr>
        <w:spacing w:after="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 Інформацію про другий та третій конкурсні предмети для вступу на навчання для здобуття освітнього ступеня бакалавра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 наведено в таблиці (</w:t>
      </w:r>
      <w:r w:rsidR="00B04ED4">
        <w:rPr>
          <w:rFonts w:ascii="Times New Roman" w:eastAsia="Times New Roman" w:hAnsi="Times New Roman" w:cs="Times New Roman"/>
          <w:sz w:val="24"/>
          <w:szCs w:val="24"/>
          <w:lang w:eastAsia="uk-UA"/>
        </w:rPr>
        <w:t>як</w:t>
      </w:r>
      <w:r w:rsidRPr="00353FCD">
        <w:rPr>
          <w:rFonts w:ascii="Times New Roman" w:eastAsia="Times New Roman" w:hAnsi="Times New Roman" w:cs="Times New Roman"/>
          <w:sz w:val="24"/>
          <w:szCs w:val="24"/>
          <w:lang w:eastAsia="uk-UA"/>
        </w:rPr>
        <w:t xml:space="preserve"> друг</w:t>
      </w:r>
      <w:r w:rsidR="00B04ED4">
        <w:rPr>
          <w:rFonts w:ascii="Times New Roman" w:eastAsia="Times New Roman" w:hAnsi="Times New Roman" w:cs="Times New Roman"/>
          <w:sz w:val="24"/>
          <w:szCs w:val="24"/>
          <w:lang w:eastAsia="uk-UA"/>
        </w:rPr>
        <w:t>ий</w:t>
      </w:r>
      <w:r w:rsidRPr="00353FCD">
        <w:rPr>
          <w:rFonts w:ascii="Times New Roman" w:eastAsia="Times New Roman" w:hAnsi="Times New Roman" w:cs="Times New Roman"/>
          <w:sz w:val="24"/>
          <w:szCs w:val="24"/>
          <w:lang w:eastAsia="uk-UA"/>
        </w:rPr>
        <w:t xml:space="preserve"> конкурсн</w:t>
      </w:r>
      <w:r w:rsidR="00B04ED4">
        <w:rPr>
          <w:rFonts w:ascii="Times New Roman" w:eastAsia="Times New Roman" w:hAnsi="Times New Roman" w:cs="Times New Roman"/>
          <w:sz w:val="24"/>
          <w:szCs w:val="24"/>
          <w:lang w:eastAsia="uk-UA"/>
        </w:rPr>
        <w:t>ий</w:t>
      </w:r>
      <w:r w:rsidR="008640B7">
        <w:rPr>
          <w:rFonts w:ascii="Times New Roman" w:eastAsia="Times New Roman" w:hAnsi="Times New Roman" w:cs="Times New Roman"/>
          <w:sz w:val="24"/>
          <w:szCs w:val="24"/>
          <w:lang w:eastAsia="uk-UA"/>
        </w:rPr>
        <w:t xml:space="preserve"> предмет</w:t>
      </w:r>
      <w:r w:rsidRPr="00353FCD">
        <w:rPr>
          <w:rFonts w:ascii="Times New Roman" w:eastAsia="Times New Roman" w:hAnsi="Times New Roman" w:cs="Times New Roman"/>
          <w:sz w:val="24"/>
          <w:szCs w:val="24"/>
          <w:lang w:eastAsia="uk-UA"/>
        </w:rPr>
        <w:t xml:space="preserve"> для вступу на навчання для здобуття освітнього ступеня молодшого бакалавра на відкриті та фіксовані (закриті) конкурсні пропозиції на основі повної загальної середньої освіти використовується творчий конкурс за спеціальностями, для яких він передбачений, або один з переліку других чи третіх предметів, зазначених у таблиці):</w:t>
      </w:r>
    </w:p>
    <w:p w:rsidR="00AA79B3" w:rsidRPr="00353FCD" w:rsidRDefault="00AA79B3" w:rsidP="001743E6">
      <w:pPr>
        <w:spacing w:after="0"/>
        <w:jc w:val="both"/>
        <w:rPr>
          <w:rFonts w:ascii="Times New Roman" w:eastAsia="Times New Roman" w:hAnsi="Times New Roman" w:cs="Times New Roman"/>
          <w:sz w:val="24"/>
          <w:szCs w:val="24"/>
          <w:lang w:eastAsia="uk-UA"/>
        </w:rPr>
      </w:pPr>
    </w:p>
    <w:tbl>
      <w:tblPr>
        <w:tblW w:w="5124"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771"/>
        <w:gridCol w:w="1825"/>
        <w:gridCol w:w="1007"/>
        <w:gridCol w:w="2117"/>
        <w:gridCol w:w="1924"/>
        <w:gridCol w:w="2212"/>
      </w:tblGrid>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Шифр галузі</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Галузь знань</w:t>
            </w:r>
          </w:p>
        </w:tc>
        <w:tc>
          <w:tcPr>
            <w:tcW w:w="5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Код спеціальності</w:t>
            </w:r>
          </w:p>
        </w:tc>
        <w:tc>
          <w:tcPr>
            <w:tcW w:w="1074"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Назва спеціальності</w:t>
            </w:r>
          </w:p>
        </w:tc>
        <w:tc>
          <w:tcPr>
            <w:tcW w:w="209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Конкурсні предмети</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74"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другий предмет</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третій предмет</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Освіта/</w:t>
            </w:r>
            <w:proofErr w:type="spellStart"/>
            <w:r w:rsidRPr="00353FCD">
              <w:rPr>
                <w:rFonts w:ascii="Times New Roman" w:eastAsia="Times New Roman" w:hAnsi="Times New Roman" w:cs="Times New Roman"/>
                <w:sz w:val="24"/>
                <w:szCs w:val="24"/>
                <w:lang w:eastAsia="uk-UA"/>
              </w:rPr>
              <w:t>Педаго</w:t>
            </w:r>
            <w:r w:rsidR="003B20E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гіка</w:t>
            </w:r>
            <w:proofErr w:type="spellEnd"/>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Дошкільна освіта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B04ED4" w:rsidP="00C6572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w:t>
            </w:r>
            <w:r w:rsidR="001743E6" w:rsidRPr="00353FCD">
              <w:rPr>
                <w:rFonts w:ascii="Times New Roman" w:eastAsia="Times New Roman" w:hAnsi="Times New Roman" w:cs="Times New Roman"/>
                <w:sz w:val="24"/>
                <w:szCs w:val="24"/>
                <w:lang w:eastAsia="uk-UA"/>
              </w:rPr>
              <w:t>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Початкова освіта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історія України або </w:t>
            </w:r>
            <w:r w:rsidRPr="00353FCD">
              <w:rPr>
                <w:rFonts w:ascii="Times New Roman" w:eastAsia="Times New Roman" w:hAnsi="Times New Roman" w:cs="Times New Roman"/>
                <w:sz w:val="24"/>
                <w:szCs w:val="24"/>
                <w:lang w:eastAsia="uk-UA"/>
              </w:rPr>
              <w:lastRenderedPageBreak/>
              <w:t>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Середня освіта (за предметними </w:t>
            </w:r>
            <w:proofErr w:type="spellStart"/>
            <w:r w:rsidRPr="00353FCD">
              <w:rPr>
                <w:rFonts w:ascii="Times New Roman" w:eastAsia="Times New Roman" w:hAnsi="Times New Roman" w:cs="Times New Roman"/>
                <w:sz w:val="24"/>
                <w:szCs w:val="24"/>
                <w:lang w:eastAsia="uk-UA"/>
              </w:rPr>
              <w:t>спеціалізаціями</w:t>
            </w:r>
            <w:proofErr w:type="spellEnd"/>
            <w:r w:rsidRPr="00353FCD">
              <w:rPr>
                <w:rFonts w:ascii="Times New Roman" w:eastAsia="Times New Roman" w:hAnsi="Times New Roman" w:cs="Times New Roman"/>
                <w:sz w:val="24"/>
                <w:szCs w:val="24"/>
                <w:lang w:eastAsia="uk-UA"/>
              </w:rPr>
              <w:t>)</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(Українська мова і література)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(Мова і література (із зазначенням мови))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(Історія)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(Математика)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(Біологія та здоров'я людини)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(Хімія)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(Географія)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014.08</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(Фізика)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014.09</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(Інформатика)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014.10</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(Трудове навчання та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біологія, або історія України</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014.11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(Фізична культура)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014.12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(Образотворче мистецтво)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014.13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(Музичне мистецтво)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014. 15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(Природничі науки)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фізика, або хімія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Професійна освіта (за </w:t>
            </w:r>
            <w:proofErr w:type="spellStart"/>
            <w:r w:rsidRPr="00353FCD">
              <w:rPr>
                <w:rFonts w:ascii="Times New Roman" w:eastAsia="Times New Roman" w:hAnsi="Times New Roman" w:cs="Times New Roman"/>
                <w:sz w:val="24"/>
                <w:szCs w:val="24"/>
                <w:lang w:eastAsia="uk-UA"/>
              </w:rPr>
              <w:t>спеціалізаціями</w:t>
            </w:r>
            <w:proofErr w:type="spellEnd"/>
            <w:r w:rsidRPr="00353FCD">
              <w:rPr>
                <w:rFonts w:ascii="Times New Roman" w:eastAsia="Times New Roman" w:hAnsi="Times New Roman" w:cs="Times New Roman"/>
                <w:sz w:val="24"/>
                <w:szCs w:val="24"/>
                <w:lang w:eastAsia="uk-UA"/>
              </w:rPr>
              <w:t>)</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 або біологія ,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Спеціальна освіта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історія України або </w:t>
            </w:r>
            <w:r w:rsidRPr="00353FCD">
              <w:rPr>
                <w:rFonts w:ascii="Times New Roman" w:eastAsia="Times New Roman" w:hAnsi="Times New Roman" w:cs="Times New Roman"/>
                <w:sz w:val="24"/>
                <w:szCs w:val="24"/>
                <w:lang w:eastAsia="uk-UA"/>
              </w:rPr>
              <w:lastRenderedPageBreak/>
              <w:t>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Фізична культура і 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Культура і мистецтво</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Аудіовізуальне мистецтво та виробництво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фізика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B20E4" w:rsidRPr="00353FCD" w:rsidTr="00A61CAE">
        <w:trPr>
          <w:trHeight w:val="2484"/>
        </w:trPr>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right w:val="single" w:sz="6" w:space="0" w:color="000000"/>
            </w:tcBorders>
            <w:shd w:val="clear" w:color="auto" w:fill="auto"/>
            <w:hideMark/>
          </w:tcPr>
          <w:p w:rsidR="003B20E4" w:rsidRPr="00353FCD" w:rsidRDefault="003B20E4"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022</w:t>
            </w:r>
          </w:p>
          <w:p w:rsidR="003B20E4" w:rsidRPr="00353FCD" w:rsidRDefault="003B20E4"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c>
          <w:tcPr>
            <w:tcW w:w="1074" w:type="pct"/>
            <w:tcBorders>
              <w:top w:val="single" w:sz="6" w:space="0" w:color="000000"/>
              <w:left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Дизайн (за </w:t>
            </w:r>
            <w:proofErr w:type="spellStart"/>
            <w:r w:rsidRPr="00353FCD">
              <w:rPr>
                <w:rFonts w:ascii="Times New Roman" w:eastAsia="Times New Roman" w:hAnsi="Times New Roman" w:cs="Times New Roman"/>
                <w:sz w:val="24"/>
                <w:szCs w:val="24"/>
                <w:lang w:eastAsia="uk-UA"/>
              </w:rPr>
              <w:t>спеціалізаціями</w:t>
            </w:r>
            <w:proofErr w:type="spellEnd"/>
            <w:r w:rsidRPr="00353FCD">
              <w:rPr>
                <w:rFonts w:ascii="Times New Roman" w:eastAsia="Times New Roman" w:hAnsi="Times New Roman" w:cs="Times New Roman"/>
                <w:sz w:val="24"/>
                <w:szCs w:val="24"/>
                <w:lang w:eastAsia="uk-UA"/>
              </w:rPr>
              <w:t xml:space="preserve"> "Графічний дизайн",</w:t>
            </w:r>
          </w:p>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"Дизайн одягу (взуття)", "Дизайн середовища", "Промисловий дизайн")</w:t>
            </w:r>
          </w:p>
        </w:tc>
        <w:tc>
          <w:tcPr>
            <w:tcW w:w="976" w:type="pct"/>
            <w:tcBorders>
              <w:top w:val="single" w:sz="6" w:space="0" w:color="000000"/>
              <w:left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фізика</w:t>
            </w:r>
          </w:p>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c>
          <w:tcPr>
            <w:tcW w:w="1122" w:type="pct"/>
            <w:tcBorders>
              <w:top w:val="single" w:sz="6" w:space="0" w:color="000000"/>
              <w:left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Дизайн (крім </w:t>
            </w:r>
            <w:proofErr w:type="spellStart"/>
            <w:r w:rsidRPr="00353FCD">
              <w:rPr>
                <w:rFonts w:ascii="Times New Roman" w:eastAsia="Times New Roman" w:hAnsi="Times New Roman" w:cs="Times New Roman"/>
                <w:sz w:val="24"/>
                <w:szCs w:val="24"/>
                <w:lang w:eastAsia="uk-UA"/>
              </w:rPr>
              <w:t>спеціалізацій</w:t>
            </w:r>
            <w:proofErr w:type="spellEnd"/>
            <w:r w:rsidRPr="00353FCD">
              <w:rPr>
                <w:rFonts w:ascii="Times New Roman" w:eastAsia="Times New Roman" w:hAnsi="Times New Roman" w:cs="Times New Roman"/>
                <w:sz w:val="24"/>
                <w:szCs w:val="24"/>
                <w:lang w:eastAsia="uk-UA"/>
              </w:rPr>
              <w:t xml:space="preserve"> "Графічний дизайн", "</w:t>
            </w:r>
            <w:proofErr w:type="spellStart"/>
            <w:r w:rsidRPr="00353FCD">
              <w:rPr>
                <w:rFonts w:ascii="Times New Roman" w:eastAsia="Times New Roman" w:hAnsi="Times New Roman" w:cs="Times New Roman"/>
                <w:sz w:val="24"/>
                <w:szCs w:val="24"/>
                <w:lang w:eastAsia="uk-UA"/>
              </w:rPr>
              <w:t>Дизайн</w:t>
            </w:r>
            <w:proofErr w:type="spellEnd"/>
            <w:r w:rsidRPr="00353FCD">
              <w:rPr>
                <w:rFonts w:ascii="Times New Roman" w:eastAsia="Times New Roman" w:hAnsi="Times New Roman" w:cs="Times New Roman"/>
                <w:sz w:val="24"/>
                <w:szCs w:val="24"/>
                <w:lang w:eastAsia="uk-UA"/>
              </w:rPr>
              <w:t xml:space="preserve"> одягу (взуття)", "Дизайн середовища", "Промисловий дизайн")</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фізика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Образотворче мистецтво, декоративне мистецтво, реставрація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Хореографія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Музичне мистецтво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Сценічне мистецтво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Музеєзнавство, </w:t>
            </w:r>
            <w:proofErr w:type="spellStart"/>
            <w:r w:rsidRPr="00353FCD">
              <w:rPr>
                <w:rFonts w:ascii="Times New Roman" w:eastAsia="Times New Roman" w:hAnsi="Times New Roman" w:cs="Times New Roman"/>
                <w:sz w:val="24"/>
                <w:szCs w:val="24"/>
                <w:lang w:eastAsia="uk-UA"/>
              </w:rPr>
              <w:t>пам'яткознавство</w:t>
            </w:r>
            <w:proofErr w:type="spellEnd"/>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028</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Менеджмент соціокультурної діяльності</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029</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Інформаційна, бібліотечна та архівна справа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Гуманітарні науки</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Релігієзнавство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та археологія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Філософія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Культурологія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Філологія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географія</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Соціальні та поведінкові науки</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Економіка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Політологія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4D1824" w:rsidP="00C6572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w:t>
            </w:r>
            <w:r w:rsidR="001743E6" w:rsidRPr="00353FCD">
              <w:rPr>
                <w:rFonts w:ascii="Times New Roman" w:eastAsia="Times New Roman" w:hAnsi="Times New Roman" w:cs="Times New Roman"/>
                <w:sz w:val="24"/>
                <w:szCs w:val="24"/>
                <w:lang w:eastAsia="uk-UA"/>
              </w:rPr>
              <w:t>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Психологія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іноземна мова</w:t>
            </w:r>
          </w:p>
        </w:tc>
      </w:tr>
      <w:tr w:rsidR="00353FCD" w:rsidRPr="00353FCD" w:rsidTr="003B20E4">
        <w:tc>
          <w:tcPr>
            <w:tcW w:w="39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06</w:t>
            </w:r>
          </w:p>
        </w:tc>
        <w:tc>
          <w:tcPr>
            <w:tcW w:w="92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Журналістика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061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Журналістика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Управління та адміністрування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Облік і оподаткування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Фінанси, банківська справа та страхування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Менеджмент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Маркетинг</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Підприємництво, торгівля та біржова діяльність</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08</w:t>
            </w:r>
          </w:p>
        </w:tc>
        <w:tc>
          <w:tcPr>
            <w:tcW w:w="92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Право</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081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Право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09</w:t>
            </w:r>
          </w:p>
        </w:tc>
        <w:tc>
          <w:tcPr>
            <w:tcW w:w="92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091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Природничі науки</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Екологія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Науки про Землю</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та астрономія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Прикладна фізика та </w:t>
            </w:r>
            <w:proofErr w:type="spellStart"/>
            <w:r w:rsidRPr="00353FCD">
              <w:rPr>
                <w:rFonts w:ascii="Times New Roman" w:eastAsia="Times New Roman" w:hAnsi="Times New Roman" w:cs="Times New Roman"/>
                <w:sz w:val="24"/>
                <w:szCs w:val="24"/>
                <w:lang w:eastAsia="uk-UA"/>
              </w:rPr>
              <w:t>наноматеріали</w:t>
            </w:r>
            <w:proofErr w:type="spellEnd"/>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та статистика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Статистика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Прикладна математика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Інформаційні технології</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Інженерія програмного забезпечення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Комп'ютерні науки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Комп'ютерна 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Системний аналіз</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Кібербезпека</w:t>
            </w:r>
            <w:proofErr w:type="spellEnd"/>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Інформаційні системи та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Механічна інженерія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Прикладна механіка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Матеріалознавство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Галузеве машинобудування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Авіаційна та ракетно-космічна техніка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Суднобудування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Металургія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Електрична інженерія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4D1824">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Електроенергетика електротехніка та електромеханіка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Енергетичне машинобудування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Атомна енергетика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фізика або іноземна </w:t>
            </w:r>
            <w:r w:rsidRPr="00353FCD">
              <w:rPr>
                <w:rFonts w:ascii="Times New Roman" w:eastAsia="Times New Roman" w:hAnsi="Times New Roman" w:cs="Times New Roman"/>
                <w:sz w:val="24"/>
                <w:szCs w:val="24"/>
                <w:lang w:eastAsia="uk-UA"/>
              </w:rPr>
              <w:lastRenderedPageBreak/>
              <w:t>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Теплоенергетика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Гідроенергетика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Автоматизація та </w:t>
            </w:r>
            <w:proofErr w:type="spellStart"/>
            <w:r w:rsidRPr="00353FCD">
              <w:rPr>
                <w:rFonts w:ascii="Times New Roman" w:eastAsia="Times New Roman" w:hAnsi="Times New Roman" w:cs="Times New Roman"/>
                <w:sz w:val="24"/>
                <w:szCs w:val="24"/>
                <w:lang w:eastAsia="uk-UA"/>
              </w:rPr>
              <w:t>приладобудува</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ння</w:t>
            </w:r>
            <w:proofErr w:type="spellEnd"/>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Автоматизація та комп'ютерно-інтегровані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Метрологія та інформаційно-вимірювальна техніка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Мікро-</w:t>
            </w:r>
            <w:proofErr w:type="spellEnd"/>
            <w:r w:rsidRPr="00353FCD">
              <w:rPr>
                <w:rFonts w:ascii="Times New Roman" w:eastAsia="Times New Roman" w:hAnsi="Times New Roman" w:cs="Times New Roman"/>
                <w:sz w:val="24"/>
                <w:szCs w:val="24"/>
                <w:lang w:eastAsia="uk-UA"/>
              </w:rPr>
              <w:t xml:space="preserve"> та </w:t>
            </w:r>
            <w:proofErr w:type="spellStart"/>
            <w:r w:rsidRPr="00353FCD">
              <w:rPr>
                <w:rFonts w:ascii="Times New Roman" w:eastAsia="Times New Roman" w:hAnsi="Times New Roman" w:cs="Times New Roman"/>
                <w:sz w:val="24"/>
                <w:szCs w:val="24"/>
                <w:lang w:eastAsia="uk-UA"/>
              </w:rPr>
              <w:t>наносистемна</w:t>
            </w:r>
            <w:proofErr w:type="spellEnd"/>
            <w:r w:rsidRPr="00353FCD">
              <w:rPr>
                <w:rFonts w:ascii="Times New Roman" w:eastAsia="Times New Roman" w:hAnsi="Times New Roman" w:cs="Times New Roman"/>
                <w:sz w:val="24"/>
                <w:szCs w:val="24"/>
                <w:lang w:eastAsia="uk-UA"/>
              </w:rPr>
              <w:t xml:space="preserve"> техніка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Хімічна та біоінженерія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Хімічні технології та 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Біотехнології та біоінженерія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Біомедична</w:t>
            </w:r>
            <w:proofErr w:type="spellEnd"/>
            <w:r w:rsidRPr="00353FCD">
              <w:rPr>
                <w:rFonts w:ascii="Times New Roman" w:eastAsia="Times New Roman" w:hAnsi="Times New Roman" w:cs="Times New Roman"/>
                <w:sz w:val="24"/>
                <w:szCs w:val="24"/>
                <w:lang w:eastAsia="uk-UA"/>
              </w:rPr>
              <w:t xml:space="preserve"> 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 фізика або математика</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Електроніка та телекомунікації</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Телекомунікації та радіотехніка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Авіоніка</w:t>
            </w:r>
            <w:proofErr w:type="spellEnd"/>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Виробництво та технології</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Харчові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легкої промисловості</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захисту навколишнього середовища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Гірництво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Нафтогазова інженерія та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Видавництво та поліграфія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Деревообробні та меблеві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біологія</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lastRenderedPageBreak/>
              <w:t>19</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Архітектура та будівництво</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Архітектура та містобудування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Будівництво та цивільна 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Геодезія та землеустрій</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історія України</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географія</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Аграрні науки та продовольство</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Агрономія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Захист і карантин рослин</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Садівництво та виноградарство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Технологія виробництва і переробки продукції тваринництва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Лісове господарство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Садово-паркове господарство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Водні біоресурси та аквакультура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208</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Агроінженерія</w:t>
            </w:r>
            <w:proofErr w:type="spellEnd"/>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географія</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медицина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медицина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гігієна, санітарія і експертиза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Охорона здоров'я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Стоматологія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Медицина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roofErr w:type="spellStart"/>
            <w:r w:rsidRPr="00353FCD">
              <w:rPr>
                <w:rFonts w:ascii="Times New Roman" w:eastAsia="Times New Roman" w:hAnsi="Times New Roman" w:cs="Times New Roman"/>
                <w:sz w:val="24"/>
                <w:szCs w:val="24"/>
                <w:lang w:eastAsia="uk-UA"/>
              </w:rPr>
              <w:t>Медсестринство</w:t>
            </w:r>
            <w:proofErr w:type="spellEnd"/>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медичної діагностики та лікування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Медична психологія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Фармація, промислова фармація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Фізична терапія, </w:t>
            </w:r>
            <w:proofErr w:type="spellStart"/>
            <w:r w:rsidRPr="00353FCD">
              <w:rPr>
                <w:rFonts w:ascii="Times New Roman" w:eastAsia="Times New Roman" w:hAnsi="Times New Roman" w:cs="Times New Roman"/>
                <w:sz w:val="24"/>
                <w:szCs w:val="24"/>
                <w:lang w:eastAsia="uk-UA"/>
              </w:rPr>
              <w:t>ерготерапія</w:t>
            </w:r>
            <w:proofErr w:type="spellEnd"/>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228</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Педіатрія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229</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Громадське здоров'я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23</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Соціальна робота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231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Соціальна робота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232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Соціальне забезпечення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математика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24</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Сфера обслуговування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241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Готельно-ресторанна справа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242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Туризм</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математика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Воєнні науки, національна безпека, </w:t>
            </w:r>
            <w:proofErr w:type="spellStart"/>
            <w:r w:rsidRPr="00353FCD">
              <w:rPr>
                <w:rFonts w:ascii="Times New Roman" w:eastAsia="Times New Roman" w:hAnsi="Times New Roman" w:cs="Times New Roman"/>
                <w:sz w:val="24"/>
                <w:szCs w:val="24"/>
                <w:lang w:eastAsia="uk-UA"/>
              </w:rPr>
              <w:t>безпека</w:t>
            </w:r>
            <w:proofErr w:type="spellEnd"/>
            <w:r w:rsidRPr="00353FCD">
              <w:rPr>
                <w:rFonts w:ascii="Times New Roman" w:eastAsia="Times New Roman" w:hAnsi="Times New Roman" w:cs="Times New Roman"/>
                <w:sz w:val="24"/>
                <w:szCs w:val="24"/>
                <w:lang w:eastAsia="uk-UA"/>
              </w:rPr>
              <w:t xml:space="preserve"> державного кордону</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Державна безпека</w:t>
            </w:r>
          </w:p>
        </w:tc>
        <w:tc>
          <w:tcPr>
            <w:tcW w:w="2098"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4D1824">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визначають відповідн</w:t>
            </w:r>
            <w:r w:rsidR="004D1824">
              <w:rPr>
                <w:rFonts w:ascii="Times New Roman" w:eastAsia="Times New Roman" w:hAnsi="Times New Roman" w:cs="Times New Roman"/>
                <w:sz w:val="24"/>
                <w:szCs w:val="24"/>
                <w:lang w:eastAsia="uk-UA"/>
              </w:rPr>
              <w:t>і</w:t>
            </w:r>
            <w:r w:rsidRPr="00353FCD">
              <w:rPr>
                <w:rFonts w:ascii="Times New Roman" w:eastAsia="Times New Roman" w:hAnsi="Times New Roman" w:cs="Times New Roman"/>
                <w:sz w:val="24"/>
                <w:szCs w:val="24"/>
                <w:lang w:eastAsia="uk-UA"/>
              </w:rPr>
              <w:t xml:space="preserve"> державн</w:t>
            </w:r>
            <w:r w:rsidR="004D1824">
              <w:rPr>
                <w:rFonts w:ascii="Times New Roman" w:eastAsia="Times New Roman" w:hAnsi="Times New Roman" w:cs="Times New Roman"/>
                <w:sz w:val="24"/>
                <w:szCs w:val="24"/>
                <w:lang w:eastAsia="uk-UA"/>
              </w:rPr>
              <w:t>і</w:t>
            </w:r>
            <w:r w:rsidRPr="00353FCD">
              <w:rPr>
                <w:rFonts w:ascii="Times New Roman" w:eastAsia="Times New Roman" w:hAnsi="Times New Roman" w:cs="Times New Roman"/>
                <w:sz w:val="24"/>
                <w:szCs w:val="24"/>
                <w:lang w:eastAsia="uk-UA"/>
              </w:rPr>
              <w:t xml:space="preserve"> замовники за погодженням з МОН</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Безпека державного кордону</w:t>
            </w:r>
          </w:p>
        </w:tc>
        <w:tc>
          <w:tcPr>
            <w:tcW w:w="2098"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Військове управління (за видами збройних сил)</w:t>
            </w:r>
          </w:p>
        </w:tc>
        <w:tc>
          <w:tcPr>
            <w:tcW w:w="2098"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Забезпечення військ (сил)</w:t>
            </w:r>
          </w:p>
        </w:tc>
        <w:tc>
          <w:tcPr>
            <w:tcW w:w="2098"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Озброєння та військова техніка (крім вищих військових навчальних закладів (</w:t>
            </w:r>
            <w:proofErr w:type="spellStart"/>
            <w:r w:rsidRPr="00353FCD">
              <w:rPr>
                <w:rFonts w:ascii="Times New Roman" w:eastAsia="Times New Roman" w:hAnsi="Times New Roman" w:cs="Times New Roman"/>
                <w:sz w:val="24"/>
                <w:szCs w:val="24"/>
                <w:lang w:eastAsia="uk-UA"/>
              </w:rPr>
              <w:t>закладів</w:t>
            </w:r>
            <w:proofErr w:type="spellEnd"/>
            <w:r w:rsidRPr="00353FCD">
              <w:rPr>
                <w:rFonts w:ascii="Times New Roman" w:eastAsia="Times New Roman" w:hAnsi="Times New Roman" w:cs="Times New Roman"/>
                <w:sz w:val="24"/>
                <w:szCs w:val="24"/>
                <w:lang w:eastAsia="uk-UA"/>
              </w:rPr>
              <w:t xml:space="preserve"> вищої освіти із специфічними умовами навчання), військових навчальних підрозділів закладів вищої освіти)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Озброєння та </w:t>
            </w:r>
            <w:r w:rsidRPr="00353FCD">
              <w:rPr>
                <w:rFonts w:ascii="Times New Roman" w:eastAsia="Times New Roman" w:hAnsi="Times New Roman" w:cs="Times New Roman"/>
                <w:sz w:val="24"/>
                <w:szCs w:val="24"/>
                <w:lang w:eastAsia="uk-UA"/>
              </w:rPr>
              <w:lastRenderedPageBreak/>
              <w:t>військова техніка (для вищих військових навчальних закладів (</w:t>
            </w:r>
            <w:proofErr w:type="spellStart"/>
            <w:r w:rsidRPr="00353FCD">
              <w:rPr>
                <w:rFonts w:ascii="Times New Roman" w:eastAsia="Times New Roman" w:hAnsi="Times New Roman" w:cs="Times New Roman"/>
                <w:sz w:val="24"/>
                <w:szCs w:val="24"/>
                <w:lang w:eastAsia="uk-UA"/>
              </w:rPr>
              <w:t>закладів</w:t>
            </w:r>
            <w:proofErr w:type="spellEnd"/>
            <w:r w:rsidRPr="00353FCD">
              <w:rPr>
                <w:rFonts w:ascii="Times New Roman" w:eastAsia="Times New Roman" w:hAnsi="Times New Roman" w:cs="Times New Roman"/>
                <w:sz w:val="24"/>
                <w:szCs w:val="24"/>
                <w:lang w:eastAsia="uk-UA"/>
              </w:rPr>
              <w:t xml:space="preserve"> вищої освіти із специфічними умовами навчання), військових навчальних підрозділів закладів вищої освіти)</w:t>
            </w:r>
          </w:p>
        </w:tc>
        <w:tc>
          <w:tcPr>
            <w:tcW w:w="2098"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BE648D"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lastRenderedPageBreak/>
              <w:t>визначають відповідн</w:t>
            </w:r>
            <w:r>
              <w:rPr>
                <w:rFonts w:ascii="Times New Roman" w:eastAsia="Times New Roman" w:hAnsi="Times New Roman" w:cs="Times New Roman"/>
                <w:sz w:val="24"/>
                <w:szCs w:val="24"/>
                <w:lang w:eastAsia="uk-UA"/>
              </w:rPr>
              <w:t>і</w:t>
            </w:r>
            <w:r w:rsidRPr="00353FCD">
              <w:rPr>
                <w:rFonts w:ascii="Times New Roman" w:eastAsia="Times New Roman" w:hAnsi="Times New Roman" w:cs="Times New Roman"/>
                <w:sz w:val="24"/>
                <w:szCs w:val="24"/>
                <w:lang w:eastAsia="uk-UA"/>
              </w:rPr>
              <w:t xml:space="preserve"> державн</w:t>
            </w:r>
            <w:r>
              <w:rPr>
                <w:rFonts w:ascii="Times New Roman" w:eastAsia="Times New Roman" w:hAnsi="Times New Roman" w:cs="Times New Roman"/>
                <w:sz w:val="24"/>
                <w:szCs w:val="24"/>
                <w:lang w:eastAsia="uk-UA"/>
              </w:rPr>
              <w:t>і</w:t>
            </w:r>
            <w:r w:rsidRPr="00353FCD">
              <w:rPr>
                <w:rFonts w:ascii="Times New Roman" w:eastAsia="Times New Roman" w:hAnsi="Times New Roman" w:cs="Times New Roman"/>
                <w:sz w:val="24"/>
                <w:szCs w:val="24"/>
                <w:lang w:eastAsia="uk-UA"/>
              </w:rPr>
              <w:t xml:space="preserve"> </w:t>
            </w:r>
            <w:r w:rsidRPr="00353FCD">
              <w:rPr>
                <w:rFonts w:ascii="Times New Roman" w:eastAsia="Times New Roman" w:hAnsi="Times New Roman" w:cs="Times New Roman"/>
                <w:sz w:val="24"/>
                <w:szCs w:val="24"/>
                <w:lang w:eastAsia="uk-UA"/>
              </w:rPr>
              <w:lastRenderedPageBreak/>
              <w:t>замовники за погодженням з МОН</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Національна безпека (за окремими сферами забезпечення і видами діяльності)</w:t>
            </w:r>
          </w:p>
        </w:tc>
        <w:tc>
          <w:tcPr>
            <w:tcW w:w="2098"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Цивільна безпека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Пожежна безпека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Пожежна безпека (для вищих військових навчальних закладів (</w:t>
            </w:r>
            <w:proofErr w:type="spellStart"/>
            <w:r w:rsidRPr="00353FCD">
              <w:rPr>
                <w:rFonts w:ascii="Times New Roman" w:eastAsia="Times New Roman" w:hAnsi="Times New Roman" w:cs="Times New Roman"/>
                <w:sz w:val="24"/>
                <w:szCs w:val="24"/>
                <w:lang w:eastAsia="uk-UA"/>
              </w:rPr>
              <w:t>закладів</w:t>
            </w:r>
            <w:proofErr w:type="spellEnd"/>
            <w:r w:rsidRPr="00353FCD">
              <w:rPr>
                <w:rFonts w:ascii="Times New Roman" w:eastAsia="Times New Roman" w:hAnsi="Times New Roman" w:cs="Times New Roman"/>
                <w:sz w:val="24"/>
                <w:szCs w:val="24"/>
                <w:lang w:eastAsia="uk-UA"/>
              </w:rPr>
              <w:t xml:space="preserve"> вищої освіти із специфічними умовами навчання), військових навчальних підрозділів закладів вищої освіти)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Правоохоронна діяльність (для вищих військових навчальних закладів (</w:t>
            </w:r>
            <w:proofErr w:type="spellStart"/>
            <w:r w:rsidRPr="00353FCD">
              <w:rPr>
                <w:rFonts w:ascii="Times New Roman" w:eastAsia="Times New Roman" w:hAnsi="Times New Roman" w:cs="Times New Roman"/>
                <w:sz w:val="24"/>
                <w:szCs w:val="24"/>
                <w:lang w:eastAsia="uk-UA"/>
              </w:rPr>
              <w:t>закладів</w:t>
            </w:r>
            <w:proofErr w:type="spellEnd"/>
            <w:r w:rsidRPr="00353FCD">
              <w:rPr>
                <w:rFonts w:ascii="Times New Roman" w:eastAsia="Times New Roman" w:hAnsi="Times New Roman" w:cs="Times New Roman"/>
                <w:sz w:val="24"/>
                <w:szCs w:val="24"/>
                <w:lang w:eastAsia="uk-UA"/>
              </w:rPr>
              <w:t xml:space="preserve"> вищої освіти із специфічними умовами навчання), військових навчальних підрозділів закладів вищої освіти)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Цивільна безпека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lastRenderedPageBreak/>
              <w:t>27</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Транспорт</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Річковий та морський транспорт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Авіаційний транспорт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Залізничний транспорт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Автомобільний транспорт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Транспортні технології (за видами)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28</w:t>
            </w:r>
          </w:p>
        </w:tc>
        <w:tc>
          <w:tcPr>
            <w:tcW w:w="92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Публічне управління та адміністрування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281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Публічне управління та адміністрування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5F1181" w:rsidP="00C6572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іноземна мова або і</w:t>
            </w:r>
            <w:r w:rsidR="001743E6" w:rsidRPr="00353FCD">
              <w:rPr>
                <w:rFonts w:ascii="Times New Roman" w:eastAsia="Times New Roman" w:hAnsi="Times New Roman" w:cs="Times New Roman"/>
                <w:sz w:val="24"/>
                <w:szCs w:val="24"/>
                <w:lang w:eastAsia="uk-UA"/>
              </w:rPr>
              <w:t>сторія України</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Міжнародні відносини</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Міжнародні відносини, суспільні комунікації та регіональні студії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Міжнародні економічні відносини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Міжнародне право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математика</w:t>
            </w:r>
          </w:p>
        </w:tc>
      </w:tr>
      <w:tr w:rsidR="00353FCD" w:rsidRPr="00353FCD" w:rsidTr="00B04ED4">
        <w:tc>
          <w:tcPr>
            <w:tcW w:w="5000"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ind w:firstLine="4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0"/>
                <w:szCs w:val="20"/>
                <w:lang w:eastAsia="uk-UA"/>
              </w:rPr>
              <w:t>Примітка</w:t>
            </w:r>
            <w:r w:rsidRPr="00353FCD">
              <w:rPr>
                <w:rFonts w:ascii="Times New Roman" w:eastAsia="Times New Roman" w:hAnsi="Times New Roman" w:cs="Times New Roman"/>
                <w:sz w:val="20"/>
                <w:szCs w:val="20"/>
                <w:lang w:eastAsia="uk-UA"/>
              </w:rPr>
              <w:t xml:space="preserve">. Вищі військові навчальні заклади та військові навчальні підрозділи закладів вищої освіти, що здійснюють підготовку військових фахівців для подальшого комплектування посад осіб офіцерського (сержантського, старшинського) складу за схемою підготовки "курсант", третім конкурсним предметом можуть визначати декілька конкурсних предметів за усіма спеціальностями підготовки військових фахівців. Перелік конкурсних предметів </w:t>
            </w:r>
            <w:r w:rsidR="005F1181" w:rsidRPr="005F1181">
              <w:rPr>
                <w:rFonts w:ascii="Times New Roman" w:eastAsia="Times New Roman" w:hAnsi="Times New Roman" w:cs="Times New Roman"/>
                <w:sz w:val="20"/>
                <w:szCs w:val="20"/>
                <w:lang w:eastAsia="uk-UA"/>
              </w:rPr>
              <w:t>визначають відповідні державні замовники за погодженням з МОН</w:t>
            </w:r>
            <w:r w:rsidR="004A56AB">
              <w:rPr>
                <w:rFonts w:ascii="Times New Roman" w:eastAsia="Times New Roman" w:hAnsi="Times New Roman" w:cs="Times New Roman"/>
                <w:sz w:val="20"/>
                <w:szCs w:val="20"/>
                <w:lang w:eastAsia="uk-UA"/>
              </w:rPr>
              <w:t>.</w:t>
            </w:r>
          </w:p>
        </w:tc>
      </w:tr>
    </w:tbl>
    <w:p w:rsidR="001743E6" w:rsidRPr="00353FCD" w:rsidRDefault="004235AB" w:rsidP="001743E6">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pict w14:anchorId="0193476E">
          <v:rect id="_x0000_i1026" style="width:0;height:0" o:hralign="center" o:hrstd="t" o:hrnoshade="t" o:hr="t" fillcolor="black" stroked="f"/>
        </w:pict>
      </w:r>
    </w:p>
    <w:p w:rsidR="004B73F0" w:rsidRDefault="004B73F0" w:rsidP="001743E6">
      <w:pPr>
        <w:spacing w:after="0"/>
        <w:rPr>
          <w:rFonts w:ascii="Times New Roman" w:eastAsia="Times New Roman" w:hAnsi="Times New Roman" w:cs="Times New Roman"/>
          <w:sz w:val="28"/>
          <w:szCs w:val="28"/>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spacing w:after="0"/>
        <w:rPr>
          <w:rFonts w:ascii="Times New Roman" w:eastAsia="Times New Roman" w:hAnsi="Times New Roman" w:cs="Times New Roman"/>
          <w:sz w:val="28"/>
          <w:szCs w:val="28"/>
          <w:lang w:eastAsia="uk-UA"/>
        </w:rPr>
      </w:pPr>
    </w:p>
    <w:tbl>
      <w:tblPr>
        <w:tblW w:w="5074" w:type="pct"/>
        <w:tblLayout w:type="fixed"/>
        <w:tblCellMar>
          <w:left w:w="0" w:type="dxa"/>
          <w:right w:w="0" w:type="dxa"/>
        </w:tblCellMar>
        <w:tblLook w:val="04A0" w:firstRow="1" w:lastRow="0" w:firstColumn="1" w:lastColumn="0" w:noHBand="0" w:noVBand="1"/>
      </w:tblPr>
      <w:tblGrid>
        <w:gridCol w:w="5029"/>
        <w:gridCol w:w="4609"/>
      </w:tblGrid>
      <w:tr w:rsidR="00353FCD" w:rsidRPr="00353FCD" w:rsidTr="00C65728">
        <w:tc>
          <w:tcPr>
            <w:tcW w:w="2609" w:type="pct"/>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91" w:type="pct"/>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5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(підпункт 1 пункту 8 розділу VII)</w:t>
            </w:r>
          </w:p>
        </w:tc>
      </w:tr>
    </w:tbl>
    <w:p w:rsidR="001743E6" w:rsidRPr="00353FCD" w:rsidRDefault="001743E6" w:rsidP="001743E6">
      <w:pPr>
        <w:spacing w:after="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ТАБЛИЦЯ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переведення середнього бала документа про по</w:t>
      </w:r>
      <w:r w:rsidR="0054016F">
        <w:rPr>
          <w:rFonts w:ascii="Times New Roman" w:eastAsia="Times New Roman" w:hAnsi="Times New Roman" w:cs="Times New Roman"/>
          <w:b/>
          <w:bCs/>
          <w:sz w:val="28"/>
          <w:szCs w:val="28"/>
          <w:lang w:eastAsia="uk-UA"/>
        </w:rPr>
        <w:t>вну загальну середню освіту, обчисле</w:t>
      </w:r>
      <w:r w:rsidRPr="00353FCD">
        <w:rPr>
          <w:rFonts w:ascii="Times New Roman" w:eastAsia="Times New Roman" w:hAnsi="Times New Roman" w:cs="Times New Roman"/>
          <w:b/>
          <w:bCs/>
          <w:sz w:val="28"/>
          <w:szCs w:val="28"/>
          <w:lang w:eastAsia="uk-UA"/>
        </w:rPr>
        <w:t>ного за 12-бальною шкалою, в шкалу 100 - 200</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08"/>
        <w:gridCol w:w="4809"/>
      </w:tblGrid>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lastRenderedPageBreak/>
              <w:t>3,9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lastRenderedPageBreak/>
              <w:t>7,4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lastRenderedPageBreak/>
              <w:t>10,9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200</w:t>
            </w:r>
          </w:p>
        </w:tc>
      </w:tr>
    </w:tbl>
    <w:p w:rsidR="001743E6" w:rsidRPr="00353FCD" w:rsidRDefault="004235AB" w:rsidP="001743E6">
      <w:pP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pict w14:anchorId="0A27F472">
          <v:rect id="_x0000_i1027" style="width:0;height:0" o:hralign="center" o:hrstd="t" o:hrnoshade="t" o:hr="t" fillcolor="black" stroked="f"/>
        </w:pict>
      </w:r>
    </w:p>
    <w:p w:rsidR="004B73F0" w:rsidRDefault="004B73F0" w:rsidP="001743E6">
      <w:pPr>
        <w:rPr>
          <w:rFonts w:ascii="Times New Roman" w:eastAsia="Times New Roman" w:hAnsi="Times New Roman" w:cs="Times New Roman"/>
          <w:sz w:val="28"/>
          <w:szCs w:val="28"/>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rPr>
          <w:rFonts w:ascii="Times New Roman" w:eastAsia="Times New Roman" w:hAnsi="Times New Roman" w:cs="Times New Roman"/>
          <w:sz w:val="28"/>
          <w:szCs w:val="28"/>
          <w:lang w:eastAsia="uk-UA"/>
        </w:rPr>
      </w:pPr>
    </w:p>
    <w:tbl>
      <w:tblPr>
        <w:tblW w:w="5037" w:type="dxa"/>
        <w:tblInd w:w="5070" w:type="dxa"/>
        <w:tblLayout w:type="fixed"/>
        <w:tblLook w:val="04A0" w:firstRow="1" w:lastRow="0" w:firstColumn="1" w:lastColumn="0" w:noHBand="0" w:noVBand="1"/>
      </w:tblPr>
      <w:tblGrid>
        <w:gridCol w:w="5037"/>
      </w:tblGrid>
      <w:tr w:rsidR="00353FCD" w:rsidRPr="00353FCD" w:rsidTr="00C65728">
        <w:tc>
          <w:tcPr>
            <w:tcW w:w="5037" w:type="dxa"/>
            <w:shd w:val="clear" w:color="auto" w:fill="auto"/>
          </w:tcPr>
          <w:p w:rsidR="001743E6" w:rsidRPr="00353FCD" w:rsidRDefault="001743E6" w:rsidP="00C65728">
            <w:pPr>
              <w:pStyle w:val="a5"/>
              <w:spacing w:before="0" w:beforeAutospacing="0" w:after="0" w:afterAutospacing="0"/>
              <w:rPr>
                <w:sz w:val="26"/>
                <w:szCs w:val="26"/>
                <w:shd w:val="clear" w:color="auto" w:fill="FFFFFF"/>
              </w:rPr>
            </w:pPr>
            <w:r w:rsidRPr="00353FCD">
              <w:rPr>
                <w:sz w:val="26"/>
                <w:szCs w:val="26"/>
                <w:shd w:val="clear" w:color="auto" w:fill="FFFFFF"/>
              </w:rPr>
              <w:t>Додаток 6 </w:t>
            </w:r>
            <w:r w:rsidRPr="00353FCD">
              <w:rPr>
                <w:sz w:val="26"/>
                <w:szCs w:val="26"/>
              </w:rPr>
              <w:br/>
            </w:r>
            <w:r w:rsidRPr="00353FCD">
              <w:rPr>
                <w:sz w:val="26"/>
                <w:szCs w:val="26"/>
                <w:shd w:val="clear" w:color="auto" w:fill="FFFFFF"/>
              </w:rPr>
              <w:t>до Умов прийому на навчання </w:t>
            </w:r>
            <w:r w:rsidRPr="00353FCD">
              <w:rPr>
                <w:sz w:val="26"/>
                <w:szCs w:val="26"/>
              </w:rPr>
              <w:br/>
            </w:r>
            <w:r w:rsidRPr="00353FCD">
              <w:rPr>
                <w:sz w:val="26"/>
                <w:szCs w:val="26"/>
                <w:shd w:val="clear" w:color="auto" w:fill="FFFFFF"/>
              </w:rPr>
              <w:t>до закладів вищої освіти України в 2020 році</w:t>
            </w:r>
            <w:r w:rsidRPr="00353FCD">
              <w:rPr>
                <w:sz w:val="26"/>
                <w:szCs w:val="26"/>
              </w:rPr>
              <w:br/>
            </w:r>
            <w:r w:rsidRPr="00353FCD">
              <w:rPr>
                <w:sz w:val="26"/>
                <w:szCs w:val="26"/>
                <w:shd w:val="clear" w:color="auto" w:fill="FFFFFF"/>
              </w:rPr>
              <w:t>(пункт 5 розділу IX)</w:t>
            </w:r>
          </w:p>
        </w:tc>
      </w:tr>
    </w:tbl>
    <w:p w:rsidR="001743E6" w:rsidRPr="00353FCD" w:rsidRDefault="001743E6" w:rsidP="001743E6">
      <w:pPr>
        <w:pStyle w:val="a5"/>
        <w:spacing w:before="0" w:beforeAutospacing="0" w:after="0" w:afterAutospacing="0"/>
        <w:ind w:firstLine="450"/>
        <w:jc w:val="center"/>
        <w:rPr>
          <w:sz w:val="26"/>
          <w:szCs w:val="26"/>
        </w:rPr>
      </w:pPr>
    </w:p>
    <w:p w:rsidR="001743E6" w:rsidRPr="00353FCD" w:rsidRDefault="001743E6" w:rsidP="001743E6">
      <w:pPr>
        <w:pStyle w:val="a5"/>
        <w:spacing w:before="0" w:beforeAutospacing="0" w:after="0" w:afterAutospacing="0"/>
        <w:ind w:firstLine="450"/>
        <w:jc w:val="center"/>
        <w:rPr>
          <w:b/>
          <w:sz w:val="26"/>
          <w:szCs w:val="26"/>
        </w:rPr>
      </w:pPr>
      <w:r w:rsidRPr="00353FCD">
        <w:rPr>
          <w:b/>
          <w:sz w:val="26"/>
          <w:szCs w:val="26"/>
        </w:rPr>
        <w:t>МАТЕРІАЛИ</w:t>
      </w:r>
      <w:r w:rsidRPr="00353FCD">
        <w:rPr>
          <w:b/>
          <w:sz w:val="26"/>
          <w:szCs w:val="26"/>
        </w:rPr>
        <w:br/>
        <w:t>для розробки технічного завдання до алгоритму адресного розміщення державного та регіонального замовлення в 2020 році</w:t>
      </w:r>
    </w:p>
    <w:p w:rsidR="001743E6" w:rsidRPr="00353FCD" w:rsidRDefault="001743E6" w:rsidP="001743E6">
      <w:pPr>
        <w:pStyle w:val="a5"/>
        <w:spacing w:before="0" w:beforeAutospacing="0" w:after="0" w:afterAutospacing="0"/>
        <w:ind w:firstLine="450"/>
        <w:jc w:val="both"/>
        <w:rPr>
          <w:b/>
          <w:sz w:val="26"/>
          <w:szCs w:val="26"/>
        </w:rPr>
      </w:pPr>
    </w:p>
    <w:p w:rsidR="001743E6" w:rsidRPr="00353FCD" w:rsidRDefault="001743E6" w:rsidP="001743E6">
      <w:pPr>
        <w:pStyle w:val="3"/>
        <w:keepNext w:val="0"/>
        <w:keepLines w:val="0"/>
        <w:numPr>
          <w:ilvl w:val="0"/>
          <w:numId w:val="4"/>
        </w:numPr>
        <w:spacing w:before="0"/>
        <w:jc w:val="center"/>
        <w:rPr>
          <w:rFonts w:ascii="Times New Roman" w:hAnsi="Times New Roman"/>
          <w:b/>
          <w:color w:val="auto"/>
          <w:sz w:val="26"/>
          <w:szCs w:val="26"/>
        </w:rPr>
      </w:pPr>
      <w:r w:rsidRPr="00353FCD">
        <w:rPr>
          <w:rFonts w:ascii="Times New Roman" w:hAnsi="Times New Roman"/>
          <w:b/>
          <w:color w:val="auto"/>
          <w:sz w:val="26"/>
          <w:szCs w:val="26"/>
        </w:rPr>
        <w:t>Сфера використання алгоритму</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1. Алгоритм призначений для розподілу місць державного та регіонального замовлення для прийому вступників на здобуття вищої освіти ступеня молодшого бакалавра, </w:t>
      </w:r>
      <w:proofErr w:type="spellStart"/>
      <w:r w:rsidRPr="00353FCD">
        <w:rPr>
          <w:sz w:val="26"/>
          <w:szCs w:val="26"/>
        </w:rPr>
        <w:t>бакалавра</w:t>
      </w:r>
      <w:proofErr w:type="spellEnd"/>
      <w:r w:rsidRPr="00353FCD">
        <w:rPr>
          <w:sz w:val="26"/>
          <w:szCs w:val="26"/>
        </w:rPr>
        <w:t xml:space="preserve"> (магістра медичного, фармацевтичного та ветеринарного спрямувань) за денною, заочною, вечірньою, дистанційною формами здобуття освіти на основі повної загальної середньої освіти, а також для прийому вступників на здобуття ступеня магістра за спеціальностями 081 "Право" та 293 "Міжнародне право"  за денною та заочною формами здобуття освіти (далі - Контингент) відповідно до Умов прийому на навчання до закладів вищої освіти України в 20</w:t>
      </w:r>
      <w:r w:rsidR="00BB647D">
        <w:rPr>
          <w:sz w:val="26"/>
          <w:szCs w:val="26"/>
        </w:rPr>
        <w:t>20</w:t>
      </w:r>
      <w:r w:rsidRPr="00353FCD">
        <w:rPr>
          <w:sz w:val="26"/>
          <w:szCs w:val="26"/>
        </w:rPr>
        <w:t xml:space="preserve"> році, затверджених наказом Міністерства освіти і науки України від 11 жовтня 201</w:t>
      </w:r>
      <w:r w:rsidR="00BB647D">
        <w:rPr>
          <w:sz w:val="26"/>
          <w:szCs w:val="26"/>
        </w:rPr>
        <w:t>9</w:t>
      </w:r>
      <w:r w:rsidRPr="00353FCD">
        <w:rPr>
          <w:sz w:val="26"/>
          <w:szCs w:val="26"/>
        </w:rPr>
        <w:t xml:space="preserve"> року № </w:t>
      </w:r>
      <w:r w:rsidR="00BB647D">
        <w:rPr>
          <w:sz w:val="26"/>
          <w:szCs w:val="26"/>
        </w:rPr>
        <w:t>1285</w:t>
      </w:r>
      <w:r w:rsidRPr="00353FCD">
        <w:rPr>
          <w:sz w:val="26"/>
          <w:szCs w:val="26"/>
        </w:rPr>
        <w:t xml:space="preserve"> (далі - Умови прийому).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Алгоритм не застосовується для прийому вступників до вищих військових навчальних закладів (</w:t>
      </w:r>
      <w:proofErr w:type="spellStart"/>
      <w:r w:rsidRPr="00353FCD">
        <w:rPr>
          <w:sz w:val="26"/>
          <w:szCs w:val="26"/>
        </w:rPr>
        <w:t>закладів</w:t>
      </w:r>
      <w:proofErr w:type="spellEnd"/>
      <w:r w:rsidRPr="00353FCD">
        <w:rPr>
          <w:sz w:val="26"/>
          <w:szCs w:val="26"/>
        </w:rPr>
        <w:t xml:space="preserve"> вищої освіти із специфічними умовами навчання), військових навчальних підрозділів закладів вищої освіти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Міністерство оборони України, Служба безпеки України, Міністерство внутрішніх справ України, Національна гвардія України, Національна поліція України, Державна прикордонна служба України, Державна служба спеціального зв'язку та захисту інформації України, Державна спеціальна служба транспорту України, Державна служба України з надзвичайних ситуацій, Міністерство юстиції України (для Державної кримінально-виконавчої служби України), Державна фіскальна служба України.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Алгоритм не застосовується для прийому на навчання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4. Алгоритм не застосовується для прийому осіб за співбесідою, який здійснюється відповідно до Умов прийому.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5. Алгоритм не застосовується до іноземців та осіб без громадянства, крім осіб, які постійно проживають в Україні, осіб, яким надано статус біженця в Україні, та осіб, які потребують додатк</w:t>
      </w:r>
      <w:r w:rsidR="005F1181">
        <w:rPr>
          <w:sz w:val="26"/>
          <w:szCs w:val="26"/>
        </w:rPr>
        <w:t>ового або тимчасового захисту,</w:t>
      </w:r>
      <w:r w:rsidRPr="00353FCD">
        <w:rPr>
          <w:sz w:val="26"/>
          <w:szCs w:val="26"/>
        </w:rPr>
        <w:t xml:space="preserve"> які беруть участь у конкурсі на місця державного замовлення відповідно до пункту 9 розділу XIV Умов прийому.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lastRenderedPageBreak/>
        <w:t xml:space="preserve">6. Зараховані не пізніше </w:t>
      </w:r>
      <w:r w:rsidR="005F1181">
        <w:rPr>
          <w:sz w:val="26"/>
          <w:szCs w:val="26"/>
        </w:rPr>
        <w:t xml:space="preserve">ніж </w:t>
      </w:r>
      <w:r w:rsidRPr="00353FCD">
        <w:rPr>
          <w:sz w:val="26"/>
          <w:szCs w:val="26"/>
        </w:rPr>
        <w:t>23 липня 2020 року на місця державного та регіонального замовлення особи, які входять до Контингенту, виключаються з конкурсу на інші місця державного замовлення і не обробляються алгоритмом.</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7. Розділи II – IV описують вимоги до алгоритму в частині адресного розміщення державного та регіонального замовлення серед громадян України.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8. Розділ V описує вимоги до алгоритму в частині адресного розміщення державного замовлення серед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які беруть участь у конкурсі на місця державного замовлення відповідно до пункту 9 розділу XIV Умов прийому.</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5F1181" w:rsidP="001743E6">
      <w:pPr>
        <w:pStyle w:val="3"/>
        <w:keepNext w:val="0"/>
        <w:keepLines w:val="0"/>
        <w:numPr>
          <w:ilvl w:val="0"/>
          <w:numId w:val="4"/>
        </w:numPr>
        <w:spacing w:before="0"/>
        <w:jc w:val="center"/>
        <w:rPr>
          <w:rFonts w:ascii="Times New Roman" w:hAnsi="Times New Roman"/>
          <w:b/>
          <w:color w:val="auto"/>
          <w:sz w:val="26"/>
          <w:szCs w:val="26"/>
        </w:rPr>
      </w:pPr>
      <w:r>
        <w:rPr>
          <w:rFonts w:ascii="Times New Roman" w:hAnsi="Times New Roman"/>
          <w:b/>
          <w:color w:val="auto"/>
          <w:sz w:val="26"/>
          <w:szCs w:val="26"/>
        </w:rPr>
        <w:t>Підготовка та коре</w:t>
      </w:r>
      <w:r w:rsidR="001743E6" w:rsidRPr="00353FCD">
        <w:rPr>
          <w:rFonts w:ascii="Times New Roman" w:hAnsi="Times New Roman"/>
          <w:b/>
          <w:color w:val="auto"/>
          <w:sz w:val="26"/>
          <w:szCs w:val="26"/>
        </w:rPr>
        <w:t>гування вхідної інформації</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Перед застосуванням алгоритму проводиться корегування вхідної інформації:</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максимальні (загальні) обсяги державного або регіонального замовлення конкурсів, </w:t>
      </w:r>
      <w:proofErr w:type="spellStart"/>
      <w:r w:rsidRPr="00353FCD">
        <w:rPr>
          <w:sz w:val="26"/>
          <w:szCs w:val="26"/>
        </w:rPr>
        <w:t>суперобсяги</w:t>
      </w:r>
      <w:proofErr w:type="spellEnd"/>
      <w:r w:rsidRPr="00353FCD">
        <w:rPr>
          <w:sz w:val="26"/>
          <w:szCs w:val="26"/>
        </w:rPr>
        <w:t xml:space="preserve"> державного замовлення відповідних широких конкурсів зменшуються на використані обсяги квоти-2 та на кількість місць, на які зараховані вступники, які мають право на зарахування за співбесідою;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кваліфікаційні мінімуми державного замовлення (далі - мінімальні обсяги) конкурсів зменшуються на використані обсяги квоти-2 та на кількість місць, на які зараховані вступники, які мають право на зарахування за співбесідою. Якщо в результаті отримується число менше ніж 1, конкурс виконав мінімальні обсяги і вони надалі для нього в алгоритмі не використовуються.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2. Конкурси можуть поділятись на два - чотири </w:t>
      </w:r>
      <w:proofErr w:type="spellStart"/>
      <w:r w:rsidRPr="00353FCD">
        <w:rPr>
          <w:sz w:val="26"/>
          <w:szCs w:val="26"/>
        </w:rPr>
        <w:t>субконкурси</w:t>
      </w:r>
      <w:proofErr w:type="spellEnd"/>
      <w:r w:rsidRPr="00353FCD">
        <w:rPr>
          <w:sz w:val="26"/>
          <w:szCs w:val="26"/>
        </w:rPr>
        <w:t xml:space="preserve"> в межах кожного з них. </w:t>
      </w:r>
      <w:proofErr w:type="spellStart"/>
      <w:r w:rsidRPr="00353FCD">
        <w:rPr>
          <w:sz w:val="26"/>
          <w:szCs w:val="26"/>
        </w:rPr>
        <w:t>Субконкурс</w:t>
      </w:r>
      <w:proofErr w:type="spellEnd"/>
      <w:r w:rsidRPr="00353FCD">
        <w:rPr>
          <w:sz w:val="26"/>
          <w:szCs w:val="26"/>
        </w:rPr>
        <w:t xml:space="preserve"> А - пропозиція закладу вищої освіти в межах певного конкурсу для прийому вступників з числа осіб, які мають право на вступ за квотою-1. </w:t>
      </w:r>
      <w:proofErr w:type="spellStart"/>
      <w:r w:rsidRPr="00353FCD">
        <w:rPr>
          <w:sz w:val="26"/>
          <w:szCs w:val="26"/>
        </w:rPr>
        <w:t>Субконкурс</w:t>
      </w:r>
      <w:proofErr w:type="spellEnd"/>
      <w:r w:rsidRPr="00353FCD">
        <w:rPr>
          <w:sz w:val="26"/>
          <w:szCs w:val="26"/>
        </w:rPr>
        <w:t xml:space="preserve"> Б - пропозиція закладу вищої освіти в межах певного конкурсу з числа осіб, які мають право на вступ за квотою-3. </w:t>
      </w:r>
      <w:proofErr w:type="spellStart"/>
      <w:r w:rsidRPr="00353FCD">
        <w:rPr>
          <w:sz w:val="26"/>
          <w:szCs w:val="26"/>
        </w:rPr>
        <w:t>Субконкурс</w:t>
      </w:r>
      <w:proofErr w:type="spellEnd"/>
      <w:r w:rsidRPr="00353FCD">
        <w:rPr>
          <w:sz w:val="26"/>
          <w:szCs w:val="26"/>
        </w:rPr>
        <w:t xml:space="preserve"> ББ - пропозиція закладу вищої освіти в межах певного конкурсу з числа осіб, які мають право на вступ за квотою-4. </w:t>
      </w:r>
      <w:proofErr w:type="spellStart"/>
      <w:r w:rsidRPr="00353FCD">
        <w:rPr>
          <w:sz w:val="26"/>
          <w:szCs w:val="26"/>
        </w:rPr>
        <w:t>Субконкурс</w:t>
      </w:r>
      <w:proofErr w:type="spellEnd"/>
      <w:r w:rsidRPr="00353FCD">
        <w:rPr>
          <w:sz w:val="26"/>
          <w:szCs w:val="26"/>
        </w:rPr>
        <w:t xml:space="preserve"> А, </w:t>
      </w:r>
      <w:proofErr w:type="spellStart"/>
      <w:r w:rsidRPr="00353FCD">
        <w:rPr>
          <w:sz w:val="26"/>
          <w:szCs w:val="26"/>
        </w:rPr>
        <w:t>субконкурс</w:t>
      </w:r>
      <w:proofErr w:type="spellEnd"/>
      <w:r w:rsidRPr="00353FCD">
        <w:rPr>
          <w:sz w:val="26"/>
          <w:szCs w:val="26"/>
        </w:rPr>
        <w:t xml:space="preserve"> Б і </w:t>
      </w:r>
      <w:proofErr w:type="spellStart"/>
      <w:r w:rsidRPr="00353FCD">
        <w:rPr>
          <w:sz w:val="26"/>
          <w:szCs w:val="26"/>
        </w:rPr>
        <w:t>субконкурс</w:t>
      </w:r>
      <w:proofErr w:type="spellEnd"/>
      <w:r w:rsidRPr="00353FCD">
        <w:rPr>
          <w:sz w:val="26"/>
          <w:szCs w:val="26"/>
        </w:rPr>
        <w:t xml:space="preserve"> ББ утворюються в разі наявності вступників відповідних категорій. </w:t>
      </w:r>
      <w:proofErr w:type="spellStart"/>
      <w:r w:rsidRPr="00353FCD">
        <w:rPr>
          <w:sz w:val="26"/>
          <w:szCs w:val="26"/>
        </w:rPr>
        <w:t>Субконкурс</w:t>
      </w:r>
      <w:proofErr w:type="spellEnd"/>
      <w:r w:rsidRPr="00353FCD">
        <w:rPr>
          <w:sz w:val="26"/>
          <w:szCs w:val="26"/>
        </w:rPr>
        <w:t xml:space="preserve"> В - пропозиція закладу вищої освіти в межах певного конкурсу для всіх вступників, включаючи осіб зазначених категорій, які не будуть рекомендовані в межах </w:t>
      </w:r>
      <w:proofErr w:type="spellStart"/>
      <w:r w:rsidRPr="00353FCD">
        <w:rPr>
          <w:sz w:val="26"/>
          <w:szCs w:val="26"/>
        </w:rPr>
        <w:t>субконкурсу</w:t>
      </w:r>
      <w:proofErr w:type="spellEnd"/>
      <w:r w:rsidRPr="00353FCD">
        <w:rPr>
          <w:sz w:val="26"/>
          <w:szCs w:val="26"/>
        </w:rPr>
        <w:t xml:space="preserve"> А, </w:t>
      </w:r>
      <w:proofErr w:type="spellStart"/>
      <w:r w:rsidRPr="00353FCD">
        <w:rPr>
          <w:sz w:val="26"/>
          <w:szCs w:val="26"/>
        </w:rPr>
        <w:t>субконкурсу</w:t>
      </w:r>
      <w:proofErr w:type="spellEnd"/>
      <w:r w:rsidRPr="00353FCD">
        <w:rPr>
          <w:sz w:val="26"/>
          <w:szCs w:val="26"/>
        </w:rPr>
        <w:t xml:space="preserve"> Б і </w:t>
      </w:r>
      <w:proofErr w:type="spellStart"/>
      <w:r w:rsidRPr="00353FCD">
        <w:rPr>
          <w:sz w:val="26"/>
          <w:szCs w:val="26"/>
        </w:rPr>
        <w:t>субконкурсу</w:t>
      </w:r>
      <w:proofErr w:type="spellEnd"/>
      <w:r w:rsidRPr="00353FCD">
        <w:rPr>
          <w:sz w:val="26"/>
          <w:szCs w:val="26"/>
        </w:rPr>
        <w:t xml:space="preserve"> ББ. Невикористаний розмір квоти-1, квоти-3 і квоти-4 використовується в </w:t>
      </w:r>
      <w:proofErr w:type="spellStart"/>
      <w:r w:rsidRPr="00353FCD">
        <w:rPr>
          <w:sz w:val="26"/>
          <w:szCs w:val="26"/>
        </w:rPr>
        <w:t>субконкурсі</w:t>
      </w:r>
      <w:proofErr w:type="spellEnd"/>
      <w:r w:rsidRPr="00353FCD">
        <w:rPr>
          <w:sz w:val="26"/>
          <w:szCs w:val="26"/>
        </w:rPr>
        <w:t xml:space="preserve">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3. Якщо наявні вступники, які допущені до участі в конкурсі та мають право на участь у </w:t>
      </w:r>
      <w:proofErr w:type="spellStart"/>
      <w:r w:rsidRPr="00353FCD">
        <w:rPr>
          <w:sz w:val="26"/>
          <w:szCs w:val="26"/>
        </w:rPr>
        <w:t>субконкурсі</w:t>
      </w:r>
      <w:proofErr w:type="spellEnd"/>
      <w:r w:rsidRPr="00353FCD">
        <w:rPr>
          <w:sz w:val="26"/>
          <w:szCs w:val="26"/>
        </w:rPr>
        <w:t xml:space="preserve"> А, та/або </w:t>
      </w:r>
      <w:proofErr w:type="spellStart"/>
      <w:r w:rsidRPr="00353FCD">
        <w:rPr>
          <w:sz w:val="26"/>
          <w:szCs w:val="26"/>
        </w:rPr>
        <w:t>субконкурсі</w:t>
      </w:r>
      <w:proofErr w:type="spellEnd"/>
      <w:r w:rsidRPr="00353FCD">
        <w:rPr>
          <w:sz w:val="26"/>
          <w:szCs w:val="26"/>
        </w:rPr>
        <w:t xml:space="preserve"> Б, та/або </w:t>
      </w:r>
      <w:proofErr w:type="spellStart"/>
      <w:r w:rsidRPr="00353FCD">
        <w:rPr>
          <w:sz w:val="26"/>
          <w:szCs w:val="26"/>
        </w:rPr>
        <w:t>субконкурсі</w:t>
      </w:r>
      <w:proofErr w:type="spellEnd"/>
      <w:r w:rsidRPr="00353FCD">
        <w:rPr>
          <w:sz w:val="26"/>
          <w:szCs w:val="26"/>
        </w:rPr>
        <w:t xml:space="preserve"> ББ, замість конкурсу в алгоритмі використовується </w:t>
      </w:r>
      <w:proofErr w:type="spellStart"/>
      <w:r w:rsidRPr="00353FCD">
        <w:rPr>
          <w:sz w:val="26"/>
          <w:szCs w:val="26"/>
        </w:rPr>
        <w:t>субконкурс</w:t>
      </w:r>
      <w:proofErr w:type="spellEnd"/>
      <w:r w:rsidRPr="00353FCD">
        <w:rPr>
          <w:sz w:val="26"/>
          <w:szCs w:val="26"/>
        </w:rPr>
        <w:t xml:space="preserve"> А, та/або </w:t>
      </w:r>
      <w:proofErr w:type="spellStart"/>
      <w:r w:rsidRPr="00353FCD">
        <w:rPr>
          <w:sz w:val="26"/>
          <w:szCs w:val="26"/>
        </w:rPr>
        <w:t>субконкурс</w:t>
      </w:r>
      <w:proofErr w:type="spellEnd"/>
      <w:r w:rsidRPr="00353FCD">
        <w:rPr>
          <w:sz w:val="26"/>
          <w:szCs w:val="26"/>
        </w:rPr>
        <w:t xml:space="preserve"> Б, та/або </w:t>
      </w:r>
      <w:proofErr w:type="spellStart"/>
      <w:r w:rsidRPr="00353FCD">
        <w:rPr>
          <w:sz w:val="26"/>
          <w:szCs w:val="26"/>
        </w:rPr>
        <w:t>субконкурс</w:t>
      </w:r>
      <w:proofErr w:type="spellEnd"/>
      <w:r w:rsidRPr="00353FCD">
        <w:rPr>
          <w:sz w:val="26"/>
          <w:szCs w:val="26"/>
        </w:rPr>
        <w:t xml:space="preserve"> ББ і </w:t>
      </w:r>
      <w:proofErr w:type="spellStart"/>
      <w:r w:rsidRPr="00353FCD">
        <w:rPr>
          <w:sz w:val="26"/>
          <w:szCs w:val="26"/>
        </w:rPr>
        <w:t>субконкурс</w:t>
      </w:r>
      <w:proofErr w:type="spellEnd"/>
      <w:r w:rsidRPr="00353FCD">
        <w:rPr>
          <w:sz w:val="26"/>
          <w:szCs w:val="26"/>
        </w:rPr>
        <w:t xml:space="preserve"> В цього конкурсу, які формуються так: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вступники, допущені до участі в конкурсі, допус</w:t>
      </w:r>
      <w:r w:rsidR="005F1181">
        <w:rPr>
          <w:sz w:val="26"/>
          <w:szCs w:val="26"/>
        </w:rPr>
        <w:t xml:space="preserve">каються до участі в </w:t>
      </w:r>
      <w:proofErr w:type="spellStart"/>
      <w:r w:rsidR="005F1181">
        <w:rPr>
          <w:sz w:val="26"/>
          <w:szCs w:val="26"/>
        </w:rPr>
        <w:t>с</w:t>
      </w:r>
      <w:proofErr w:type="spellEnd"/>
      <w:r w:rsidR="005F1181">
        <w:rPr>
          <w:sz w:val="26"/>
          <w:szCs w:val="26"/>
        </w:rPr>
        <w:t>убконкурсі </w:t>
      </w:r>
      <w:r w:rsidRPr="00353FCD">
        <w:rPr>
          <w:sz w:val="26"/>
          <w:szCs w:val="26"/>
        </w:rPr>
        <w:t xml:space="preserve">В цього конкурсу з визначеною для конкурсу пріоритетністю. Рейтинговий список вступників для </w:t>
      </w:r>
      <w:proofErr w:type="spellStart"/>
      <w:r w:rsidRPr="00353FCD">
        <w:rPr>
          <w:sz w:val="26"/>
          <w:szCs w:val="26"/>
        </w:rPr>
        <w:t>субконкурсу</w:t>
      </w:r>
      <w:proofErr w:type="spellEnd"/>
      <w:r w:rsidRPr="00353FCD">
        <w:rPr>
          <w:sz w:val="26"/>
          <w:szCs w:val="26"/>
        </w:rPr>
        <w:t xml:space="preserve"> В збігається з рейтинговим списком конкурсу. </w:t>
      </w:r>
      <w:proofErr w:type="spellStart"/>
      <w:r w:rsidRPr="00353FCD">
        <w:rPr>
          <w:sz w:val="26"/>
          <w:szCs w:val="26"/>
        </w:rPr>
        <w:t>Субконкурс</w:t>
      </w:r>
      <w:proofErr w:type="spellEnd"/>
      <w:r w:rsidRPr="00353FCD">
        <w:rPr>
          <w:sz w:val="26"/>
          <w:szCs w:val="26"/>
        </w:rPr>
        <w:t xml:space="preserve"> В успадковує максимальний (загальний) обсяг державного або регіонального замовлення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вступники, які допущені до участі в конкурсі та мають право на участь у </w:t>
      </w:r>
      <w:proofErr w:type="spellStart"/>
      <w:r w:rsidRPr="00353FCD">
        <w:rPr>
          <w:sz w:val="26"/>
          <w:szCs w:val="26"/>
        </w:rPr>
        <w:t>субконкурсі</w:t>
      </w:r>
      <w:proofErr w:type="spellEnd"/>
      <w:r w:rsidRPr="00353FCD">
        <w:rPr>
          <w:sz w:val="26"/>
          <w:szCs w:val="26"/>
        </w:rPr>
        <w:t xml:space="preserve"> А, допускаються до участі в </w:t>
      </w:r>
      <w:proofErr w:type="spellStart"/>
      <w:r w:rsidRPr="00353FCD">
        <w:rPr>
          <w:sz w:val="26"/>
          <w:szCs w:val="26"/>
        </w:rPr>
        <w:t>субконкурсі</w:t>
      </w:r>
      <w:proofErr w:type="spellEnd"/>
      <w:r w:rsidRPr="00353FCD">
        <w:rPr>
          <w:sz w:val="26"/>
          <w:szCs w:val="26"/>
        </w:rPr>
        <w:t xml:space="preserve"> А цього конкурсу з пріоритетністю, яка встановлюється на 0,5 менше (тепер мінімальне можливе значення пріоритетності дорівнює 0,5), ніж визначена для конкурсу. Рейтинговий список вступників для </w:t>
      </w:r>
      <w:proofErr w:type="spellStart"/>
      <w:r w:rsidRPr="00353FCD">
        <w:rPr>
          <w:sz w:val="26"/>
          <w:szCs w:val="26"/>
        </w:rPr>
        <w:t>субконкурсу</w:t>
      </w:r>
      <w:proofErr w:type="spellEnd"/>
      <w:r w:rsidRPr="00353FCD">
        <w:rPr>
          <w:sz w:val="26"/>
          <w:szCs w:val="26"/>
        </w:rPr>
        <w:t xml:space="preserve"> А успадковується з рейтингового списку </w:t>
      </w:r>
      <w:r w:rsidRPr="00353FCD">
        <w:rPr>
          <w:sz w:val="26"/>
          <w:szCs w:val="26"/>
        </w:rPr>
        <w:lastRenderedPageBreak/>
        <w:t xml:space="preserve">конкурсу. Обсяг державного або регіонального замовлення для </w:t>
      </w:r>
      <w:proofErr w:type="spellStart"/>
      <w:r w:rsidRPr="00353FCD">
        <w:rPr>
          <w:sz w:val="26"/>
          <w:szCs w:val="26"/>
        </w:rPr>
        <w:t>субконкурсу</w:t>
      </w:r>
      <w:proofErr w:type="spellEnd"/>
      <w:r w:rsidRPr="00353FCD">
        <w:rPr>
          <w:sz w:val="26"/>
          <w:szCs w:val="26"/>
        </w:rPr>
        <w:t xml:space="preserve"> А встановлюється в розмірі квоти-1 відповідного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вступники, які допущені до участі в конкурсі та мають право на участь у </w:t>
      </w:r>
      <w:proofErr w:type="spellStart"/>
      <w:r w:rsidRPr="00353FCD">
        <w:rPr>
          <w:sz w:val="26"/>
          <w:szCs w:val="26"/>
        </w:rPr>
        <w:t>субконкурсі</w:t>
      </w:r>
      <w:proofErr w:type="spellEnd"/>
      <w:r w:rsidRPr="00353FCD">
        <w:rPr>
          <w:sz w:val="26"/>
          <w:szCs w:val="26"/>
        </w:rPr>
        <w:t xml:space="preserve"> ББ, допускаються до участі в </w:t>
      </w:r>
      <w:proofErr w:type="spellStart"/>
      <w:r w:rsidRPr="00353FCD">
        <w:rPr>
          <w:sz w:val="26"/>
          <w:szCs w:val="26"/>
        </w:rPr>
        <w:t>субконкурсі</w:t>
      </w:r>
      <w:proofErr w:type="spellEnd"/>
      <w:r w:rsidRPr="00353FCD">
        <w:rPr>
          <w:sz w:val="26"/>
          <w:szCs w:val="26"/>
        </w:rPr>
        <w:t xml:space="preserve"> ББ цього конкурсу з пріоритетністю, яка встановлюється на 0,4 менше (тепер мінімальне можливе значення пріоритетності дорівнює 0,6, якщо немає учасників у </w:t>
      </w:r>
      <w:proofErr w:type="spellStart"/>
      <w:r w:rsidRPr="00353FCD">
        <w:rPr>
          <w:sz w:val="26"/>
          <w:szCs w:val="26"/>
        </w:rPr>
        <w:t>субконкурсі</w:t>
      </w:r>
      <w:proofErr w:type="spellEnd"/>
      <w:r w:rsidRPr="00353FCD">
        <w:rPr>
          <w:sz w:val="26"/>
          <w:szCs w:val="26"/>
        </w:rPr>
        <w:t xml:space="preserve"> А), ніж визначена для конкурсу. Рейтинговий список вступників для </w:t>
      </w:r>
      <w:proofErr w:type="spellStart"/>
      <w:r w:rsidRPr="00353FCD">
        <w:rPr>
          <w:sz w:val="26"/>
          <w:szCs w:val="26"/>
        </w:rPr>
        <w:t>субконкурсу</w:t>
      </w:r>
      <w:proofErr w:type="spellEnd"/>
      <w:r w:rsidRPr="00353FCD">
        <w:rPr>
          <w:sz w:val="26"/>
          <w:szCs w:val="26"/>
        </w:rPr>
        <w:t xml:space="preserve"> ББ успадковується з рейтингового списку конкурсу. Обсяг державного або регіонального замовлення для </w:t>
      </w:r>
      <w:proofErr w:type="spellStart"/>
      <w:r w:rsidRPr="00353FCD">
        <w:rPr>
          <w:sz w:val="26"/>
          <w:szCs w:val="26"/>
        </w:rPr>
        <w:t>субконкурсу</w:t>
      </w:r>
      <w:proofErr w:type="spellEnd"/>
      <w:r w:rsidRPr="00353FCD">
        <w:rPr>
          <w:sz w:val="26"/>
          <w:szCs w:val="26"/>
        </w:rPr>
        <w:t xml:space="preserve"> ББ встановлюється в розмірі квоти-4 відповідного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вступники, які допущені до участі в конкурсі та мають право на участь у </w:t>
      </w:r>
      <w:proofErr w:type="spellStart"/>
      <w:r w:rsidRPr="00353FCD">
        <w:rPr>
          <w:sz w:val="26"/>
          <w:szCs w:val="26"/>
        </w:rPr>
        <w:t>субконкурсі</w:t>
      </w:r>
      <w:proofErr w:type="spellEnd"/>
      <w:r w:rsidRPr="00353FCD">
        <w:rPr>
          <w:sz w:val="26"/>
          <w:szCs w:val="26"/>
        </w:rPr>
        <w:t xml:space="preserve"> Б, допускаються до участі в </w:t>
      </w:r>
      <w:proofErr w:type="spellStart"/>
      <w:r w:rsidRPr="00353FCD">
        <w:rPr>
          <w:sz w:val="26"/>
          <w:szCs w:val="26"/>
        </w:rPr>
        <w:t>субконкурсі</w:t>
      </w:r>
      <w:proofErr w:type="spellEnd"/>
      <w:r w:rsidRPr="00353FCD">
        <w:rPr>
          <w:sz w:val="26"/>
          <w:szCs w:val="26"/>
        </w:rPr>
        <w:t xml:space="preserve"> Б цього конкурсу з пріоритетністю, яка встановлюється на 0,25 менше (тепер мінімальне можливе значення пріоритетності дорівнює 0,75, якщо немає учасників у </w:t>
      </w:r>
      <w:proofErr w:type="spellStart"/>
      <w:r w:rsidRPr="00353FCD">
        <w:rPr>
          <w:sz w:val="26"/>
          <w:szCs w:val="26"/>
        </w:rPr>
        <w:t>субконкурсі</w:t>
      </w:r>
      <w:proofErr w:type="spellEnd"/>
      <w:r w:rsidRPr="00353FCD">
        <w:rPr>
          <w:sz w:val="26"/>
          <w:szCs w:val="26"/>
        </w:rPr>
        <w:t xml:space="preserve"> А або </w:t>
      </w:r>
      <w:proofErr w:type="spellStart"/>
      <w:r w:rsidRPr="00353FCD">
        <w:rPr>
          <w:sz w:val="26"/>
          <w:szCs w:val="26"/>
        </w:rPr>
        <w:t>субконкурсі</w:t>
      </w:r>
      <w:proofErr w:type="spellEnd"/>
      <w:r w:rsidRPr="00353FCD">
        <w:rPr>
          <w:sz w:val="26"/>
          <w:szCs w:val="26"/>
        </w:rPr>
        <w:t xml:space="preserve"> ББ), ніж визначена для конкурсу. Рейтинговий список вступників для </w:t>
      </w:r>
      <w:proofErr w:type="spellStart"/>
      <w:r w:rsidRPr="00353FCD">
        <w:rPr>
          <w:sz w:val="26"/>
          <w:szCs w:val="26"/>
        </w:rPr>
        <w:t>субконкурсу</w:t>
      </w:r>
      <w:proofErr w:type="spellEnd"/>
      <w:r w:rsidRPr="00353FCD">
        <w:rPr>
          <w:sz w:val="26"/>
          <w:szCs w:val="26"/>
        </w:rPr>
        <w:t xml:space="preserve"> Б успадковується з рейтингового списку конкурсу. Обсяг державного або регіонального замовлення для </w:t>
      </w:r>
      <w:proofErr w:type="spellStart"/>
      <w:r w:rsidRPr="00353FCD">
        <w:rPr>
          <w:sz w:val="26"/>
          <w:szCs w:val="26"/>
        </w:rPr>
        <w:t>субконкурсу</w:t>
      </w:r>
      <w:proofErr w:type="spellEnd"/>
      <w:r w:rsidRPr="00353FCD">
        <w:rPr>
          <w:sz w:val="26"/>
          <w:szCs w:val="26"/>
        </w:rPr>
        <w:t xml:space="preserve"> Б встановлюється в розмірі квоти-3 відповідного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4. Конкурс на загальних умовах - конкурс (який не поділявся на </w:t>
      </w:r>
      <w:proofErr w:type="spellStart"/>
      <w:r w:rsidRPr="00353FCD">
        <w:rPr>
          <w:sz w:val="26"/>
          <w:szCs w:val="26"/>
        </w:rPr>
        <w:t>субконкурси</w:t>
      </w:r>
      <w:proofErr w:type="spellEnd"/>
      <w:r w:rsidRPr="00353FCD">
        <w:rPr>
          <w:sz w:val="26"/>
          <w:szCs w:val="26"/>
        </w:rPr>
        <w:t xml:space="preserve">) або </w:t>
      </w:r>
      <w:proofErr w:type="spellStart"/>
      <w:r w:rsidRPr="00353FCD">
        <w:rPr>
          <w:sz w:val="26"/>
          <w:szCs w:val="26"/>
        </w:rPr>
        <w:t>субконкурс</w:t>
      </w:r>
      <w:proofErr w:type="spellEnd"/>
      <w:r w:rsidRPr="00353FCD">
        <w:rPr>
          <w:sz w:val="26"/>
          <w:szCs w:val="26"/>
        </w:rPr>
        <w:t xml:space="preserve"> В у межах конкурсу, який поділено на </w:t>
      </w:r>
      <w:proofErr w:type="spellStart"/>
      <w:r w:rsidRPr="00353FCD">
        <w:rPr>
          <w:sz w:val="26"/>
          <w:szCs w:val="26"/>
        </w:rPr>
        <w:t>субконкурси</w:t>
      </w:r>
      <w:proofErr w:type="spellEnd"/>
      <w:r w:rsidRPr="00353FCD">
        <w:rPr>
          <w:sz w:val="26"/>
          <w:szCs w:val="26"/>
        </w:rPr>
        <w:t>.</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5. Розрахунковий конкурс - конкурс, або </w:t>
      </w:r>
      <w:proofErr w:type="spellStart"/>
      <w:r w:rsidRPr="00353FCD">
        <w:rPr>
          <w:sz w:val="26"/>
          <w:szCs w:val="26"/>
        </w:rPr>
        <w:t>субконкурс</w:t>
      </w:r>
      <w:proofErr w:type="spellEnd"/>
      <w:r w:rsidRPr="00353FCD">
        <w:rPr>
          <w:sz w:val="26"/>
          <w:szCs w:val="26"/>
        </w:rPr>
        <w:t xml:space="preserve"> А, або </w:t>
      </w:r>
      <w:proofErr w:type="spellStart"/>
      <w:r w:rsidRPr="00353FCD">
        <w:rPr>
          <w:sz w:val="26"/>
          <w:szCs w:val="26"/>
        </w:rPr>
        <w:t>субконкурс</w:t>
      </w:r>
      <w:proofErr w:type="spellEnd"/>
      <w:r w:rsidRPr="00353FCD">
        <w:rPr>
          <w:sz w:val="26"/>
          <w:szCs w:val="26"/>
        </w:rPr>
        <w:t xml:space="preserve"> Б, або </w:t>
      </w:r>
      <w:proofErr w:type="spellStart"/>
      <w:r w:rsidRPr="00353FCD">
        <w:rPr>
          <w:sz w:val="26"/>
          <w:szCs w:val="26"/>
        </w:rPr>
        <w:t>субконкурс</w:t>
      </w:r>
      <w:proofErr w:type="spellEnd"/>
      <w:r w:rsidRPr="00353FCD">
        <w:rPr>
          <w:sz w:val="26"/>
          <w:szCs w:val="26"/>
        </w:rPr>
        <w:t xml:space="preserve"> ББ, або </w:t>
      </w:r>
      <w:proofErr w:type="spellStart"/>
      <w:r w:rsidRPr="00353FCD">
        <w:rPr>
          <w:sz w:val="26"/>
          <w:szCs w:val="26"/>
        </w:rPr>
        <w:t>субконкурс</w:t>
      </w:r>
      <w:proofErr w:type="spellEnd"/>
      <w:r w:rsidRPr="00353FCD">
        <w:rPr>
          <w:sz w:val="26"/>
          <w:szCs w:val="26"/>
        </w:rPr>
        <w:t xml:space="preserve">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6. Обсяг розрахункового конкурсу - максимальний (загальний) обсяг державного чи регіонального замовлення (для конкурсу, </w:t>
      </w:r>
      <w:proofErr w:type="spellStart"/>
      <w:r w:rsidRPr="00353FCD">
        <w:rPr>
          <w:sz w:val="26"/>
          <w:szCs w:val="26"/>
        </w:rPr>
        <w:t>субконкурсу</w:t>
      </w:r>
      <w:proofErr w:type="spellEnd"/>
      <w:r w:rsidRPr="00353FCD">
        <w:rPr>
          <w:sz w:val="26"/>
          <w:szCs w:val="26"/>
        </w:rPr>
        <w:t xml:space="preserve"> В) або обсяг державного чи регіонального замовлення (для </w:t>
      </w:r>
      <w:proofErr w:type="spellStart"/>
      <w:r w:rsidRPr="00353FCD">
        <w:rPr>
          <w:sz w:val="26"/>
          <w:szCs w:val="26"/>
        </w:rPr>
        <w:t>субконкурсу</w:t>
      </w:r>
      <w:proofErr w:type="spellEnd"/>
      <w:r w:rsidRPr="00353FCD">
        <w:rPr>
          <w:sz w:val="26"/>
          <w:szCs w:val="26"/>
        </w:rPr>
        <w:t xml:space="preserve"> А, </w:t>
      </w:r>
      <w:proofErr w:type="spellStart"/>
      <w:r w:rsidRPr="00353FCD">
        <w:rPr>
          <w:sz w:val="26"/>
          <w:szCs w:val="26"/>
        </w:rPr>
        <w:t>субконкурсу</w:t>
      </w:r>
      <w:proofErr w:type="spellEnd"/>
      <w:r w:rsidRPr="00353FCD">
        <w:rPr>
          <w:sz w:val="26"/>
          <w:szCs w:val="26"/>
        </w:rPr>
        <w:t xml:space="preserve"> Б, </w:t>
      </w:r>
      <w:proofErr w:type="spellStart"/>
      <w:r w:rsidRPr="00353FCD">
        <w:rPr>
          <w:sz w:val="26"/>
          <w:szCs w:val="26"/>
        </w:rPr>
        <w:t>субконкурсу</w:t>
      </w:r>
      <w:proofErr w:type="spellEnd"/>
      <w:r w:rsidRPr="00353FCD">
        <w:rPr>
          <w:sz w:val="26"/>
          <w:szCs w:val="26"/>
        </w:rPr>
        <w:t xml:space="preserve"> ББ).</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3"/>
        <w:keepNext w:val="0"/>
        <w:keepLines w:val="0"/>
        <w:numPr>
          <w:ilvl w:val="0"/>
          <w:numId w:val="4"/>
        </w:numPr>
        <w:spacing w:before="0"/>
        <w:jc w:val="center"/>
        <w:rPr>
          <w:rFonts w:ascii="Times New Roman" w:hAnsi="Times New Roman"/>
          <w:b/>
          <w:color w:val="auto"/>
          <w:sz w:val="26"/>
          <w:szCs w:val="26"/>
        </w:rPr>
      </w:pPr>
      <w:r w:rsidRPr="00353FCD">
        <w:rPr>
          <w:rFonts w:ascii="Times New Roman" w:hAnsi="Times New Roman"/>
          <w:b/>
          <w:color w:val="auto"/>
          <w:sz w:val="26"/>
          <w:szCs w:val="26"/>
        </w:rPr>
        <w:t>Визначення рекомендованих до зарахування за конкурсами</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Етап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Перший крок.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Кожному розрахунковому конкурсу пропонується перелік вступників, для яких цей розрахунковий конкурс має найвищу пріоритетність. Кожний розрахунковий конкурс включає до списку очікування кращих за власним рейтинговим списком вступників із запропонованих вступників у кількості, що не перевищує обсяг</w:t>
      </w:r>
      <w:r w:rsidR="005F1181">
        <w:rPr>
          <w:sz w:val="26"/>
          <w:szCs w:val="26"/>
        </w:rPr>
        <w:t>у</w:t>
      </w:r>
      <w:r w:rsidRPr="00353FCD">
        <w:rPr>
          <w:sz w:val="26"/>
          <w:szCs w:val="26"/>
        </w:rPr>
        <w:t xml:space="preserve"> розрахункового конкурсу, а решті відмовляє.</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Кожна група </w:t>
      </w:r>
      <w:proofErr w:type="spellStart"/>
      <w:r w:rsidRPr="00353FCD">
        <w:rPr>
          <w:sz w:val="26"/>
          <w:szCs w:val="26"/>
        </w:rPr>
        <w:t>субконкурсів</w:t>
      </w:r>
      <w:proofErr w:type="spellEnd"/>
      <w:r w:rsidRPr="00353FCD">
        <w:rPr>
          <w:sz w:val="26"/>
          <w:szCs w:val="26"/>
        </w:rPr>
        <w:t xml:space="preserve"> кожного конкурсу (</w:t>
      </w:r>
      <w:proofErr w:type="spellStart"/>
      <w:r w:rsidRPr="00353FCD">
        <w:rPr>
          <w:sz w:val="26"/>
          <w:szCs w:val="26"/>
        </w:rPr>
        <w:t>субконкурс</w:t>
      </w:r>
      <w:proofErr w:type="spellEnd"/>
      <w:r w:rsidRPr="00353FCD">
        <w:rPr>
          <w:sz w:val="26"/>
          <w:szCs w:val="26"/>
        </w:rPr>
        <w:t xml:space="preserve"> А, та/або </w:t>
      </w:r>
      <w:proofErr w:type="spellStart"/>
      <w:r w:rsidRPr="00353FCD">
        <w:rPr>
          <w:sz w:val="26"/>
          <w:szCs w:val="26"/>
        </w:rPr>
        <w:t>субконкурс</w:t>
      </w:r>
      <w:proofErr w:type="spellEnd"/>
      <w:r w:rsidRPr="00353FCD">
        <w:rPr>
          <w:sz w:val="26"/>
          <w:szCs w:val="26"/>
        </w:rPr>
        <w:t xml:space="preserve"> Б, та/або </w:t>
      </w:r>
      <w:proofErr w:type="spellStart"/>
      <w:r w:rsidRPr="00353FCD">
        <w:rPr>
          <w:sz w:val="26"/>
          <w:szCs w:val="26"/>
        </w:rPr>
        <w:t>субконкурс</w:t>
      </w:r>
      <w:proofErr w:type="spellEnd"/>
      <w:r w:rsidRPr="00353FCD">
        <w:rPr>
          <w:sz w:val="26"/>
          <w:szCs w:val="26"/>
        </w:rPr>
        <w:t xml:space="preserve"> ББ і </w:t>
      </w:r>
      <w:proofErr w:type="spellStart"/>
      <w:r w:rsidRPr="00353FCD">
        <w:rPr>
          <w:sz w:val="26"/>
          <w:szCs w:val="26"/>
        </w:rPr>
        <w:t>субконкурс</w:t>
      </w:r>
      <w:proofErr w:type="spellEnd"/>
      <w:r w:rsidRPr="00353FCD">
        <w:rPr>
          <w:sz w:val="26"/>
          <w:szCs w:val="26"/>
        </w:rPr>
        <w:t xml:space="preserve"> В) перевіря</w:t>
      </w:r>
      <w:r w:rsidR="005F1181">
        <w:rPr>
          <w:sz w:val="26"/>
          <w:szCs w:val="26"/>
        </w:rPr>
        <w:t>є</w:t>
      </w:r>
      <w:r w:rsidRPr="00353FCD">
        <w:rPr>
          <w:sz w:val="26"/>
          <w:szCs w:val="26"/>
        </w:rPr>
        <w:t>ться на перевищення максимального (загального) обсягу державного чи рег</w:t>
      </w:r>
      <w:r w:rsidR="005F1181">
        <w:rPr>
          <w:sz w:val="26"/>
          <w:szCs w:val="26"/>
        </w:rPr>
        <w:t xml:space="preserve">іонального замовлення конкурсу. У </w:t>
      </w:r>
      <w:r w:rsidRPr="00353FCD">
        <w:rPr>
          <w:sz w:val="26"/>
          <w:szCs w:val="26"/>
        </w:rPr>
        <w:t xml:space="preserve">разі перевищення визначається відповідна кількість вступників із </w:t>
      </w:r>
      <w:proofErr w:type="spellStart"/>
      <w:r w:rsidRPr="00353FCD">
        <w:rPr>
          <w:sz w:val="26"/>
          <w:szCs w:val="26"/>
        </w:rPr>
        <w:t>субконкурсу</w:t>
      </w:r>
      <w:proofErr w:type="spellEnd"/>
      <w:r w:rsidRPr="00353FCD">
        <w:rPr>
          <w:sz w:val="26"/>
          <w:szCs w:val="26"/>
        </w:rPr>
        <w:t xml:space="preserve"> В з нижчими позиціями в рейтинговому списку вступників, які отримують відмову.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Кожний широкий конкурс перевіряється на перевищення </w:t>
      </w:r>
      <w:proofErr w:type="spellStart"/>
      <w:r w:rsidRPr="00353FCD">
        <w:rPr>
          <w:sz w:val="26"/>
          <w:szCs w:val="26"/>
        </w:rPr>
        <w:t>су</w:t>
      </w:r>
      <w:r w:rsidR="005F1181">
        <w:rPr>
          <w:sz w:val="26"/>
          <w:szCs w:val="26"/>
        </w:rPr>
        <w:t>перобсягу</w:t>
      </w:r>
      <w:proofErr w:type="spellEnd"/>
      <w:r w:rsidR="005F1181">
        <w:rPr>
          <w:sz w:val="26"/>
          <w:szCs w:val="26"/>
        </w:rPr>
        <w:t xml:space="preserve"> державного замовлення. У</w:t>
      </w:r>
      <w:r w:rsidRPr="00353FCD">
        <w:rPr>
          <w:sz w:val="26"/>
          <w:szCs w:val="26"/>
        </w:rPr>
        <w:t xml:space="preserve"> разі перевищення за об'єднаним списком очікування визначається відповідна кількість вступників (не </w:t>
      </w:r>
      <w:r w:rsidR="005F1181">
        <w:rPr>
          <w:sz w:val="26"/>
          <w:szCs w:val="26"/>
        </w:rPr>
        <w:t>і</w:t>
      </w:r>
      <w:r w:rsidRPr="00353FCD">
        <w:rPr>
          <w:sz w:val="26"/>
          <w:szCs w:val="26"/>
        </w:rPr>
        <w:t xml:space="preserve">з </w:t>
      </w:r>
      <w:proofErr w:type="spellStart"/>
      <w:r w:rsidRPr="00353FCD">
        <w:rPr>
          <w:sz w:val="26"/>
          <w:szCs w:val="26"/>
        </w:rPr>
        <w:t>субконкурсів</w:t>
      </w:r>
      <w:proofErr w:type="spellEnd"/>
      <w:r w:rsidRPr="00353FCD">
        <w:rPr>
          <w:sz w:val="26"/>
          <w:szCs w:val="26"/>
        </w:rPr>
        <w:t xml:space="preserve"> А, і не </w:t>
      </w:r>
      <w:r w:rsidR="005F1181">
        <w:rPr>
          <w:sz w:val="26"/>
          <w:szCs w:val="26"/>
        </w:rPr>
        <w:t>і</w:t>
      </w:r>
      <w:r w:rsidRPr="00353FCD">
        <w:rPr>
          <w:sz w:val="26"/>
          <w:szCs w:val="26"/>
        </w:rPr>
        <w:t xml:space="preserve">з </w:t>
      </w:r>
      <w:proofErr w:type="spellStart"/>
      <w:r w:rsidRPr="00353FCD">
        <w:rPr>
          <w:sz w:val="26"/>
          <w:szCs w:val="26"/>
        </w:rPr>
        <w:t>субконкурсів</w:t>
      </w:r>
      <w:proofErr w:type="spellEnd"/>
      <w:r w:rsidRPr="00353FCD">
        <w:rPr>
          <w:sz w:val="26"/>
          <w:szCs w:val="26"/>
        </w:rPr>
        <w:t xml:space="preserve"> Б, і не </w:t>
      </w:r>
      <w:r w:rsidR="00A93EDD">
        <w:rPr>
          <w:sz w:val="26"/>
          <w:szCs w:val="26"/>
        </w:rPr>
        <w:t>і</w:t>
      </w:r>
      <w:r w:rsidRPr="00353FCD">
        <w:rPr>
          <w:sz w:val="26"/>
          <w:szCs w:val="26"/>
        </w:rPr>
        <w:t xml:space="preserve">з </w:t>
      </w:r>
      <w:proofErr w:type="spellStart"/>
      <w:r w:rsidRPr="00353FCD">
        <w:rPr>
          <w:sz w:val="26"/>
          <w:szCs w:val="26"/>
        </w:rPr>
        <w:t>субконкурсів</w:t>
      </w:r>
      <w:proofErr w:type="spellEnd"/>
      <w:r w:rsidRPr="00353FCD">
        <w:rPr>
          <w:sz w:val="26"/>
          <w:szCs w:val="26"/>
        </w:rPr>
        <w:t xml:space="preserve"> ББ) з найменшими значеннями конкурсного бала (за рівних конкурсних балів - з урахуванням пункту 2 розділу IX Умов прийому), які також отримують відмову.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K-</w:t>
      </w:r>
      <w:proofErr w:type="spellStart"/>
      <w:r w:rsidRPr="00353FCD">
        <w:rPr>
          <w:sz w:val="26"/>
          <w:szCs w:val="26"/>
        </w:rPr>
        <w:t>ий</w:t>
      </w:r>
      <w:proofErr w:type="spellEnd"/>
      <w:r w:rsidRPr="00353FCD">
        <w:rPr>
          <w:sz w:val="26"/>
          <w:szCs w:val="26"/>
        </w:rPr>
        <w:t xml:space="preserve"> крок (K&gt;1).</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lastRenderedPageBreak/>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у кількості, що не перевищує обсяг</w:t>
      </w:r>
      <w:r w:rsidR="00A93EDD">
        <w:rPr>
          <w:sz w:val="26"/>
          <w:szCs w:val="26"/>
        </w:rPr>
        <w:t>у</w:t>
      </w:r>
      <w:r w:rsidRPr="00353FCD">
        <w:rPr>
          <w:sz w:val="26"/>
          <w:szCs w:val="26"/>
        </w:rPr>
        <w:t xml:space="preserve"> розрахункового конкурсу, а решті відмовляє.</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Кожна група </w:t>
      </w:r>
      <w:proofErr w:type="spellStart"/>
      <w:r w:rsidRPr="00353FCD">
        <w:rPr>
          <w:sz w:val="26"/>
          <w:szCs w:val="26"/>
        </w:rPr>
        <w:t>субконкурсів</w:t>
      </w:r>
      <w:proofErr w:type="spellEnd"/>
      <w:r w:rsidRPr="00353FCD">
        <w:rPr>
          <w:sz w:val="26"/>
          <w:szCs w:val="26"/>
        </w:rPr>
        <w:t xml:space="preserve"> кожного конкурсу (</w:t>
      </w:r>
      <w:proofErr w:type="spellStart"/>
      <w:r w:rsidRPr="00353FCD">
        <w:rPr>
          <w:sz w:val="26"/>
          <w:szCs w:val="26"/>
        </w:rPr>
        <w:t>субконкурс</w:t>
      </w:r>
      <w:proofErr w:type="spellEnd"/>
      <w:r w:rsidRPr="00353FCD">
        <w:rPr>
          <w:sz w:val="26"/>
          <w:szCs w:val="26"/>
        </w:rPr>
        <w:t xml:space="preserve"> А, та/або </w:t>
      </w:r>
      <w:proofErr w:type="spellStart"/>
      <w:r w:rsidRPr="00353FCD">
        <w:rPr>
          <w:sz w:val="26"/>
          <w:szCs w:val="26"/>
        </w:rPr>
        <w:t>субконкурс</w:t>
      </w:r>
      <w:proofErr w:type="spellEnd"/>
      <w:r w:rsidRPr="00353FCD">
        <w:rPr>
          <w:sz w:val="26"/>
          <w:szCs w:val="26"/>
        </w:rPr>
        <w:t xml:space="preserve"> Б, та/або </w:t>
      </w:r>
      <w:proofErr w:type="spellStart"/>
      <w:r w:rsidRPr="00353FCD">
        <w:rPr>
          <w:sz w:val="26"/>
          <w:szCs w:val="26"/>
        </w:rPr>
        <w:t>субконкурс</w:t>
      </w:r>
      <w:proofErr w:type="spellEnd"/>
      <w:r w:rsidRPr="00353FCD">
        <w:rPr>
          <w:sz w:val="26"/>
          <w:szCs w:val="26"/>
        </w:rPr>
        <w:t xml:space="preserve"> ББ і </w:t>
      </w:r>
      <w:proofErr w:type="spellStart"/>
      <w:r w:rsidRPr="00353FCD">
        <w:rPr>
          <w:sz w:val="26"/>
          <w:szCs w:val="26"/>
        </w:rPr>
        <w:t>субконкурс</w:t>
      </w:r>
      <w:proofErr w:type="spellEnd"/>
      <w:r w:rsidRPr="00353FCD">
        <w:rPr>
          <w:sz w:val="26"/>
          <w:szCs w:val="26"/>
        </w:rPr>
        <w:t xml:space="preserve"> В) перевіряється на перевищення максимального (загального) обсягу державного або регіонального замовлення конкурсу</w:t>
      </w:r>
      <w:r w:rsidR="00A93EDD">
        <w:rPr>
          <w:sz w:val="26"/>
          <w:szCs w:val="26"/>
        </w:rPr>
        <w:t>.</w:t>
      </w:r>
      <w:r w:rsidRPr="00353FCD">
        <w:rPr>
          <w:sz w:val="26"/>
          <w:szCs w:val="26"/>
        </w:rPr>
        <w:t xml:space="preserve"> </w:t>
      </w:r>
      <w:r w:rsidR="00A93EDD">
        <w:rPr>
          <w:sz w:val="26"/>
          <w:szCs w:val="26"/>
        </w:rPr>
        <w:t>У</w:t>
      </w:r>
      <w:r w:rsidRPr="00353FCD">
        <w:rPr>
          <w:sz w:val="26"/>
          <w:szCs w:val="26"/>
        </w:rPr>
        <w:t xml:space="preserve"> разі перевищення визначається відповідна кількість вступників із </w:t>
      </w:r>
      <w:proofErr w:type="spellStart"/>
      <w:r w:rsidRPr="00353FCD">
        <w:rPr>
          <w:sz w:val="26"/>
          <w:szCs w:val="26"/>
        </w:rPr>
        <w:t>субконкурсу</w:t>
      </w:r>
      <w:proofErr w:type="spellEnd"/>
      <w:r w:rsidRPr="00353FCD">
        <w:rPr>
          <w:sz w:val="26"/>
          <w:szCs w:val="26"/>
        </w:rPr>
        <w:t xml:space="preserve"> В з нижчими позиціями в його рейтинговому списку вступників, які отримують відмову.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Кожний широкий конкурс перевіряється на перевищення </w:t>
      </w:r>
      <w:proofErr w:type="spellStart"/>
      <w:r w:rsidRPr="00353FCD">
        <w:rPr>
          <w:sz w:val="26"/>
          <w:szCs w:val="26"/>
        </w:rPr>
        <w:t>суперобсягу</w:t>
      </w:r>
      <w:proofErr w:type="spellEnd"/>
      <w:r w:rsidRPr="00353FCD">
        <w:rPr>
          <w:sz w:val="26"/>
          <w:szCs w:val="26"/>
        </w:rPr>
        <w:t xml:space="preserve"> державного замовлення</w:t>
      </w:r>
      <w:r w:rsidR="00A93EDD">
        <w:rPr>
          <w:sz w:val="26"/>
          <w:szCs w:val="26"/>
        </w:rPr>
        <w:t>.</w:t>
      </w:r>
      <w:r w:rsidRPr="00353FCD">
        <w:rPr>
          <w:sz w:val="26"/>
          <w:szCs w:val="26"/>
        </w:rPr>
        <w:t xml:space="preserve"> </w:t>
      </w:r>
      <w:r w:rsidR="00A93EDD">
        <w:rPr>
          <w:sz w:val="26"/>
          <w:szCs w:val="26"/>
        </w:rPr>
        <w:t>У</w:t>
      </w:r>
      <w:r w:rsidRPr="00353FCD">
        <w:rPr>
          <w:sz w:val="26"/>
          <w:szCs w:val="26"/>
        </w:rPr>
        <w:t xml:space="preserve"> разі перевищення за об'єднаним списком очікування визначається відповідна кількість вступників (не із </w:t>
      </w:r>
      <w:proofErr w:type="spellStart"/>
      <w:r w:rsidRPr="00353FCD">
        <w:rPr>
          <w:sz w:val="26"/>
          <w:szCs w:val="26"/>
        </w:rPr>
        <w:t>субконкурсів</w:t>
      </w:r>
      <w:proofErr w:type="spellEnd"/>
      <w:r w:rsidRPr="00353FCD">
        <w:rPr>
          <w:sz w:val="26"/>
          <w:szCs w:val="26"/>
        </w:rPr>
        <w:t xml:space="preserve"> А, і не із </w:t>
      </w:r>
      <w:proofErr w:type="spellStart"/>
      <w:r w:rsidRPr="00353FCD">
        <w:rPr>
          <w:sz w:val="26"/>
          <w:szCs w:val="26"/>
        </w:rPr>
        <w:t>субконкурсів</w:t>
      </w:r>
      <w:proofErr w:type="spellEnd"/>
      <w:r w:rsidRPr="00353FCD">
        <w:rPr>
          <w:sz w:val="26"/>
          <w:szCs w:val="26"/>
        </w:rPr>
        <w:t xml:space="preserve"> Б, і не </w:t>
      </w:r>
      <w:r w:rsidR="00A93EDD">
        <w:rPr>
          <w:sz w:val="26"/>
          <w:szCs w:val="26"/>
        </w:rPr>
        <w:t>і</w:t>
      </w:r>
      <w:r w:rsidRPr="00353FCD">
        <w:rPr>
          <w:sz w:val="26"/>
          <w:szCs w:val="26"/>
        </w:rPr>
        <w:t xml:space="preserve">з </w:t>
      </w:r>
      <w:proofErr w:type="spellStart"/>
      <w:r w:rsidRPr="00353FCD">
        <w:rPr>
          <w:sz w:val="26"/>
          <w:szCs w:val="26"/>
        </w:rPr>
        <w:t>субконкурсів</w:t>
      </w:r>
      <w:proofErr w:type="spellEnd"/>
      <w:r w:rsidRPr="00353FCD">
        <w:rPr>
          <w:sz w:val="26"/>
          <w:szCs w:val="26"/>
        </w:rPr>
        <w:t xml:space="preserve"> ББ) з найменшими значеннями конкурсного бала (за рівних конкурсних балів - з урахуванням пункту 2 розділу IX</w:t>
      </w:r>
      <w:r w:rsidRPr="00353FCD" w:rsidDel="00B07CDC">
        <w:rPr>
          <w:sz w:val="26"/>
          <w:szCs w:val="26"/>
        </w:rPr>
        <w:t xml:space="preserve"> </w:t>
      </w:r>
      <w:r w:rsidRPr="00353FCD">
        <w:rPr>
          <w:sz w:val="26"/>
          <w:szCs w:val="26"/>
        </w:rPr>
        <w:t>Умов прийому), які також отримують відмову.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Етап А вважається виконаним, коли вичерпується перелік пропозицій вступників до розрахункових конкурсів, які не перебувають у списках очікування та не отримали відмови за всіма розрахунковими конкурсами. Перехід до етапу Б.</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Етап Б.</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Якщо </w:t>
      </w:r>
      <w:r w:rsidR="00A93EDD">
        <w:rPr>
          <w:sz w:val="26"/>
          <w:szCs w:val="26"/>
        </w:rPr>
        <w:t>наявні</w:t>
      </w:r>
      <w:r w:rsidRPr="00353FCD">
        <w:rPr>
          <w:sz w:val="26"/>
          <w:szCs w:val="26"/>
        </w:rPr>
        <w:t xml:space="preserve"> конкурси, в яких кількість вступників у списку очікування (сума вступників у списках очікування </w:t>
      </w:r>
      <w:proofErr w:type="spellStart"/>
      <w:r w:rsidRPr="00353FCD">
        <w:rPr>
          <w:sz w:val="26"/>
          <w:szCs w:val="26"/>
        </w:rPr>
        <w:t>субконкурсу</w:t>
      </w:r>
      <w:proofErr w:type="spellEnd"/>
      <w:r w:rsidRPr="00353FCD">
        <w:rPr>
          <w:sz w:val="26"/>
          <w:szCs w:val="26"/>
        </w:rPr>
        <w:t xml:space="preserve"> А, та/або </w:t>
      </w:r>
      <w:proofErr w:type="spellStart"/>
      <w:r w:rsidRPr="00353FCD">
        <w:rPr>
          <w:sz w:val="26"/>
          <w:szCs w:val="26"/>
        </w:rPr>
        <w:t>субконкурсу</w:t>
      </w:r>
      <w:proofErr w:type="spellEnd"/>
      <w:r w:rsidRPr="00353FCD">
        <w:rPr>
          <w:sz w:val="26"/>
          <w:szCs w:val="26"/>
        </w:rPr>
        <w:t xml:space="preserve"> Б, та/або </w:t>
      </w:r>
      <w:proofErr w:type="spellStart"/>
      <w:r w:rsidRPr="00353FCD">
        <w:rPr>
          <w:sz w:val="26"/>
          <w:szCs w:val="26"/>
        </w:rPr>
        <w:t>субконкурсу</w:t>
      </w:r>
      <w:proofErr w:type="spellEnd"/>
      <w:r w:rsidRPr="00353FCD">
        <w:rPr>
          <w:sz w:val="26"/>
          <w:szCs w:val="26"/>
        </w:rPr>
        <w:t xml:space="preserve"> ББ і </w:t>
      </w:r>
      <w:proofErr w:type="spellStart"/>
      <w:r w:rsidRPr="00353FCD">
        <w:rPr>
          <w:sz w:val="26"/>
          <w:szCs w:val="26"/>
        </w:rPr>
        <w:t>субконкурсу</w:t>
      </w:r>
      <w:proofErr w:type="spellEnd"/>
      <w:r w:rsidRPr="00353FCD">
        <w:rPr>
          <w:sz w:val="26"/>
          <w:szCs w:val="26"/>
        </w:rPr>
        <w:t xml:space="preserve"> В) менше</w:t>
      </w:r>
      <w:r w:rsidR="00A93EDD">
        <w:rPr>
          <w:sz w:val="26"/>
          <w:szCs w:val="26"/>
        </w:rPr>
        <w:t xml:space="preserve"> ніж</w:t>
      </w:r>
      <w:r w:rsidRPr="00353FCD">
        <w:rPr>
          <w:sz w:val="26"/>
          <w:szCs w:val="26"/>
        </w:rPr>
        <w:t xml:space="preserve"> мінімальн</w:t>
      </w:r>
      <w:r w:rsidR="00A93EDD">
        <w:rPr>
          <w:sz w:val="26"/>
          <w:szCs w:val="26"/>
        </w:rPr>
        <w:t>ий</w:t>
      </w:r>
      <w:r w:rsidRPr="00353FCD">
        <w:rPr>
          <w:sz w:val="26"/>
          <w:szCs w:val="26"/>
        </w:rPr>
        <w:t xml:space="preserve"> обсяг державного або регіонального замовлення, такі конкурси анулюються, а вступники з їх списків очікування виключаються, отримують відмову і помічаються як такі, що допущені до етапу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Фіналіст розрахункового конкурсу - вступник з найнижчим положенням </w:t>
      </w:r>
      <w:r w:rsidR="00A93EDD">
        <w:rPr>
          <w:sz w:val="26"/>
          <w:szCs w:val="26"/>
        </w:rPr>
        <w:t>у</w:t>
      </w:r>
      <w:r w:rsidRPr="00353FCD">
        <w:rPr>
          <w:sz w:val="26"/>
          <w:szCs w:val="26"/>
        </w:rPr>
        <w:t xml:space="preserve"> рейтинговому списку розрахункового конкурсу, включений до списку очікування, після завершення етапу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Фіналіст широкого конкурсу - вступник, крім вступників із </w:t>
      </w:r>
      <w:proofErr w:type="spellStart"/>
      <w:r w:rsidRPr="00353FCD">
        <w:rPr>
          <w:sz w:val="26"/>
          <w:szCs w:val="26"/>
        </w:rPr>
        <w:t>субконкурсів</w:t>
      </w:r>
      <w:proofErr w:type="spellEnd"/>
      <w:r w:rsidRPr="00353FCD">
        <w:rPr>
          <w:sz w:val="26"/>
          <w:szCs w:val="26"/>
        </w:rPr>
        <w:t xml:space="preserve"> А, Б</w:t>
      </w:r>
      <w:r w:rsidR="00A93EDD">
        <w:rPr>
          <w:sz w:val="26"/>
          <w:szCs w:val="26"/>
        </w:rPr>
        <w:t xml:space="preserve"> та ББ, з найнижчим положенням у</w:t>
      </w:r>
      <w:r w:rsidRPr="00353FCD">
        <w:rPr>
          <w:sz w:val="26"/>
          <w:szCs w:val="26"/>
        </w:rPr>
        <w:t xml:space="preserve"> широкому рейтинговому списку широкого конкурсу, включений до списку очікування, після завершення етапу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Перехід до етапу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Етап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K-й крок (K&gt;=1).</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в межах етапів А та В). Кожний розрахунковий конкурс включає до свого списку очікування вступників з отриманих пропозицій.</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Кожен розрахунковий конкурс перевіряється на перевищення обсягу розрахункового конкурсу</w:t>
      </w:r>
      <w:r w:rsidR="00A93EDD">
        <w:rPr>
          <w:sz w:val="26"/>
          <w:szCs w:val="26"/>
        </w:rPr>
        <w:t>.</w:t>
      </w:r>
      <w:r w:rsidRPr="00353FCD">
        <w:rPr>
          <w:sz w:val="26"/>
          <w:szCs w:val="26"/>
        </w:rPr>
        <w:t xml:space="preserve"> </w:t>
      </w:r>
      <w:r w:rsidR="00A93EDD">
        <w:rPr>
          <w:sz w:val="26"/>
          <w:szCs w:val="26"/>
        </w:rPr>
        <w:t>У</w:t>
      </w:r>
      <w:r w:rsidRPr="00353FCD">
        <w:rPr>
          <w:sz w:val="26"/>
          <w:szCs w:val="26"/>
        </w:rPr>
        <w:t xml:space="preserve"> разі перевищення визначається відповідна кількість вступників, допущених до етапу В, з нижчими позиціями в рейтинговому списку вступників, які отримують відмову, за винятком тих вступників, чия позиція в рейтинговому списку розрахункового конкурсу вища за позицію фіналіста розрахункового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lastRenderedPageBreak/>
        <w:t xml:space="preserve">Кожна група </w:t>
      </w:r>
      <w:proofErr w:type="spellStart"/>
      <w:r w:rsidRPr="00353FCD">
        <w:rPr>
          <w:sz w:val="26"/>
          <w:szCs w:val="26"/>
        </w:rPr>
        <w:t>субконкурсів</w:t>
      </w:r>
      <w:proofErr w:type="spellEnd"/>
      <w:r w:rsidRPr="00353FCD">
        <w:rPr>
          <w:sz w:val="26"/>
          <w:szCs w:val="26"/>
        </w:rPr>
        <w:t xml:space="preserve"> кожного конкурсу (</w:t>
      </w:r>
      <w:proofErr w:type="spellStart"/>
      <w:r w:rsidR="00A93EDD">
        <w:rPr>
          <w:sz w:val="26"/>
          <w:szCs w:val="26"/>
        </w:rPr>
        <w:t>субконкурс</w:t>
      </w:r>
      <w:proofErr w:type="spellEnd"/>
      <w:r w:rsidR="00A93EDD">
        <w:rPr>
          <w:sz w:val="26"/>
          <w:szCs w:val="26"/>
        </w:rPr>
        <w:t xml:space="preserve"> А, та/або субконкурс </w:t>
      </w:r>
      <w:r w:rsidRPr="00353FCD">
        <w:rPr>
          <w:sz w:val="26"/>
          <w:szCs w:val="26"/>
        </w:rPr>
        <w:t xml:space="preserve">Б, та/або </w:t>
      </w:r>
      <w:proofErr w:type="spellStart"/>
      <w:r w:rsidRPr="00353FCD">
        <w:rPr>
          <w:sz w:val="26"/>
          <w:szCs w:val="26"/>
        </w:rPr>
        <w:t>субконкурс</w:t>
      </w:r>
      <w:proofErr w:type="spellEnd"/>
      <w:r w:rsidRPr="00353FCD">
        <w:rPr>
          <w:sz w:val="26"/>
          <w:szCs w:val="26"/>
        </w:rPr>
        <w:t xml:space="preserve"> ББ і </w:t>
      </w:r>
      <w:proofErr w:type="spellStart"/>
      <w:r w:rsidRPr="00353FCD">
        <w:rPr>
          <w:sz w:val="26"/>
          <w:szCs w:val="26"/>
        </w:rPr>
        <w:t>субконкурс</w:t>
      </w:r>
      <w:proofErr w:type="spellEnd"/>
      <w:r w:rsidRPr="00353FCD">
        <w:rPr>
          <w:sz w:val="26"/>
          <w:szCs w:val="26"/>
        </w:rPr>
        <w:t xml:space="preserve"> В) перевіряється на перевищення максимального (загального) обсягу державного або регіонального замовлення конкурсу</w:t>
      </w:r>
      <w:r w:rsidR="00A93EDD">
        <w:rPr>
          <w:sz w:val="26"/>
          <w:szCs w:val="26"/>
        </w:rPr>
        <w:t>. У</w:t>
      </w:r>
      <w:r w:rsidRPr="00353FCD">
        <w:rPr>
          <w:sz w:val="26"/>
          <w:szCs w:val="26"/>
        </w:rPr>
        <w:t xml:space="preserve"> разі перевищення визначається відповідна кількість вступників, допущених до етапу В, із </w:t>
      </w:r>
      <w:proofErr w:type="spellStart"/>
      <w:r w:rsidRPr="00353FCD">
        <w:rPr>
          <w:sz w:val="26"/>
          <w:szCs w:val="26"/>
        </w:rPr>
        <w:t>субконкурсу</w:t>
      </w:r>
      <w:proofErr w:type="spellEnd"/>
      <w:r w:rsidRPr="00353FCD">
        <w:rPr>
          <w:sz w:val="26"/>
          <w:szCs w:val="26"/>
        </w:rPr>
        <w:t xml:space="preserve"> В з нижчими позиціями в його рейтинговому списку вступників, які отримують відмову, за винятком тих вступників, чия позиція вища за позицію фіналіста розрахункового конкурсу відповідного </w:t>
      </w:r>
      <w:proofErr w:type="spellStart"/>
      <w:r w:rsidRPr="00353FCD">
        <w:rPr>
          <w:sz w:val="26"/>
          <w:szCs w:val="26"/>
        </w:rPr>
        <w:t>субконкурсу</w:t>
      </w:r>
      <w:proofErr w:type="spellEnd"/>
      <w:r w:rsidRPr="00353FCD">
        <w:rPr>
          <w:sz w:val="26"/>
          <w:szCs w:val="26"/>
        </w:rPr>
        <w:t xml:space="preserve">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Кожний широкий конкурс перевіряється на перевищення </w:t>
      </w:r>
      <w:proofErr w:type="spellStart"/>
      <w:r w:rsidRPr="00353FCD">
        <w:rPr>
          <w:sz w:val="26"/>
          <w:szCs w:val="26"/>
        </w:rPr>
        <w:t>суперобсягу</w:t>
      </w:r>
      <w:proofErr w:type="spellEnd"/>
      <w:r w:rsidRPr="00353FCD">
        <w:rPr>
          <w:sz w:val="26"/>
          <w:szCs w:val="26"/>
        </w:rPr>
        <w:t xml:space="preserve"> державного замовлення і в разі перевищення за об'єднаним списком очікування визначається відповідна кількість вступників (не із </w:t>
      </w:r>
      <w:proofErr w:type="spellStart"/>
      <w:r w:rsidRPr="00353FCD">
        <w:rPr>
          <w:sz w:val="26"/>
          <w:szCs w:val="26"/>
        </w:rPr>
        <w:t>субконкурсів</w:t>
      </w:r>
      <w:proofErr w:type="spellEnd"/>
      <w:r w:rsidRPr="00353FCD">
        <w:rPr>
          <w:sz w:val="26"/>
          <w:szCs w:val="26"/>
        </w:rPr>
        <w:t xml:space="preserve"> А, не із </w:t>
      </w:r>
      <w:proofErr w:type="spellStart"/>
      <w:r w:rsidRPr="00353FCD">
        <w:rPr>
          <w:sz w:val="26"/>
          <w:szCs w:val="26"/>
        </w:rPr>
        <w:t>субконкурсів</w:t>
      </w:r>
      <w:proofErr w:type="spellEnd"/>
      <w:r w:rsidRPr="00353FCD">
        <w:rPr>
          <w:sz w:val="26"/>
          <w:szCs w:val="26"/>
        </w:rPr>
        <w:t xml:space="preserve"> Б, не із </w:t>
      </w:r>
      <w:proofErr w:type="spellStart"/>
      <w:r w:rsidRPr="00353FCD">
        <w:rPr>
          <w:sz w:val="26"/>
          <w:szCs w:val="26"/>
        </w:rPr>
        <w:t>субконкурсів</w:t>
      </w:r>
      <w:proofErr w:type="spellEnd"/>
      <w:r w:rsidRPr="00353FCD">
        <w:rPr>
          <w:sz w:val="26"/>
          <w:szCs w:val="26"/>
        </w:rPr>
        <w:t xml:space="preserve"> ББ), допущених до етапу В, з найменшими значеннями конкурсного бала (за рівних конкурсних балів - з урахуванням пункту 2 розділу IX Умов прийому), які також отримують відмову, за винятком тих вступників, чия позиція в широкому рейтинговому списку вища за позицію фіналіста широкого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Етап В вважається виконаним, коли вичерпується перелік пропозицій вступників (допущених до етапу В) до розрахункових конкурсів, які не перебувають у списках очікування та не отримали відмови за всіма розрахунковими конкурсами.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Вступники, які на цей момент залишились у списках очікування, одержують рекомендацію до зарахування. Кількість вступників, що одержали рекомендацію, визначає кількість рекомендованих за кожним конкурсом вступників.</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3"/>
        <w:keepNext w:val="0"/>
        <w:keepLines w:val="0"/>
        <w:numPr>
          <w:ilvl w:val="0"/>
          <w:numId w:val="4"/>
        </w:numPr>
        <w:spacing w:before="0"/>
        <w:jc w:val="center"/>
        <w:rPr>
          <w:rFonts w:ascii="Times New Roman" w:hAnsi="Times New Roman"/>
          <w:b/>
          <w:color w:val="auto"/>
          <w:sz w:val="26"/>
          <w:szCs w:val="26"/>
        </w:rPr>
      </w:pPr>
      <w:r w:rsidRPr="00353FCD">
        <w:rPr>
          <w:rFonts w:ascii="Times New Roman" w:hAnsi="Times New Roman"/>
          <w:b/>
          <w:color w:val="auto"/>
          <w:sz w:val="26"/>
          <w:szCs w:val="26"/>
        </w:rPr>
        <w:t>Критерії верифікації справедливості роботи алгоритму</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Для вступника А, який був допущений до конкурсного відбору і не отримав рекомендації до зарахування до конкретного конкурсу X, результат справедливий, якщо:</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для вступника, що не має права на зарахування за квотою-1, квотою-3 або квотою-4, виконується хоча б одне з тверджень 1 або 2;</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для вступника, що має право на зарахування за квотою-1, виконується твердження 1 або одночасно виконуються твердження 2 та 3;</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для вступника, що має право на зарахування за квотою-4, виконується твердження 1 або одночасно виконуються твердження 2 та 4;</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для вступника, що має право на зарахування за квотою-3, виконується твердження 1 або одночасно виконуються твердження 2 та 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Твердження: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вступник А отримав рекомендацію до іншого конкурсу за вищою для нього пріоритетністю;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не існує жодного вступника Б, рекомендованого до зарахування в конкурсі X (за винятком осіб, які отримали рекомендацію в межах квоти-1, квоти-3 або квоти-4), який має конкурсний бал не вище ніж у вступника А, у разі рівності конкурсних балів - має місце в рейтинговому списку нижче ніж вступник А, та (якщо конкурс Х входить до широкого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не існує жодного вступника Б, рекомендованого до зарахування в іншому конкурсі Y широкого конкурсу, до якого входить конкурс X (за винятком осіб, які отримали рекомендацію в межах квоти-1, квоти-3 або квоти-4), який має конкурсний бал у конкурсі Y не вище ніж вступник А у конкурсі X, у разі рівності конкурсних балів - розміщений нижче в широкому рейтинговому списку (з урахуванням пункту 2 розділу IX Умов прийому) ніж вступник А, крім такого випадку: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lastRenderedPageBreak/>
        <w:t>у конкурсі X 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не існує жодного вступника Б, рекомендованого до зарахування в конкурсі X за квотою-1, який має конкурсний бал не вище ніж у вступника А, у разі рівності конкурсних балів - має місце в рейтинговому списку нижче ніж вступник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4) не існує жодного вступника Б, рекомендованого до зарахування в конкурсі X за квотою-4, який має конкурсний бал не вище ніж у вступника А, у разі рівності конкурсних балів - має місце в рейтинговому списку нижче ніж вступник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5) не існує жодного вступника Б, рекомендованого до зарахування в конкурсі X за квотою-3, який має конкурсний бал не вище ніж у вступника А, у разі рівності конкурсних балів - має місце в рейтинговому списку нижче ніж вступник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Для закладу вищої освіти, запропонований яким конкурс X (який входить до широкого конкурсу) не вичерпав максимального обсягу державного або регіонального замовлення: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не існує жодного вступника Б,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 та має конкурсний бал у конкурсі X не нижче ніж будь-який вступник В (за винятком осіб, які отримали рекомендацію в межах квоти-1, квоти-3 або квоти-4), який рекомендований до зарахування до одного з конкурсів цього широкого конкурсу в межах </w:t>
      </w:r>
      <w:proofErr w:type="spellStart"/>
      <w:r w:rsidRPr="00353FCD">
        <w:rPr>
          <w:sz w:val="26"/>
          <w:szCs w:val="26"/>
        </w:rPr>
        <w:t>суперобсягу</w:t>
      </w:r>
      <w:proofErr w:type="spellEnd"/>
      <w:r w:rsidRPr="00353FCD">
        <w:rPr>
          <w:sz w:val="26"/>
          <w:szCs w:val="26"/>
        </w:rPr>
        <w:t xml:space="preserve"> державного замовлення, у разі рівності конкурсних балів - має місце в широкому рейтинговому списку вище (з урахуванням пункту 2 розділу IX Умов прийому) ніж вступник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4. Для закладу вищої освіти, запропонований яким конкурс X (</w:t>
      </w:r>
      <w:r w:rsidR="00C25B9B">
        <w:rPr>
          <w:sz w:val="26"/>
          <w:szCs w:val="26"/>
        </w:rPr>
        <w:t>що</w:t>
      </w:r>
      <w:r w:rsidRPr="00353FCD">
        <w:rPr>
          <w:sz w:val="26"/>
          <w:szCs w:val="26"/>
        </w:rPr>
        <w:t xml:space="preserve"> не входить до широкого конкурсу) не вичерпав загального обсягу державного або регіонального замовлення: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не існує жодного вступника,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5. Для закладу вищої освіти, запропонований яким конкурс X не вичерпав квоту-1, квоту-3 або квоту-4:</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не існує жодного вступника, що має право на зарахування за квотою-1 (квотою-3, квотою-4),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6. Для закладу вищої освіти, запропонований яким конкурс X було анульовано:</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рейтинговий список не містить вступників у кількості</w:t>
      </w:r>
      <w:r w:rsidR="00C25B9B">
        <w:rPr>
          <w:sz w:val="26"/>
          <w:szCs w:val="26"/>
        </w:rPr>
        <w:t>,</w:t>
      </w:r>
      <w:r w:rsidRPr="00353FCD">
        <w:rPr>
          <w:sz w:val="26"/>
          <w:szCs w:val="26"/>
        </w:rPr>
        <w:t xml:space="preserve"> не меншій від мінімального обсягу державного або регіонального замовлення, для яких виконуються такі умови: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вступник отримав рекомендацію за меншою для нього пріоритетністю;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вступник має конкурсний бал </w:t>
      </w:r>
      <w:r w:rsidR="00C25B9B">
        <w:rPr>
          <w:sz w:val="26"/>
          <w:szCs w:val="26"/>
        </w:rPr>
        <w:t>у</w:t>
      </w:r>
      <w:r w:rsidRPr="00353FCD">
        <w:rPr>
          <w:sz w:val="26"/>
          <w:szCs w:val="26"/>
        </w:rPr>
        <w:t xml:space="preserve"> конкурсі X не нижче ніж будь-який вступник В (за винятком осіб, які отримали рекомендацію в межах квоти-1, квоти-3 або квоти-4, та осіб, які отримали рекомендацію і мали заяву, </w:t>
      </w:r>
      <w:r w:rsidR="00C25B9B">
        <w:rPr>
          <w:sz w:val="26"/>
          <w:szCs w:val="26"/>
        </w:rPr>
        <w:t>що</w:t>
      </w:r>
      <w:r w:rsidRPr="00353FCD">
        <w:rPr>
          <w:sz w:val="26"/>
          <w:szCs w:val="26"/>
        </w:rPr>
        <w:t xml:space="preserve"> отримала відмову під час ануляції конкурсів), який рекомендований до зарахування до одного з конкурсів цього широкого конкурсу в межах </w:t>
      </w:r>
      <w:proofErr w:type="spellStart"/>
      <w:r w:rsidRPr="00353FCD">
        <w:rPr>
          <w:sz w:val="26"/>
          <w:szCs w:val="26"/>
        </w:rPr>
        <w:t>суперобсягу</w:t>
      </w:r>
      <w:proofErr w:type="spellEnd"/>
      <w:r w:rsidRPr="00353FCD">
        <w:rPr>
          <w:sz w:val="26"/>
          <w:szCs w:val="26"/>
        </w:rPr>
        <w:t xml:space="preserve"> державного замовлення, у разі рівності конкурсних балів - має місце в широкому рейтинговому списку вище (з урахуванням пу</w:t>
      </w:r>
      <w:r w:rsidR="00C25B9B">
        <w:rPr>
          <w:sz w:val="26"/>
          <w:szCs w:val="26"/>
        </w:rPr>
        <w:t>нкту 2 розділу IX Умов прийому)</w:t>
      </w:r>
      <w:r w:rsidRPr="00353FCD">
        <w:rPr>
          <w:sz w:val="26"/>
          <w:szCs w:val="26"/>
        </w:rPr>
        <w:t xml:space="preserve"> порівняно із вступником В.</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3"/>
        <w:keepNext w:val="0"/>
        <w:keepLines w:val="0"/>
        <w:numPr>
          <w:ilvl w:val="0"/>
          <w:numId w:val="4"/>
        </w:numPr>
        <w:spacing w:before="0"/>
        <w:jc w:val="center"/>
        <w:rPr>
          <w:rFonts w:ascii="Times New Roman" w:hAnsi="Times New Roman"/>
          <w:b/>
          <w:color w:val="auto"/>
          <w:sz w:val="26"/>
          <w:szCs w:val="26"/>
        </w:rPr>
      </w:pPr>
      <w:r w:rsidRPr="00353FCD">
        <w:rPr>
          <w:rFonts w:ascii="Times New Roman" w:hAnsi="Times New Roman"/>
          <w:b/>
          <w:color w:val="auto"/>
          <w:sz w:val="26"/>
          <w:szCs w:val="26"/>
        </w:rPr>
        <w:lastRenderedPageBreak/>
        <w:t xml:space="preserve">Конкурсний відбір на місця державного замовлення в межах встановлених Кабінетом Міністрів України квот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цими Умовами для громадян України </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Для кожної частини Контингенту, для якої встановлено квоти для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Умовами прийому для громадян України, формуються єдині для усіх спеціальностей (</w:t>
      </w:r>
      <w:proofErr w:type="spellStart"/>
      <w:r w:rsidRPr="00353FCD">
        <w:rPr>
          <w:sz w:val="26"/>
          <w:szCs w:val="26"/>
        </w:rPr>
        <w:t>спеціалізацій</w:t>
      </w:r>
      <w:proofErr w:type="spellEnd"/>
      <w:r w:rsidRPr="00353FCD">
        <w:rPr>
          <w:sz w:val="26"/>
          <w:szCs w:val="26"/>
        </w:rPr>
        <w:t>, предметних спеціальностей) та закладів вищої освіти конкурси Р з державним замовленням в обсязі встановленої квоти для відповідної форми здобуття освіти (денна, заочна).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2. Для усіх, допущених до відкритих та фіксованих (закритих) конкурсів за денною та заочною формами здобуття освіти, заяв вступників, що входять в Контингент, з числа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Умовами прийому для громадян України, </w:t>
      </w:r>
      <w:r w:rsidR="00C25B9B">
        <w:rPr>
          <w:sz w:val="26"/>
          <w:szCs w:val="26"/>
        </w:rPr>
        <w:t>і</w:t>
      </w:r>
      <w:r w:rsidRPr="00353FCD">
        <w:rPr>
          <w:sz w:val="26"/>
          <w:szCs w:val="26"/>
        </w:rPr>
        <w:t xml:space="preserve">з встановленою пріоритетністю (крім заяв на анульовані конкурсні пропозиції), </w:t>
      </w:r>
      <w:r w:rsidR="00C25B9B">
        <w:rPr>
          <w:sz w:val="26"/>
          <w:szCs w:val="26"/>
        </w:rPr>
        <w:t>обчислюється</w:t>
      </w:r>
      <w:r w:rsidRPr="00353FCD">
        <w:rPr>
          <w:sz w:val="26"/>
          <w:szCs w:val="26"/>
        </w:rPr>
        <w:t xml:space="preserve"> спеціальний конкурсний бал як відношення конкурсного бала вступника, визначеного відповідно до </w:t>
      </w:r>
      <w:r w:rsidR="00C25B9B">
        <w:rPr>
          <w:sz w:val="26"/>
          <w:szCs w:val="26"/>
        </w:rPr>
        <w:t xml:space="preserve">пункту </w:t>
      </w:r>
      <w:hyperlink r:id="rId89" w:anchor="n266" w:history="1">
        <w:r w:rsidRPr="00353FCD">
          <w:rPr>
            <w:sz w:val="26"/>
            <w:szCs w:val="26"/>
          </w:rPr>
          <w:t>8</w:t>
        </w:r>
      </w:hyperlink>
      <w:r w:rsidRPr="00353FCD">
        <w:rPr>
          <w:sz w:val="26"/>
          <w:szCs w:val="26"/>
        </w:rPr>
        <w:t xml:space="preserve"> розділу VII Умов прийому, до мінімального конкурсного бала</w:t>
      </w:r>
      <w:r w:rsidR="00C25B9B">
        <w:rPr>
          <w:sz w:val="26"/>
          <w:szCs w:val="26"/>
        </w:rPr>
        <w:t xml:space="preserve"> для</w:t>
      </w:r>
      <w:r w:rsidRPr="00353FCD">
        <w:rPr>
          <w:sz w:val="26"/>
          <w:szCs w:val="26"/>
        </w:rPr>
        <w:t xml:space="preserve"> надання рекомендацій </w:t>
      </w:r>
      <w:r w:rsidR="00C25B9B">
        <w:rPr>
          <w:sz w:val="26"/>
          <w:szCs w:val="26"/>
        </w:rPr>
        <w:t xml:space="preserve">до зарахування </w:t>
      </w:r>
      <w:r w:rsidRPr="00353FCD">
        <w:rPr>
          <w:sz w:val="26"/>
          <w:szCs w:val="26"/>
        </w:rPr>
        <w:t>на місця державного (регіонального) замовлення за загальним конкурсом на таку саму конкурсну пропозицію в попередньому році (за відсутності такого бала використовується аналогічний показник за іншою, максимально спорідненою, конкурсною пропозицією в межах закладу вищої освіти, у разі неможливості - іншого закладу вищої освіти за рішенням приймальної комісії).</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3. Усі заяви з </w:t>
      </w:r>
      <w:r w:rsidR="00C25B9B">
        <w:rPr>
          <w:sz w:val="26"/>
          <w:szCs w:val="26"/>
        </w:rPr>
        <w:t>обчисленим</w:t>
      </w:r>
      <w:r w:rsidRPr="00353FCD">
        <w:rPr>
          <w:sz w:val="26"/>
          <w:szCs w:val="26"/>
        </w:rPr>
        <w:t xml:space="preserve"> спеціальним конкурсним балом допускаються до відповідного конкурсу Р зі збереженням їх </w:t>
      </w:r>
      <w:proofErr w:type="spellStart"/>
      <w:r w:rsidRPr="00353FCD">
        <w:rPr>
          <w:sz w:val="26"/>
          <w:szCs w:val="26"/>
        </w:rPr>
        <w:t>пріоритетностей</w:t>
      </w:r>
      <w:proofErr w:type="spellEnd"/>
      <w:r w:rsidRPr="00353FCD">
        <w:rPr>
          <w:sz w:val="26"/>
          <w:szCs w:val="26"/>
        </w:rPr>
        <w:t xml:space="preserve"> та впорядковуються в спеціальний рейтинговий список з урахуванням пункту 2 розділу IX Умов прийому, при цьому замість конкурсного бал</w:t>
      </w:r>
      <w:r w:rsidR="00C25B9B">
        <w:rPr>
          <w:sz w:val="26"/>
          <w:szCs w:val="26"/>
        </w:rPr>
        <w:t>а</w:t>
      </w:r>
      <w:r w:rsidRPr="00353FCD">
        <w:rPr>
          <w:sz w:val="26"/>
          <w:szCs w:val="26"/>
        </w:rPr>
        <w:t xml:space="preserve"> використовується спеціальний конкурсний бал.</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4. Для кожної частини Контингенту, для якої встановлено квоти для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Умовами прийому для громадян України,  після завершення відповідного адресного розміщення державного та регіонального </w:t>
      </w:r>
      <w:r w:rsidR="00C25B9B">
        <w:rPr>
          <w:sz w:val="26"/>
          <w:szCs w:val="26"/>
        </w:rPr>
        <w:t>замовлення для громадян України</w:t>
      </w:r>
      <w:r w:rsidRPr="00353FCD">
        <w:rPr>
          <w:sz w:val="26"/>
          <w:szCs w:val="26"/>
        </w:rPr>
        <w:t xml:space="preserve"> проводиться визначення рекомендованих до зара</w:t>
      </w:r>
      <w:r w:rsidR="00C25B9B">
        <w:rPr>
          <w:sz w:val="26"/>
          <w:szCs w:val="26"/>
        </w:rPr>
        <w:t>хування за відповідними квотами.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Перший крок.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Кожному конкурсу Р пропонується перелік вступників, для яких цей конкурс Р має найвищу пріоритетність. Кожний конкурс Р включає до списку очікування кращих за власним спеціальним рейтинговим списком вступників із запропонованих вступників у кількості, що не перевищує обсяг</w:t>
      </w:r>
      <w:r w:rsidR="00C25B9B">
        <w:rPr>
          <w:sz w:val="26"/>
          <w:szCs w:val="26"/>
        </w:rPr>
        <w:t>у</w:t>
      </w:r>
      <w:r w:rsidRPr="00353FCD">
        <w:rPr>
          <w:sz w:val="26"/>
          <w:szCs w:val="26"/>
        </w:rPr>
        <w:t xml:space="preserve"> конкурсу, а решті відмовляє.</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K-</w:t>
      </w:r>
      <w:proofErr w:type="spellStart"/>
      <w:r w:rsidRPr="00353FCD">
        <w:rPr>
          <w:sz w:val="26"/>
          <w:szCs w:val="26"/>
        </w:rPr>
        <w:t>ий</w:t>
      </w:r>
      <w:proofErr w:type="spellEnd"/>
      <w:r w:rsidRPr="00353FCD">
        <w:rPr>
          <w:sz w:val="26"/>
          <w:szCs w:val="26"/>
        </w:rPr>
        <w:t xml:space="preserve"> крок (K&gt;1).</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lastRenderedPageBreak/>
        <w:t>На наступних кроках кожний вступник, який на цей момент не внесений до списку очікування жодного конкурсу Р, пропонується тому конкурсу Р, який має для нього найвищу пріоритетність (крім тих, де він уже отримав відмову). Кожний конкурс Р об'єднує наявний у нього список очікування та отриману пропозицію, формує новий список очікування за власним спеціальним рейтинговим списком вступників у кількості, що не перевищує обсяг</w:t>
      </w:r>
      <w:r w:rsidR="00C25B9B">
        <w:rPr>
          <w:sz w:val="26"/>
          <w:szCs w:val="26"/>
        </w:rPr>
        <w:t>у</w:t>
      </w:r>
      <w:r w:rsidRPr="00353FCD">
        <w:rPr>
          <w:sz w:val="26"/>
          <w:szCs w:val="26"/>
        </w:rPr>
        <w:t xml:space="preserve"> конкурсу, а решті відмовляє.</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Після завершення всіх можливих кроків вступники, які на цей момент залишились у списку очікування, одержують рекомендацію до зарахування за відповідними заявами.</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C25B9B" w:rsidP="001743E6">
      <w:pPr>
        <w:pStyle w:val="3"/>
        <w:keepNext w:val="0"/>
        <w:keepLines w:val="0"/>
        <w:numPr>
          <w:ilvl w:val="0"/>
          <w:numId w:val="4"/>
        </w:numPr>
        <w:spacing w:before="0"/>
        <w:jc w:val="center"/>
        <w:rPr>
          <w:rFonts w:ascii="Times New Roman" w:hAnsi="Times New Roman"/>
          <w:b/>
          <w:color w:val="auto"/>
          <w:sz w:val="26"/>
          <w:szCs w:val="26"/>
        </w:rPr>
      </w:pPr>
      <w:r>
        <w:rPr>
          <w:rFonts w:ascii="Times New Roman" w:hAnsi="Times New Roman"/>
          <w:b/>
          <w:color w:val="auto"/>
          <w:sz w:val="26"/>
          <w:szCs w:val="26"/>
        </w:rPr>
        <w:t>Форми документів</w:t>
      </w:r>
      <w:r w:rsidR="001743E6" w:rsidRPr="00353FCD">
        <w:rPr>
          <w:rFonts w:ascii="Times New Roman" w:hAnsi="Times New Roman"/>
          <w:b/>
          <w:color w:val="auto"/>
          <w:sz w:val="26"/>
          <w:szCs w:val="26"/>
        </w:rPr>
        <w:t xml:space="preserve"> </w:t>
      </w:r>
      <w:r>
        <w:rPr>
          <w:rFonts w:ascii="Times New Roman" w:hAnsi="Times New Roman"/>
          <w:b/>
          <w:color w:val="auto"/>
          <w:sz w:val="26"/>
          <w:szCs w:val="26"/>
        </w:rPr>
        <w:t>для</w:t>
      </w:r>
      <w:r w:rsidR="001743E6" w:rsidRPr="00353FCD">
        <w:rPr>
          <w:rFonts w:ascii="Times New Roman" w:hAnsi="Times New Roman"/>
          <w:b/>
          <w:color w:val="auto"/>
          <w:sz w:val="26"/>
          <w:szCs w:val="26"/>
        </w:rPr>
        <w:t xml:space="preserve"> належн</w:t>
      </w:r>
      <w:r>
        <w:rPr>
          <w:rFonts w:ascii="Times New Roman" w:hAnsi="Times New Roman"/>
          <w:b/>
          <w:color w:val="auto"/>
          <w:sz w:val="26"/>
          <w:szCs w:val="26"/>
        </w:rPr>
        <w:t>ого</w:t>
      </w:r>
      <w:r w:rsidR="001743E6" w:rsidRPr="00353FCD">
        <w:rPr>
          <w:rFonts w:ascii="Times New Roman" w:hAnsi="Times New Roman"/>
          <w:b/>
          <w:color w:val="auto"/>
          <w:sz w:val="26"/>
          <w:szCs w:val="26"/>
        </w:rPr>
        <w:t xml:space="preserve"> інформаційн</w:t>
      </w:r>
      <w:r>
        <w:rPr>
          <w:rFonts w:ascii="Times New Roman" w:hAnsi="Times New Roman"/>
          <w:b/>
          <w:color w:val="auto"/>
          <w:sz w:val="26"/>
          <w:szCs w:val="26"/>
        </w:rPr>
        <w:t>ого забезпечення вступної кампанії</w:t>
      </w:r>
      <w:r w:rsidR="001743E6" w:rsidRPr="00353FCD">
        <w:rPr>
          <w:rFonts w:ascii="Times New Roman" w:hAnsi="Times New Roman"/>
          <w:b/>
          <w:color w:val="auto"/>
          <w:sz w:val="26"/>
          <w:szCs w:val="26"/>
        </w:rPr>
        <w:t xml:space="preserve"> в межах широких конкурсів </w:t>
      </w:r>
      <w:r>
        <w:rPr>
          <w:rFonts w:ascii="Times New Roman" w:hAnsi="Times New Roman"/>
          <w:b/>
          <w:color w:val="auto"/>
          <w:sz w:val="26"/>
          <w:szCs w:val="26"/>
        </w:rPr>
        <w:t>і</w:t>
      </w:r>
      <w:r w:rsidR="001743E6" w:rsidRPr="00353FCD">
        <w:rPr>
          <w:rFonts w:ascii="Times New Roman" w:hAnsi="Times New Roman"/>
          <w:b/>
          <w:color w:val="auto"/>
          <w:sz w:val="26"/>
          <w:szCs w:val="26"/>
        </w:rPr>
        <w:t xml:space="preserve"> результатів адресного розміщення державного та регіонального замовлення</w:t>
      </w:r>
    </w:p>
    <w:p w:rsidR="001743E6" w:rsidRPr="00353FCD" w:rsidRDefault="001743E6" w:rsidP="001743E6">
      <w:pPr>
        <w:shd w:val="clear" w:color="auto" w:fill="FFFFFF"/>
        <w:spacing w:after="150"/>
        <w:ind w:firstLine="450"/>
        <w:jc w:val="both"/>
        <w:rPr>
          <w:rFonts w:ascii="Times New Roman" w:hAnsi="Times New Roman"/>
          <w:sz w:val="26"/>
          <w:szCs w:val="26"/>
        </w:rPr>
      </w:pPr>
      <w:r w:rsidRPr="00353FCD">
        <w:rPr>
          <w:rFonts w:ascii="Times New Roman" w:hAnsi="Times New Roman"/>
          <w:b/>
          <w:bCs/>
          <w:sz w:val="26"/>
          <w:szCs w:val="26"/>
        </w:rPr>
        <w:t>1. Інформація про широкий конкурс</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Державний замовник – зазначається найменування (за наявності одного державного замовника) або «єдиний конкурс для всіх державних замовників».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Освітній ступінь – найменування (бакалавр або магістр).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Форма здобуття освіти </w:t>
      </w:r>
      <w:r w:rsidR="00C25B9B">
        <w:rPr>
          <w:sz w:val="26"/>
          <w:szCs w:val="26"/>
        </w:rPr>
        <w:t>–</w:t>
      </w:r>
      <w:r w:rsidRPr="00353FCD">
        <w:rPr>
          <w:sz w:val="26"/>
          <w:szCs w:val="26"/>
        </w:rPr>
        <w:t xml:space="preserve">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C25B9B" w:rsidP="001743E6">
      <w:pPr>
        <w:pStyle w:val="a5"/>
        <w:spacing w:before="0" w:beforeAutospacing="0" w:after="0" w:afterAutospacing="0"/>
        <w:ind w:firstLine="450"/>
        <w:jc w:val="both"/>
        <w:rPr>
          <w:sz w:val="26"/>
          <w:szCs w:val="26"/>
        </w:rPr>
      </w:pPr>
      <w:r>
        <w:rPr>
          <w:sz w:val="26"/>
          <w:szCs w:val="26"/>
        </w:rPr>
        <w:t>Спеціальність –</w:t>
      </w:r>
      <w:r w:rsidR="001743E6" w:rsidRPr="00353FCD">
        <w:rPr>
          <w:sz w:val="26"/>
          <w:szCs w:val="26"/>
        </w:rPr>
        <w:t xml:space="preserve">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w:t>
      </w:r>
      <w:proofErr w:type="spellStart"/>
      <w:r w:rsidRPr="00353FCD">
        <w:rPr>
          <w:sz w:val="26"/>
          <w:szCs w:val="26"/>
        </w:rPr>
        <w:t>освітньо-наукова</w:t>
      </w:r>
      <w:proofErr w:type="spellEnd"/>
      <w:r w:rsidRPr="00353FCD">
        <w:rPr>
          <w:sz w:val="26"/>
          <w:szCs w:val="26"/>
        </w:rPr>
        <w:t xml:space="preserve">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proofErr w:type="spellStart"/>
      <w:r w:rsidRPr="00353FCD">
        <w:rPr>
          <w:sz w:val="26"/>
          <w:szCs w:val="26"/>
        </w:rPr>
        <w:t>Суперобсяг</w:t>
      </w:r>
      <w:proofErr w:type="spellEnd"/>
      <w:r w:rsidRPr="00353FCD">
        <w:rPr>
          <w:sz w:val="26"/>
          <w:szCs w:val="26"/>
        </w:rPr>
        <w:t xml:space="preserve"> державного замовлення для усіх конкурсних пропозицій закладів вищої освіти, що входять до широкого конкурсу – ХХХ.</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Перелік конкурсних пропозицій закладів вищої освіти, що входять до широкого конкурсу, максимальні обсяги та кваліфікаційний мінімум державного замовлення, квота-1, квота-2, квота-3, квота-4:</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8"/>
          <w:szCs w:val="28"/>
        </w:rPr>
      </w:pPr>
    </w:p>
    <w:tbl>
      <w:tblPr>
        <w:tblW w:w="0" w:type="auto"/>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79"/>
        <w:gridCol w:w="1685"/>
        <w:gridCol w:w="1005"/>
        <w:gridCol w:w="1781"/>
        <w:gridCol w:w="1621"/>
        <w:gridCol w:w="772"/>
        <w:gridCol w:w="776"/>
        <w:gridCol w:w="783"/>
        <w:gridCol w:w="785"/>
      </w:tblGrid>
      <w:tr w:rsidR="00353FCD" w:rsidRPr="00353FCD" w:rsidTr="00C65728">
        <w:trPr>
          <w:trHeight w:val="450"/>
        </w:trPr>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w:t>
            </w:r>
          </w:p>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з/п</w:t>
            </w: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Найменування закладу вищої освіти</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Назва конкурсної пропозиції</w:t>
            </w: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Максимальний обсяг державного замовлення</w:t>
            </w: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Кваліфікаційний мінімум державного замовлення</w:t>
            </w: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Квота-1</w:t>
            </w: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Квота-2</w:t>
            </w: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Квота-3</w:t>
            </w: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Квота-4</w:t>
            </w: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bl>
    <w:p w:rsidR="001743E6" w:rsidRPr="00353FCD" w:rsidRDefault="001743E6" w:rsidP="001743E6">
      <w:pPr>
        <w:shd w:val="clear" w:color="auto" w:fill="FFFFFF"/>
        <w:ind w:firstLine="448"/>
        <w:jc w:val="both"/>
        <w:rPr>
          <w:rFonts w:ascii="Times New Roman" w:hAnsi="Times New Roman"/>
          <w:sz w:val="26"/>
          <w:szCs w:val="26"/>
        </w:rPr>
      </w:pPr>
      <w:r w:rsidRPr="00353FCD">
        <w:rPr>
          <w:rFonts w:ascii="Times New Roman" w:hAnsi="Times New Roman"/>
          <w:sz w:val="26"/>
          <w:szCs w:val="26"/>
        </w:rPr>
        <w:t>Сума максимальних обсягів державного замовлення для усіх конкурсних пропозицій закладів вищої освіти, що</w:t>
      </w:r>
      <w:r w:rsidR="00C25B9B">
        <w:rPr>
          <w:rFonts w:ascii="Times New Roman" w:hAnsi="Times New Roman"/>
          <w:sz w:val="26"/>
          <w:szCs w:val="26"/>
        </w:rPr>
        <w:t xml:space="preserve"> входять до широкого конкурсу, –</w:t>
      </w:r>
      <w:r w:rsidRPr="00353FCD">
        <w:rPr>
          <w:rFonts w:ascii="Times New Roman" w:hAnsi="Times New Roman"/>
          <w:sz w:val="26"/>
          <w:szCs w:val="26"/>
        </w:rPr>
        <w:t xml:space="preserve"> ХХХ.</w:t>
      </w:r>
    </w:p>
    <w:p w:rsidR="001743E6" w:rsidRPr="00353FCD" w:rsidRDefault="001743E6" w:rsidP="001743E6">
      <w:pPr>
        <w:shd w:val="clear" w:color="auto" w:fill="FFFFFF"/>
        <w:ind w:firstLine="448"/>
        <w:jc w:val="both"/>
        <w:rPr>
          <w:rFonts w:ascii="Times New Roman" w:hAnsi="Times New Roman"/>
          <w:sz w:val="26"/>
          <w:szCs w:val="26"/>
        </w:rPr>
      </w:pPr>
      <w:r w:rsidRPr="00353FCD">
        <w:rPr>
          <w:rFonts w:ascii="Times New Roman" w:hAnsi="Times New Roman"/>
          <w:sz w:val="26"/>
          <w:szCs w:val="26"/>
        </w:rPr>
        <w:t xml:space="preserve">Увага! Сума максимальних обсягів державного замовлення для усіх конкурсних пропозицій закладів вищої освіти, що входять до широкого конкурсу, є більшою порівняно із </w:t>
      </w:r>
      <w:proofErr w:type="spellStart"/>
      <w:r w:rsidRPr="00353FCD">
        <w:rPr>
          <w:rFonts w:ascii="Times New Roman" w:hAnsi="Times New Roman"/>
          <w:sz w:val="26"/>
          <w:szCs w:val="26"/>
        </w:rPr>
        <w:t>суперобсягом</w:t>
      </w:r>
      <w:proofErr w:type="spellEnd"/>
      <w:r w:rsidRPr="00353FCD">
        <w:rPr>
          <w:rFonts w:ascii="Times New Roman" w:hAnsi="Times New Roman"/>
          <w:sz w:val="26"/>
          <w:szCs w:val="26"/>
        </w:rPr>
        <w:t xml:space="preserve"> державного замовлення для усіх конкурсних пропозицій закладів вищої освіти, що входять до цього широкого конкурсу.</w:t>
      </w:r>
    </w:p>
    <w:p w:rsidR="001743E6" w:rsidRPr="00353FCD" w:rsidRDefault="001743E6" w:rsidP="001743E6">
      <w:pPr>
        <w:shd w:val="clear" w:color="auto" w:fill="FFFFFF"/>
        <w:ind w:firstLine="450"/>
        <w:jc w:val="both"/>
        <w:rPr>
          <w:rFonts w:ascii="Times New Roman" w:hAnsi="Times New Roman"/>
          <w:sz w:val="26"/>
          <w:szCs w:val="26"/>
        </w:rPr>
      </w:pPr>
      <w:r w:rsidRPr="00353FCD">
        <w:rPr>
          <w:rFonts w:ascii="Times New Roman" w:hAnsi="Times New Roman"/>
          <w:b/>
          <w:bCs/>
          <w:sz w:val="26"/>
          <w:szCs w:val="26"/>
        </w:rPr>
        <w:t>2. Інформація про поточний стан подання заяв на широкий конкурс</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Дата, час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lastRenderedPageBreak/>
        <w:t>Державний замовник – зазначається найменування (за наявності одного державного замовника) або «єдиний конкурс для всіх державних замовників».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Освітній ступінь – найменування (бакалавр або магістр).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C25B9B">
        <w:rPr>
          <w:sz w:val="26"/>
          <w:szCs w:val="26"/>
        </w:rPr>
        <w:t>–</w:t>
      </w:r>
      <w:r w:rsidRPr="00353FCD">
        <w:rPr>
          <w:sz w:val="26"/>
          <w:szCs w:val="26"/>
        </w:rPr>
        <w:t xml:space="preserve">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Спеціальність –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w:t>
      </w:r>
      <w:proofErr w:type="spellStart"/>
      <w:r w:rsidRPr="00353FCD">
        <w:rPr>
          <w:sz w:val="26"/>
          <w:szCs w:val="26"/>
        </w:rPr>
        <w:t>освітньо-наукова</w:t>
      </w:r>
      <w:proofErr w:type="spellEnd"/>
      <w:r w:rsidRPr="00353FCD">
        <w:rPr>
          <w:sz w:val="26"/>
          <w:szCs w:val="26"/>
        </w:rPr>
        <w:t xml:space="preserve">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proofErr w:type="spellStart"/>
      <w:r w:rsidRPr="00353FCD">
        <w:rPr>
          <w:sz w:val="26"/>
          <w:szCs w:val="26"/>
        </w:rPr>
        <w:t>Суперобсяг</w:t>
      </w:r>
      <w:proofErr w:type="spellEnd"/>
      <w:r w:rsidRPr="00353FCD">
        <w:rPr>
          <w:sz w:val="26"/>
          <w:szCs w:val="26"/>
        </w:rPr>
        <w:t xml:space="preserve"> державного замовлення для усіх конкурсних пропозицій закладів вищої освіти, що входять до широкого конкурсу, – ХХХ.</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Перелік конкурсних пропозицій закладів вищої освіти, що входять до широкого конкурсу, максимальні обсяги державного замовлення, квота-1, квота-3, квота-4, кількість поданих заяв і кількість поданих заяв особами, які мають право на зарахування за квотами:</w:t>
      </w:r>
    </w:p>
    <w:p w:rsidR="001743E6" w:rsidRPr="00353FCD" w:rsidRDefault="001743E6" w:rsidP="001743E6">
      <w:pPr>
        <w:pStyle w:val="a5"/>
        <w:spacing w:before="0" w:beforeAutospacing="0" w:after="0" w:afterAutospacing="0"/>
        <w:ind w:firstLine="450"/>
        <w:jc w:val="both"/>
        <w:rPr>
          <w:sz w:val="28"/>
          <w:szCs w:val="28"/>
        </w:rPr>
      </w:pPr>
    </w:p>
    <w:tbl>
      <w:tblPr>
        <w:tblW w:w="0" w:type="auto"/>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01"/>
        <w:gridCol w:w="1251"/>
        <w:gridCol w:w="992"/>
        <w:gridCol w:w="1746"/>
        <w:gridCol w:w="664"/>
        <w:gridCol w:w="708"/>
        <w:gridCol w:w="709"/>
        <w:gridCol w:w="1001"/>
        <w:gridCol w:w="719"/>
        <w:gridCol w:w="719"/>
        <w:gridCol w:w="719"/>
      </w:tblGrid>
      <w:tr w:rsidR="00353FCD" w:rsidRPr="00353FCD" w:rsidTr="00C65728">
        <w:trPr>
          <w:trHeight w:val="613"/>
        </w:trPr>
        <w:tc>
          <w:tcPr>
            <w:tcW w:w="301"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 з/п</w:t>
            </w:r>
          </w:p>
        </w:tc>
        <w:tc>
          <w:tcPr>
            <w:tcW w:w="1251"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Найменування закладу вищої освіти</w:t>
            </w:r>
          </w:p>
        </w:tc>
        <w:tc>
          <w:tcPr>
            <w:tcW w:w="992"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Назва конкурсної пропозиції</w:t>
            </w:r>
          </w:p>
        </w:tc>
        <w:tc>
          <w:tcPr>
            <w:tcW w:w="1746" w:type="dxa"/>
            <w:vMerge w:val="restart"/>
            <w:tcBorders>
              <w:top w:val="single" w:sz="6" w:space="0" w:color="000000"/>
              <w:left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Максимальний обсяг державного замовлення</w:t>
            </w:r>
          </w:p>
        </w:tc>
        <w:tc>
          <w:tcPr>
            <w:tcW w:w="664" w:type="dxa"/>
            <w:vMerge w:val="restart"/>
            <w:tcBorders>
              <w:top w:val="single" w:sz="4" w:space="0" w:color="auto"/>
              <w:left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Квота-1</w:t>
            </w:r>
          </w:p>
        </w:tc>
        <w:tc>
          <w:tcPr>
            <w:tcW w:w="708" w:type="dxa"/>
            <w:vMerge w:val="restart"/>
            <w:tcBorders>
              <w:top w:val="single" w:sz="4" w:space="0" w:color="auto"/>
              <w:left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Квота-3</w:t>
            </w:r>
          </w:p>
        </w:tc>
        <w:tc>
          <w:tcPr>
            <w:tcW w:w="709" w:type="dxa"/>
            <w:vMerge w:val="restart"/>
            <w:tcBorders>
              <w:top w:val="single" w:sz="4" w:space="0" w:color="auto"/>
              <w:left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Квота-4</w:t>
            </w:r>
          </w:p>
        </w:tc>
        <w:tc>
          <w:tcPr>
            <w:tcW w:w="1001" w:type="dxa"/>
            <w:vMerge w:val="restart"/>
            <w:tcBorders>
              <w:top w:val="single" w:sz="6" w:space="0" w:color="000000"/>
              <w:left w:val="single" w:sz="4" w:space="0" w:color="auto"/>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Кількість поданих заяв</w:t>
            </w:r>
          </w:p>
        </w:tc>
        <w:tc>
          <w:tcPr>
            <w:tcW w:w="2157" w:type="dxa"/>
            <w:gridSpan w:val="3"/>
            <w:tcBorders>
              <w:top w:val="single" w:sz="6" w:space="0" w:color="000000"/>
              <w:left w:val="single" w:sz="6" w:space="0" w:color="000000"/>
              <w:bottom w:val="single" w:sz="4" w:space="0" w:color="auto"/>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Кількість поданих заяв особами, які мають право на зарахування за квотами:</w:t>
            </w:r>
          </w:p>
        </w:tc>
      </w:tr>
      <w:tr w:rsidR="00353FCD" w:rsidRPr="00353FCD" w:rsidTr="00C65728">
        <w:trPr>
          <w:trHeight w:val="185"/>
        </w:trPr>
        <w:tc>
          <w:tcPr>
            <w:tcW w:w="301"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1251"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992"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1746" w:type="dxa"/>
            <w:vMerge/>
            <w:tcBorders>
              <w:left w:val="single" w:sz="6" w:space="0" w:color="000000"/>
              <w:bottom w:val="single" w:sz="6" w:space="0" w:color="000000"/>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664" w:type="dxa"/>
            <w:vMerge/>
            <w:tcBorders>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708" w:type="dxa"/>
            <w:vMerge/>
            <w:tcBorders>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709" w:type="dxa"/>
            <w:vMerge/>
            <w:tcBorders>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1001" w:type="dxa"/>
            <w:vMerge/>
            <w:tcBorders>
              <w:left w:val="single" w:sz="4" w:space="0" w:color="auto"/>
              <w:bottom w:val="single" w:sz="6" w:space="0" w:color="000000"/>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3</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4</w:t>
            </w:r>
          </w:p>
        </w:tc>
      </w:tr>
      <w:tr w:rsidR="00353FCD" w:rsidRPr="00353FCD" w:rsidTr="00C65728">
        <w:trPr>
          <w:trHeight w:val="165"/>
        </w:trPr>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r w:rsidR="00353FCD" w:rsidRPr="00353FCD" w:rsidTr="00C65728">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r w:rsidR="00353FCD" w:rsidRPr="00353FCD" w:rsidTr="00C65728">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ind w:left="90"/>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r w:rsidR="00353FCD" w:rsidRPr="00353FCD" w:rsidTr="00C65728">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ind w:left="90"/>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r w:rsidR="00353FCD" w:rsidRPr="00353FCD" w:rsidTr="00C65728">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ind w:left="90"/>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bl>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кількість заяв, поданих для участі в широкому конкурсі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кількість фізичних осіб, що подали заяви для участі в широкому конкурсі _________</w:t>
      </w:r>
    </w:p>
    <w:p w:rsidR="001743E6" w:rsidRPr="00353FCD" w:rsidRDefault="001743E6" w:rsidP="001743E6">
      <w:pPr>
        <w:shd w:val="clear" w:color="auto" w:fill="FFFFFF"/>
        <w:ind w:firstLine="450"/>
        <w:jc w:val="both"/>
        <w:rPr>
          <w:rFonts w:ascii="Times New Roman" w:hAnsi="Times New Roman"/>
          <w:sz w:val="26"/>
          <w:szCs w:val="26"/>
        </w:rPr>
      </w:pPr>
      <w:r w:rsidRPr="00353FCD">
        <w:rPr>
          <w:rFonts w:ascii="Times New Roman" w:hAnsi="Times New Roman"/>
          <w:b/>
          <w:bCs/>
          <w:sz w:val="26"/>
          <w:szCs w:val="26"/>
        </w:rPr>
        <w:t>3. Список тих, хто подав заяви на широкий конкурс (широкий рейтинговий список)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Дата, час 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Державний замовник – зазначається найменування (за наявності одного державного замовника) або «єдиний конкурс для всіх державних замовників».</w:t>
      </w:r>
    </w:p>
    <w:p w:rsidR="001743E6" w:rsidRPr="00353FCD" w:rsidRDefault="00533EDC" w:rsidP="001743E6">
      <w:pPr>
        <w:pStyle w:val="a5"/>
        <w:spacing w:before="0" w:beforeAutospacing="0" w:after="0" w:afterAutospacing="0"/>
        <w:ind w:firstLine="450"/>
        <w:jc w:val="both"/>
        <w:rPr>
          <w:sz w:val="26"/>
          <w:szCs w:val="26"/>
        </w:rPr>
      </w:pPr>
      <w:r>
        <w:rPr>
          <w:sz w:val="26"/>
          <w:szCs w:val="26"/>
        </w:rPr>
        <w:t>Освітній ступінь –</w:t>
      </w:r>
      <w:r w:rsidR="001743E6" w:rsidRPr="00353FCD">
        <w:rPr>
          <w:sz w:val="26"/>
          <w:szCs w:val="26"/>
        </w:rPr>
        <w:t xml:space="preserve"> найменування (бакалавр або магістр).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533EDC">
        <w:rPr>
          <w:sz w:val="26"/>
          <w:szCs w:val="26"/>
        </w:rPr>
        <w:t>–</w:t>
      </w:r>
      <w:r w:rsidRPr="00353FCD">
        <w:rPr>
          <w:sz w:val="26"/>
          <w:szCs w:val="26"/>
        </w:rPr>
        <w:t xml:space="preserve"> найменування.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Спеціальність –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w:t>
      </w:r>
      <w:proofErr w:type="spellStart"/>
      <w:r w:rsidRPr="00353FCD">
        <w:rPr>
          <w:sz w:val="26"/>
          <w:szCs w:val="26"/>
        </w:rPr>
        <w:t>освітньо-наукова</w:t>
      </w:r>
      <w:proofErr w:type="spellEnd"/>
      <w:r w:rsidRPr="00353FCD">
        <w:rPr>
          <w:sz w:val="26"/>
          <w:szCs w:val="26"/>
        </w:rPr>
        <w:t xml:space="preserve">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proofErr w:type="spellStart"/>
      <w:r w:rsidRPr="00353FCD">
        <w:rPr>
          <w:sz w:val="26"/>
          <w:szCs w:val="26"/>
        </w:rPr>
        <w:t>Суперобсяг</w:t>
      </w:r>
      <w:proofErr w:type="spellEnd"/>
      <w:r w:rsidRPr="00353FCD">
        <w:rPr>
          <w:sz w:val="26"/>
          <w:szCs w:val="26"/>
        </w:rPr>
        <w:t xml:space="preserve"> державного замовлення 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Таблиця з такими графами: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Номер.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Прізвище, ім’я, по батькові вступника.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Конкурсний бал.</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4. Складові конкурсного бала (сертифікати ЗНО, коефіцієнти, РК, СК, ГК, ПЧК, додаткові бали).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lastRenderedPageBreak/>
        <w:t>5. Пріоритетність.</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6. Заклад вищої освіти.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7. Право на співбесіду, вступний іспит.</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8. Право на зарахування за квотою (із зазначенням квоти-1, квоти-3, квоти-4 за наявності).</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Таблиця впорядковується з урахуванням пункту 2 розділу IX Умов прийому.</w:t>
      </w:r>
    </w:p>
    <w:p w:rsidR="001743E6" w:rsidRPr="00533EDC" w:rsidRDefault="001743E6" w:rsidP="001743E6">
      <w:pPr>
        <w:pStyle w:val="a5"/>
        <w:spacing w:before="0" w:beforeAutospacing="0" w:after="0" w:afterAutospacing="0"/>
        <w:ind w:firstLine="450"/>
        <w:jc w:val="both"/>
        <w:rPr>
          <w:b/>
          <w:sz w:val="26"/>
          <w:szCs w:val="26"/>
        </w:rPr>
      </w:pPr>
      <w:r w:rsidRPr="00353FCD">
        <w:rPr>
          <w:b/>
          <w:bCs/>
          <w:sz w:val="26"/>
          <w:szCs w:val="26"/>
        </w:rPr>
        <w:t xml:space="preserve">4. Інформація про надання рекомендацій вступникам у межах </w:t>
      </w:r>
      <w:r w:rsidRPr="00533EDC">
        <w:rPr>
          <w:b/>
          <w:sz w:val="26"/>
          <w:szCs w:val="26"/>
        </w:rPr>
        <w:t>широкого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Державний замовник – зазначається найменування (за наявності одного державного замовника) або «єдиний конкурс для всіх державних замовників».</w:t>
      </w:r>
    </w:p>
    <w:p w:rsidR="001743E6" w:rsidRPr="00353FCD" w:rsidRDefault="00533EDC" w:rsidP="001743E6">
      <w:pPr>
        <w:pStyle w:val="a5"/>
        <w:spacing w:before="0" w:beforeAutospacing="0" w:after="0" w:afterAutospacing="0"/>
        <w:ind w:firstLine="450"/>
        <w:jc w:val="both"/>
        <w:rPr>
          <w:sz w:val="26"/>
          <w:szCs w:val="26"/>
        </w:rPr>
      </w:pPr>
      <w:r>
        <w:rPr>
          <w:sz w:val="26"/>
          <w:szCs w:val="26"/>
        </w:rPr>
        <w:t>Освітній ступінь –</w:t>
      </w:r>
      <w:r w:rsidR="001743E6" w:rsidRPr="00353FCD">
        <w:rPr>
          <w:sz w:val="26"/>
          <w:szCs w:val="26"/>
        </w:rPr>
        <w:t xml:space="preserve"> найменування (бакалавр або магістр). 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533EDC">
        <w:rPr>
          <w:sz w:val="26"/>
          <w:szCs w:val="26"/>
        </w:rPr>
        <w:t>–</w:t>
      </w:r>
      <w:r w:rsidRPr="00353FCD">
        <w:rPr>
          <w:sz w:val="26"/>
          <w:szCs w:val="26"/>
        </w:rPr>
        <w:t xml:space="preserve">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Спеціальність </w:t>
      </w:r>
      <w:r w:rsidR="00533EDC">
        <w:rPr>
          <w:sz w:val="26"/>
          <w:szCs w:val="26"/>
        </w:rPr>
        <w:t>–</w:t>
      </w:r>
      <w:r w:rsidRPr="00353FCD">
        <w:rPr>
          <w:sz w:val="26"/>
          <w:szCs w:val="26"/>
        </w:rPr>
        <w:t xml:space="preserve">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w:t>
      </w:r>
      <w:proofErr w:type="spellStart"/>
      <w:r w:rsidRPr="00353FCD">
        <w:rPr>
          <w:sz w:val="26"/>
          <w:szCs w:val="26"/>
        </w:rPr>
        <w:t>освітньо-наукова</w:t>
      </w:r>
      <w:proofErr w:type="spellEnd"/>
      <w:r w:rsidRPr="00353FCD">
        <w:rPr>
          <w:sz w:val="26"/>
          <w:szCs w:val="26"/>
        </w:rPr>
        <w:t xml:space="preserve">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proofErr w:type="spellStart"/>
      <w:r w:rsidRPr="00353FCD">
        <w:rPr>
          <w:sz w:val="26"/>
          <w:szCs w:val="26"/>
        </w:rPr>
        <w:t>Суперобсяг</w:t>
      </w:r>
      <w:proofErr w:type="spellEnd"/>
      <w:r w:rsidRPr="00353FCD">
        <w:rPr>
          <w:sz w:val="26"/>
          <w:szCs w:val="26"/>
        </w:rPr>
        <w:t xml:space="preserve"> державного замовлення для усіх закладів вищої освіти, що входять до широкого конкурсу, – ХХХ (після корегування з урахуванням зарахованих за співбесідою та квотою-2).</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Перелік конкурсних пропозицій закладів вищої освіти, що входять до широкого конкурсу, максимальні обсяги державного замовлення, квота-1, квота-3, квота-4 та інформація про зарахування та надання рекомендацій:</w:t>
      </w:r>
    </w:p>
    <w:p w:rsidR="001743E6" w:rsidRPr="00353FCD" w:rsidRDefault="001743E6" w:rsidP="001743E6">
      <w:pPr>
        <w:pStyle w:val="a5"/>
        <w:spacing w:before="0" w:beforeAutospacing="0" w:after="0" w:afterAutospacing="0"/>
        <w:ind w:firstLine="450"/>
        <w:jc w:val="both"/>
        <w:rPr>
          <w:sz w:val="26"/>
          <w:szCs w:val="26"/>
        </w:rPr>
      </w:pPr>
    </w:p>
    <w:tbl>
      <w:tblPr>
        <w:tblW w:w="9961"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894"/>
        <w:gridCol w:w="851"/>
        <w:gridCol w:w="992"/>
        <w:gridCol w:w="284"/>
        <w:gridCol w:w="307"/>
        <w:gridCol w:w="260"/>
        <w:gridCol w:w="772"/>
        <w:gridCol w:w="810"/>
        <w:gridCol w:w="868"/>
        <w:gridCol w:w="432"/>
        <w:gridCol w:w="399"/>
        <w:gridCol w:w="286"/>
        <w:gridCol w:w="283"/>
        <w:gridCol w:w="284"/>
        <w:gridCol w:w="366"/>
        <w:gridCol w:w="791"/>
        <w:gridCol w:w="850"/>
      </w:tblGrid>
      <w:tr w:rsidR="00353FCD" w:rsidRPr="00353FCD" w:rsidTr="00533EDC">
        <w:trPr>
          <w:trHeight w:val="380"/>
        </w:trPr>
        <w:tc>
          <w:tcPr>
            <w:tcW w:w="232"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з/п</w:t>
            </w:r>
          </w:p>
        </w:tc>
        <w:tc>
          <w:tcPr>
            <w:tcW w:w="894"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Наймену</w:t>
            </w:r>
            <w:r w:rsidRPr="00353FCD">
              <w:rPr>
                <w:rFonts w:ascii="Times New Roman" w:hAnsi="Times New Roman"/>
                <w:sz w:val="18"/>
                <w:szCs w:val="18"/>
              </w:rPr>
              <w:softHyphen/>
              <w:t>вання закладу вищої освіти</w:t>
            </w:r>
          </w:p>
        </w:tc>
        <w:tc>
          <w:tcPr>
            <w:tcW w:w="851"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Назва конкурс</w:t>
            </w:r>
            <w:r w:rsidRPr="00353FCD">
              <w:rPr>
                <w:rFonts w:ascii="Times New Roman" w:hAnsi="Times New Roman"/>
                <w:sz w:val="18"/>
                <w:szCs w:val="18"/>
              </w:rPr>
              <w:softHyphen/>
              <w:t>ної пропо</w:t>
            </w:r>
            <w:r w:rsidRPr="00353FCD">
              <w:rPr>
                <w:rFonts w:ascii="Times New Roman" w:hAnsi="Times New Roman"/>
                <w:sz w:val="18"/>
                <w:szCs w:val="18"/>
              </w:rPr>
              <w:softHyphen/>
              <w:t>зиції</w:t>
            </w:r>
          </w:p>
        </w:tc>
        <w:tc>
          <w:tcPr>
            <w:tcW w:w="992"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Максималь</w:t>
            </w:r>
            <w:r w:rsidRPr="00353FCD">
              <w:rPr>
                <w:rFonts w:ascii="Times New Roman" w:hAnsi="Times New Roman"/>
                <w:sz w:val="18"/>
                <w:szCs w:val="18"/>
              </w:rPr>
              <w:softHyphen/>
              <w:t>ний обсяг державного замовлення</w:t>
            </w:r>
          </w:p>
        </w:tc>
        <w:tc>
          <w:tcPr>
            <w:tcW w:w="851" w:type="dxa"/>
            <w:gridSpan w:val="3"/>
            <w:tcBorders>
              <w:top w:val="single" w:sz="6" w:space="0" w:color="000000"/>
              <w:left w:val="single" w:sz="6" w:space="0" w:color="000000"/>
              <w:bottom w:val="single" w:sz="4" w:space="0" w:color="auto"/>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Квоти</w:t>
            </w:r>
          </w:p>
        </w:tc>
        <w:tc>
          <w:tcPr>
            <w:tcW w:w="772" w:type="dxa"/>
            <w:vMerge w:val="restart"/>
            <w:tcBorders>
              <w:top w:val="single" w:sz="6" w:space="0" w:color="000000"/>
              <w:left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Зарахо</w:t>
            </w:r>
            <w:r w:rsidRPr="00353FCD">
              <w:rPr>
                <w:rFonts w:ascii="Times New Roman" w:hAnsi="Times New Roman"/>
                <w:sz w:val="18"/>
                <w:szCs w:val="18"/>
              </w:rPr>
              <w:softHyphen/>
              <w:t>вано за спів</w:t>
            </w:r>
            <w:r w:rsidRPr="00353FCD">
              <w:rPr>
                <w:rFonts w:ascii="Times New Roman" w:hAnsi="Times New Roman"/>
                <w:sz w:val="18"/>
                <w:szCs w:val="18"/>
              </w:rPr>
              <w:softHyphen/>
              <w:t>бесідою</w:t>
            </w:r>
          </w:p>
        </w:tc>
        <w:tc>
          <w:tcPr>
            <w:tcW w:w="810" w:type="dxa"/>
            <w:vMerge w:val="restart"/>
            <w:tcBorders>
              <w:top w:val="single" w:sz="6" w:space="0" w:color="000000"/>
              <w:left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Зарахо</w:t>
            </w:r>
            <w:r w:rsidRPr="00353FCD">
              <w:rPr>
                <w:rFonts w:ascii="Times New Roman" w:hAnsi="Times New Roman"/>
                <w:sz w:val="18"/>
                <w:szCs w:val="18"/>
              </w:rPr>
              <w:softHyphen/>
              <w:t>вано за квотою-2</w:t>
            </w:r>
          </w:p>
        </w:tc>
        <w:tc>
          <w:tcPr>
            <w:tcW w:w="868"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Загальна кількість </w:t>
            </w:r>
            <w:proofErr w:type="spellStart"/>
            <w:r w:rsidRPr="00353FCD">
              <w:rPr>
                <w:rFonts w:ascii="Times New Roman" w:hAnsi="Times New Roman"/>
                <w:sz w:val="18"/>
                <w:szCs w:val="18"/>
              </w:rPr>
              <w:t>рекомен-дованих</w:t>
            </w:r>
            <w:proofErr w:type="spellEnd"/>
            <w:r w:rsidRPr="00353FCD">
              <w:rPr>
                <w:rFonts w:ascii="Times New Roman" w:hAnsi="Times New Roman"/>
                <w:sz w:val="18"/>
                <w:szCs w:val="18"/>
              </w:rPr>
              <w:t xml:space="preserve"> до </w:t>
            </w:r>
            <w:proofErr w:type="spellStart"/>
            <w:r w:rsidRPr="00353FCD">
              <w:rPr>
                <w:rFonts w:ascii="Times New Roman" w:hAnsi="Times New Roman"/>
                <w:sz w:val="18"/>
                <w:szCs w:val="18"/>
              </w:rPr>
              <w:t>зараху-вання</w:t>
            </w:r>
            <w:proofErr w:type="spellEnd"/>
          </w:p>
        </w:tc>
        <w:tc>
          <w:tcPr>
            <w:tcW w:w="3691" w:type="dxa"/>
            <w:gridSpan w:val="8"/>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У тому числі</w:t>
            </w:r>
          </w:p>
        </w:tc>
      </w:tr>
      <w:tr w:rsidR="00353FCD" w:rsidRPr="00353FCD" w:rsidTr="00533EDC">
        <w:trPr>
          <w:trHeight w:val="428"/>
        </w:trPr>
        <w:tc>
          <w:tcPr>
            <w:tcW w:w="232"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894"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851"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992"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284" w:type="dxa"/>
            <w:vMerge w:val="restart"/>
            <w:tcBorders>
              <w:top w:val="single" w:sz="4" w:space="0" w:color="auto"/>
              <w:left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1</w:t>
            </w:r>
          </w:p>
        </w:tc>
        <w:tc>
          <w:tcPr>
            <w:tcW w:w="307" w:type="dxa"/>
            <w:vMerge w:val="restart"/>
            <w:tcBorders>
              <w:top w:val="single" w:sz="4" w:space="0" w:color="auto"/>
              <w:left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3</w:t>
            </w:r>
          </w:p>
        </w:tc>
        <w:tc>
          <w:tcPr>
            <w:tcW w:w="260" w:type="dxa"/>
            <w:vMerge w:val="restart"/>
            <w:tcBorders>
              <w:top w:val="single" w:sz="4" w:space="0" w:color="auto"/>
              <w:left w:val="single" w:sz="4" w:space="0" w:color="auto"/>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4</w:t>
            </w:r>
          </w:p>
        </w:tc>
        <w:tc>
          <w:tcPr>
            <w:tcW w:w="772" w:type="dxa"/>
            <w:vMerge/>
            <w:tcBorders>
              <w:left w:val="single" w:sz="6" w:space="0" w:color="000000"/>
              <w:right w:val="single" w:sz="6" w:space="0" w:color="000000"/>
            </w:tcBorders>
          </w:tcPr>
          <w:p w:rsidR="001743E6" w:rsidRPr="00353FCD" w:rsidRDefault="001743E6" w:rsidP="00C65728">
            <w:pPr>
              <w:spacing w:after="0" w:line="240" w:lineRule="auto"/>
              <w:rPr>
                <w:rFonts w:ascii="Times New Roman" w:hAnsi="Times New Roman"/>
                <w:sz w:val="18"/>
                <w:szCs w:val="18"/>
              </w:rPr>
            </w:pPr>
          </w:p>
        </w:tc>
        <w:tc>
          <w:tcPr>
            <w:tcW w:w="810" w:type="dxa"/>
            <w:vMerge/>
            <w:tcBorders>
              <w:left w:val="single" w:sz="6" w:space="0" w:color="000000"/>
              <w:right w:val="single" w:sz="6" w:space="0" w:color="000000"/>
            </w:tcBorders>
          </w:tcPr>
          <w:p w:rsidR="001743E6" w:rsidRPr="00353FCD" w:rsidRDefault="001743E6" w:rsidP="00C65728">
            <w:pPr>
              <w:spacing w:after="0" w:line="240" w:lineRule="auto"/>
              <w:rPr>
                <w:rFonts w:ascii="Times New Roman" w:hAnsi="Times New Roman"/>
                <w:sz w:val="18"/>
                <w:szCs w:val="18"/>
              </w:rPr>
            </w:pPr>
          </w:p>
        </w:tc>
        <w:tc>
          <w:tcPr>
            <w:tcW w:w="868"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1117" w:type="dxa"/>
            <w:gridSpan w:val="3"/>
            <w:tcBorders>
              <w:top w:val="single" w:sz="6" w:space="0" w:color="000000"/>
              <w:left w:val="single" w:sz="6" w:space="0" w:color="000000"/>
              <w:bottom w:val="single" w:sz="4" w:space="0" w:color="auto"/>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рекомендо</w:t>
            </w:r>
            <w:r w:rsidRPr="00353FCD">
              <w:rPr>
                <w:rFonts w:ascii="Times New Roman" w:hAnsi="Times New Roman"/>
                <w:sz w:val="18"/>
                <w:szCs w:val="18"/>
              </w:rPr>
              <w:softHyphen/>
              <w:t>ваних за квотою</w:t>
            </w:r>
          </w:p>
        </w:tc>
        <w:tc>
          <w:tcPr>
            <w:tcW w:w="933" w:type="dxa"/>
            <w:gridSpan w:val="3"/>
            <w:tcBorders>
              <w:top w:val="single" w:sz="6" w:space="0" w:color="000000"/>
              <w:left w:val="single" w:sz="6" w:space="0" w:color="000000"/>
              <w:bottom w:val="single" w:sz="4" w:space="0" w:color="auto"/>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найнижчий бал за квотою</w:t>
            </w:r>
          </w:p>
        </w:tc>
        <w:tc>
          <w:tcPr>
            <w:tcW w:w="791"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рекомен</w:t>
            </w:r>
            <w:r w:rsidRPr="00353FCD">
              <w:rPr>
                <w:rFonts w:ascii="Times New Roman" w:hAnsi="Times New Roman"/>
                <w:sz w:val="18"/>
                <w:szCs w:val="18"/>
              </w:rPr>
              <w:softHyphen/>
              <w:t>дованих на загальних умовах</w:t>
            </w:r>
          </w:p>
        </w:tc>
        <w:tc>
          <w:tcPr>
            <w:tcW w:w="850"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roofErr w:type="spellStart"/>
            <w:r w:rsidRPr="00353FCD">
              <w:rPr>
                <w:rFonts w:ascii="Times New Roman" w:hAnsi="Times New Roman"/>
                <w:sz w:val="18"/>
                <w:szCs w:val="18"/>
              </w:rPr>
              <w:t>найниж-чий</w:t>
            </w:r>
            <w:proofErr w:type="spellEnd"/>
            <w:r w:rsidRPr="00353FCD">
              <w:rPr>
                <w:rFonts w:ascii="Times New Roman" w:hAnsi="Times New Roman"/>
                <w:sz w:val="18"/>
                <w:szCs w:val="18"/>
              </w:rPr>
              <w:t xml:space="preserve"> бал на загальних умовах</w:t>
            </w:r>
          </w:p>
        </w:tc>
      </w:tr>
      <w:tr w:rsidR="00353FCD" w:rsidRPr="00353FCD" w:rsidTr="00533EDC">
        <w:trPr>
          <w:trHeight w:val="194"/>
        </w:trPr>
        <w:tc>
          <w:tcPr>
            <w:tcW w:w="232"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894"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851"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992"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284" w:type="dxa"/>
            <w:vMerge/>
            <w:tcBorders>
              <w:left w:val="single" w:sz="6" w:space="0" w:color="000000"/>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07" w:type="dxa"/>
            <w:vMerge/>
            <w:tcBorders>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vMerge/>
            <w:tcBorders>
              <w:left w:val="single" w:sz="4" w:space="0" w:color="auto"/>
              <w:bottom w:val="single" w:sz="4" w:space="0" w:color="auto"/>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vMerge/>
            <w:tcBorders>
              <w:left w:val="single" w:sz="6" w:space="0" w:color="000000"/>
              <w:bottom w:val="single" w:sz="6" w:space="0" w:color="000000"/>
              <w:right w:val="single" w:sz="6" w:space="0" w:color="000000"/>
            </w:tcBorders>
          </w:tcPr>
          <w:p w:rsidR="001743E6" w:rsidRPr="00353FCD" w:rsidRDefault="001743E6" w:rsidP="00C65728">
            <w:pPr>
              <w:spacing w:after="0" w:line="240" w:lineRule="auto"/>
              <w:rPr>
                <w:rFonts w:ascii="Times New Roman" w:hAnsi="Times New Roman"/>
                <w:sz w:val="18"/>
                <w:szCs w:val="18"/>
              </w:rPr>
            </w:pPr>
          </w:p>
        </w:tc>
        <w:tc>
          <w:tcPr>
            <w:tcW w:w="810" w:type="dxa"/>
            <w:vMerge/>
            <w:tcBorders>
              <w:left w:val="single" w:sz="6" w:space="0" w:color="000000"/>
              <w:bottom w:val="single" w:sz="6" w:space="0" w:color="000000"/>
              <w:right w:val="single" w:sz="6" w:space="0" w:color="000000"/>
            </w:tcBorders>
          </w:tcPr>
          <w:p w:rsidR="001743E6" w:rsidRPr="00353FCD" w:rsidRDefault="001743E6" w:rsidP="00C65728">
            <w:pPr>
              <w:spacing w:after="0" w:line="240" w:lineRule="auto"/>
              <w:rPr>
                <w:rFonts w:ascii="Times New Roman" w:hAnsi="Times New Roman"/>
                <w:sz w:val="18"/>
                <w:szCs w:val="18"/>
              </w:rPr>
            </w:pPr>
          </w:p>
        </w:tc>
        <w:tc>
          <w:tcPr>
            <w:tcW w:w="868" w:type="dxa"/>
            <w:vMerge/>
            <w:tcBorders>
              <w:left w:val="single" w:sz="6" w:space="0" w:color="000000"/>
              <w:bottom w:val="single" w:sz="6" w:space="0" w:color="000000"/>
              <w:right w:val="single" w:sz="4" w:space="0" w:color="auto"/>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3</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3</w:t>
            </w: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4</w:t>
            </w:r>
          </w:p>
        </w:tc>
        <w:tc>
          <w:tcPr>
            <w:tcW w:w="791" w:type="dxa"/>
            <w:vMerge/>
            <w:tcBorders>
              <w:left w:val="single" w:sz="4" w:space="0" w:color="auto"/>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850"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15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6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6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6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6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bl>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w:t>
      </w:r>
      <w:r w:rsidR="00533EDC">
        <w:rPr>
          <w:sz w:val="26"/>
          <w:szCs w:val="26"/>
        </w:rPr>
        <w:t>сть зарахованих за співбесідою</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w:t>
      </w:r>
      <w:r w:rsidR="00533EDC">
        <w:rPr>
          <w:sz w:val="26"/>
          <w:szCs w:val="26"/>
        </w:rPr>
        <w:t>сть рекомендованих за квотою-1</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w:t>
      </w:r>
      <w:r w:rsidR="00533EDC">
        <w:rPr>
          <w:sz w:val="26"/>
          <w:szCs w:val="26"/>
        </w:rPr>
        <w:t>ькість зарахованих за квотою-2</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w:t>
      </w:r>
      <w:r w:rsidR="00533EDC">
        <w:rPr>
          <w:sz w:val="26"/>
          <w:szCs w:val="26"/>
        </w:rPr>
        <w:t>сть рекомендованих за квотою-3</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w:t>
      </w:r>
      <w:r w:rsidR="00533EDC">
        <w:rPr>
          <w:sz w:val="26"/>
          <w:szCs w:val="26"/>
        </w:rPr>
        <w:t>сть рекомендованих за квотою-4</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кількість реко</w:t>
      </w:r>
      <w:r w:rsidR="00533EDC">
        <w:rPr>
          <w:sz w:val="26"/>
          <w:szCs w:val="26"/>
        </w:rPr>
        <w:t>мендованих на загальних умовах</w:t>
      </w:r>
      <w:r w:rsidRPr="00353FCD">
        <w:rPr>
          <w:sz w:val="26"/>
          <w:szCs w:val="26"/>
        </w:rPr>
        <w:t xml:space="preserve"> _________</w:t>
      </w:r>
    </w:p>
    <w:p w:rsidR="001743E6" w:rsidRPr="00353FCD" w:rsidRDefault="001743E6" w:rsidP="001743E6">
      <w:pPr>
        <w:shd w:val="clear" w:color="auto" w:fill="FFFFFF"/>
        <w:ind w:firstLine="450"/>
        <w:jc w:val="both"/>
        <w:rPr>
          <w:rFonts w:ascii="Times New Roman" w:hAnsi="Times New Roman"/>
          <w:sz w:val="26"/>
          <w:szCs w:val="26"/>
        </w:rPr>
      </w:pPr>
      <w:r w:rsidRPr="00353FCD">
        <w:rPr>
          <w:rFonts w:ascii="Times New Roman" w:hAnsi="Times New Roman"/>
          <w:b/>
          <w:bCs/>
          <w:sz w:val="26"/>
          <w:szCs w:val="26"/>
        </w:rPr>
        <w:t>5. Список рекомендованих за конкурсом (конкурсною пропозицією)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Заклад вищої освіти 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Назва конкурсної пропозиції 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Освітній ступінь </w:t>
      </w:r>
      <w:r w:rsidR="00533EDC">
        <w:rPr>
          <w:sz w:val="26"/>
          <w:szCs w:val="26"/>
        </w:rPr>
        <w:t>–</w:t>
      </w:r>
      <w:r w:rsidRPr="00353FCD">
        <w:rPr>
          <w:sz w:val="26"/>
          <w:szCs w:val="26"/>
        </w:rPr>
        <w:t xml:space="preserve"> найменування (бакалавр або магістр). 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533EDC">
        <w:rPr>
          <w:sz w:val="26"/>
          <w:szCs w:val="26"/>
        </w:rPr>
        <w:t>–</w:t>
      </w:r>
      <w:r w:rsidRPr="00353FCD">
        <w:rPr>
          <w:sz w:val="26"/>
          <w:szCs w:val="26"/>
        </w:rPr>
        <w:t xml:space="preserve">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Спеціальність –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lastRenderedPageBreak/>
        <w:t>Тип програми – освітньо-професійна/</w:t>
      </w:r>
      <w:proofErr w:type="spellStart"/>
      <w:r w:rsidRPr="00353FCD">
        <w:rPr>
          <w:sz w:val="26"/>
          <w:szCs w:val="26"/>
        </w:rPr>
        <w:t>освітньо-наукова</w:t>
      </w:r>
      <w:proofErr w:type="spellEnd"/>
      <w:r w:rsidRPr="00353FCD">
        <w:rPr>
          <w:sz w:val="26"/>
          <w:szCs w:val="26"/>
        </w:rPr>
        <w:t xml:space="preserve">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Максимальний (загальний) обсяг державного замовлення 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Кваліфікаційний мінімум державного замовлення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Зарахованих за співбесідою 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Зарахованих за квотою-2 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Максимальний</w:t>
      </w:r>
      <w:r w:rsidR="00533EDC">
        <w:rPr>
          <w:sz w:val="26"/>
          <w:szCs w:val="26"/>
        </w:rPr>
        <w:t xml:space="preserve"> </w:t>
      </w:r>
      <w:r w:rsidRPr="00353FCD">
        <w:rPr>
          <w:sz w:val="26"/>
          <w:szCs w:val="26"/>
        </w:rPr>
        <w:t>(загальний) обсяг державного замовлення після корегування 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Кваліфікаційний мінімум державного замовлення після корегування 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Фактичний обсяг рекомендованих до зарахування __________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 них:</w:t>
      </w:r>
    </w:p>
    <w:p w:rsidR="001743E6" w:rsidRPr="00353FCD" w:rsidRDefault="00533EDC" w:rsidP="001743E6">
      <w:pPr>
        <w:pStyle w:val="a5"/>
        <w:spacing w:before="0" w:beforeAutospacing="0" w:after="0" w:afterAutospacing="0"/>
        <w:ind w:firstLine="450"/>
        <w:jc w:val="both"/>
        <w:rPr>
          <w:sz w:val="26"/>
          <w:szCs w:val="26"/>
        </w:rPr>
      </w:pPr>
      <w:r>
        <w:rPr>
          <w:sz w:val="26"/>
          <w:szCs w:val="26"/>
        </w:rPr>
        <w:t>за квотою-1 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 квотою-3 _________</w:t>
      </w:r>
    </w:p>
    <w:p w:rsidR="001743E6" w:rsidRDefault="001743E6" w:rsidP="001743E6">
      <w:pPr>
        <w:pStyle w:val="a5"/>
        <w:spacing w:before="0" w:beforeAutospacing="0" w:after="0" w:afterAutospacing="0"/>
        <w:ind w:firstLine="450"/>
        <w:jc w:val="both"/>
        <w:rPr>
          <w:sz w:val="28"/>
          <w:szCs w:val="28"/>
        </w:rPr>
      </w:pPr>
      <w:r w:rsidRPr="00353FCD">
        <w:rPr>
          <w:sz w:val="26"/>
          <w:szCs w:val="26"/>
        </w:rPr>
        <w:t>за квотою-4 _________, за загальним</w:t>
      </w:r>
      <w:r w:rsidRPr="00353FCD">
        <w:rPr>
          <w:sz w:val="28"/>
          <w:szCs w:val="28"/>
        </w:rPr>
        <w:t xml:space="preserve"> конкурсом _________</w:t>
      </w:r>
    </w:p>
    <w:p w:rsidR="00533EDC" w:rsidRPr="00533EDC" w:rsidRDefault="00533EDC" w:rsidP="001743E6">
      <w:pPr>
        <w:pStyle w:val="a5"/>
        <w:spacing w:before="0" w:beforeAutospacing="0" w:after="0" w:afterAutospacing="0"/>
        <w:ind w:firstLine="450"/>
        <w:jc w:val="both"/>
        <w:rPr>
          <w:sz w:val="20"/>
          <w:szCs w:val="20"/>
        </w:rPr>
      </w:pPr>
    </w:p>
    <w:tbl>
      <w:tblPr>
        <w:tblW w:w="0" w:type="auto"/>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88"/>
        <w:gridCol w:w="1212"/>
        <w:gridCol w:w="1029"/>
        <w:gridCol w:w="1201"/>
        <w:gridCol w:w="2411"/>
        <w:gridCol w:w="2034"/>
        <w:gridCol w:w="1492"/>
      </w:tblGrid>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з/п</w:t>
            </w: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Прізвище, ім’я, по батькові вступника</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Конкурсний бал</w:t>
            </w: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Пріоритетність</w:t>
            </w: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Середній бал додатка до документа про здобутий освітній (освітньо-кваліфікаційний) рівень</w:t>
            </w: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Вид рекомендації (співбесіда, квота-1, квота-2, квота-3, квота-4, загальний конкурс)</w:t>
            </w: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Чи отримував відмову під час ануляції конкурсів (так/ні)</w:t>
            </w: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bl>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Таблиця має бути впорядкована за видом рекомендації і черговістю в рейтинговому списку.</w:t>
      </w:r>
    </w:p>
    <w:p w:rsidR="001743E6" w:rsidRPr="00353FCD" w:rsidRDefault="001743E6" w:rsidP="001743E6">
      <w:pPr>
        <w:shd w:val="clear" w:color="auto" w:fill="FFFFFF"/>
        <w:ind w:firstLine="450"/>
        <w:jc w:val="both"/>
        <w:rPr>
          <w:rFonts w:ascii="Times New Roman" w:hAnsi="Times New Roman"/>
          <w:sz w:val="26"/>
          <w:szCs w:val="26"/>
        </w:rPr>
      </w:pPr>
      <w:r w:rsidRPr="00353FCD">
        <w:rPr>
          <w:rFonts w:ascii="Times New Roman" w:hAnsi="Times New Roman"/>
          <w:b/>
          <w:bCs/>
          <w:sz w:val="26"/>
          <w:szCs w:val="26"/>
        </w:rPr>
        <w:t>6. Список рекомендованих за широким конкурсом (широкий рейтинговий список)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Державний замовник – зазначається найменування (за наявності одного державного замовника) або «єдиний конкурс для всіх державних замовників».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Освітній ступінь </w:t>
      </w:r>
      <w:r w:rsidR="00533EDC">
        <w:rPr>
          <w:sz w:val="26"/>
          <w:szCs w:val="26"/>
        </w:rPr>
        <w:t>–</w:t>
      </w:r>
      <w:r w:rsidRPr="00353FCD">
        <w:rPr>
          <w:sz w:val="26"/>
          <w:szCs w:val="26"/>
        </w:rPr>
        <w:t xml:space="preserve"> найменування (бакалавр або магістр). 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Pr="00353FCD">
        <w:rPr>
          <w:sz w:val="26"/>
          <w:szCs w:val="26"/>
        </w:rPr>
        <w:t>-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533EDC" w:rsidP="001743E6">
      <w:pPr>
        <w:pStyle w:val="a5"/>
        <w:spacing w:before="0" w:beforeAutospacing="0" w:after="0" w:afterAutospacing="0"/>
        <w:ind w:firstLine="450"/>
        <w:jc w:val="both"/>
        <w:rPr>
          <w:sz w:val="26"/>
          <w:szCs w:val="26"/>
        </w:rPr>
      </w:pPr>
      <w:r>
        <w:rPr>
          <w:sz w:val="26"/>
          <w:szCs w:val="26"/>
        </w:rPr>
        <w:t>Спеціальність –</w:t>
      </w:r>
      <w:r w:rsidR="001743E6" w:rsidRPr="00353FCD">
        <w:rPr>
          <w:sz w:val="26"/>
          <w:szCs w:val="26"/>
        </w:rPr>
        <w:t xml:space="preserve">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w:t>
      </w:r>
      <w:proofErr w:type="spellStart"/>
      <w:r w:rsidRPr="00353FCD">
        <w:rPr>
          <w:sz w:val="26"/>
          <w:szCs w:val="26"/>
        </w:rPr>
        <w:t>освітньо-наукова</w:t>
      </w:r>
      <w:proofErr w:type="spellEnd"/>
      <w:r w:rsidRPr="00353FCD">
        <w:rPr>
          <w:sz w:val="26"/>
          <w:szCs w:val="26"/>
        </w:rPr>
        <w:t xml:space="preserve">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proofErr w:type="spellStart"/>
      <w:r w:rsidRPr="00353FCD">
        <w:rPr>
          <w:sz w:val="26"/>
          <w:szCs w:val="26"/>
        </w:rPr>
        <w:t>Суперобсяг</w:t>
      </w:r>
      <w:proofErr w:type="spellEnd"/>
      <w:r w:rsidRPr="00353FCD">
        <w:rPr>
          <w:sz w:val="26"/>
          <w:szCs w:val="26"/>
        </w:rPr>
        <w:t xml:space="preserve"> державного замовлення 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Зарахованих за співбесідою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Зарахованих за квотою-2 ___________</w:t>
      </w:r>
    </w:p>
    <w:p w:rsidR="001743E6" w:rsidRPr="00353FCD" w:rsidRDefault="001743E6" w:rsidP="001743E6">
      <w:pPr>
        <w:pStyle w:val="a5"/>
        <w:spacing w:before="0" w:beforeAutospacing="0" w:after="0" w:afterAutospacing="0"/>
        <w:ind w:firstLine="450"/>
        <w:jc w:val="both"/>
        <w:rPr>
          <w:sz w:val="26"/>
          <w:szCs w:val="26"/>
        </w:rPr>
      </w:pPr>
      <w:proofErr w:type="spellStart"/>
      <w:r w:rsidRPr="00353FCD">
        <w:rPr>
          <w:sz w:val="26"/>
          <w:szCs w:val="26"/>
        </w:rPr>
        <w:t>Суперобсяг</w:t>
      </w:r>
      <w:proofErr w:type="spellEnd"/>
      <w:r w:rsidRPr="00353FCD">
        <w:rPr>
          <w:sz w:val="26"/>
          <w:szCs w:val="26"/>
        </w:rPr>
        <w:t xml:space="preserve"> державного замовлення після корегування __________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Фактичний обсяг рекомендованих до зарахування __________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 них:</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 квотою-1 _________</w:t>
      </w:r>
    </w:p>
    <w:p w:rsidR="001743E6" w:rsidRPr="00353FCD" w:rsidRDefault="00533EDC" w:rsidP="001743E6">
      <w:pPr>
        <w:pStyle w:val="a5"/>
        <w:spacing w:before="0" w:beforeAutospacing="0" w:after="0" w:afterAutospacing="0"/>
        <w:ind w:firstLine="450"/>
        <w:jc w:val="both"/>
        <w:rPr>
          <w:sz w:val="26"/>
          <w:szCs w:val="26"/>
        </w:rPr>
      </w:pPr>
      <w:r>
        <w:rPr>
          <w:sz w:val="26"/>
          <w:szCs w:val="26"/>
        </w:rPr>
        <w:t>за квотою-3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 квотою-4 _________</w:t>
      </w:r>
    </w:p>
    <w:p w:rsidR="001743E6" w:rsidRDefault="001743E6" w:rsidP="001743E6">
      <w:pPr>
        <w:pStyle w:val="a5"/>
        <w:spacing w:before="0" w:beforeAutospacing="0" w:after="0" w:afterAutospacing="0"/>
        <w:ind w:firstLine="450"/>
        <w:jc w:val="both"/>
        <w:rPr>
          <w:sz w:val="28"/>
          <w:szCs w:val="28"/>
        </w:rPr>
      </w:pPr>
      <w:r w:rsidRPr="00353FCD">
        <w:rPr>
          <w:sz w:val="28"/>
          <w:szCs w:val="28"/>
        </w:rPr>
        <w:t>за загальним конкурсом ___________</w:t>
      </w:r>
    </w:p>
    <w:p w:rsidR="00533EDC" w:rsidRDefault="00533EDC" w:rsidP="001743E6">
      <w:pPr>
        <w:pStyle w:val="a5"/>
        <w:spacing w:before="0" w:beforeAutospacing="0" w:after="0" w:afterAutospacing="0"/>
        <w:ind w:firstLine="450"/>
        <w:jc w:val="both"/>
        <w:rPr>
          <w:sz w:val="28"/>
          <w:szCs w:val="28"/>
        </w:rPr>
      </w:pPr>
    </w:p>
    <w:p w:rsidR="0054016F" w:rsidRPr="00353FCD" w:rsidRDefault="0054016F" w:rsidP="001743E6">
      <w:pPr>
        <w:pStyle w:val="a5"/>
        <w:spacing w:before="0" w:beforeAutospacing="0" w:after="0" w:afterAutospacing="0"/>
        <w:ind w:firstLine="450"/>
        <w:jc w:val="both"/>
        <w:rPr>
          <w:sz w:val="28"/>
          <w:szCs w:val="28"/>
        </w:rPr>
      </w:pPr>
    </w:p>
    <w:tbl>
      <w:tblPr>
        <w:tblW w:w="9809"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74"/>
        <w:gridCol w:w="1079"/>
        <w:gridCol w:w="789"/>
        <w:gridCol w:w="850"/>
        <w:gridCol w:w="2126"/>
        <w:gridCol w:w="1985"/>
        <w:gridCol w:w="1516"/>
        <w:gridCol w:w="1190"/>
      </w:tblGrid>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lastRenderedPageBreak/>
              <w:t>№ з/п</w:t>
            </w: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Прізвище, ім’я, по батькові вступника</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Конкурс</w:t>
            </w:r>
            <w:r w:rsidRPr="00353FCD">
              <w:rPr>
                <w:rFonts w:ascii="Times New Roman" w:hAnsi="Times New Roman"/>
                <w:sz w:val="18"/>
                <w:szCs w:val="18"/>
              </w:rPr>
              <w:softHyphen/>
              <w:t>ний бал</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Пріоритет</w:t>
            </w:r>
            <w:r w:rsidRPr="00353FCD">
              <w:rPr>
                <w:rFonts w:ascii="Times New Roman" w:hAnsi="Times New Roman"/>
                <w:sz w:val="18"/>
                <w:szCs w:val="18"/>
              </w:rPr>
              <w:softHyphen/>
              <w:t>ність</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Середній бал додатка до документа про здобутий освітній (освітньо-кваліфікаційний) рівень</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Вид рекомендації (співбесіда, квота-1, квота-2, квота-3, квота-4, загальний конкурс)</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Чи отримував відмову під час ануляції конкурсів (так/ні)</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Заклад вищої освіти, конкурсна пропозиція</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bl>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Таблиця впорядковується за видом рекомендації, за конкурсним балом, пріоритетністю, середнім балом додатка до документа про здобутий освітній (освітньо-кваліфікаційний) рівень.</w:t>
      </w:r>
    </w:p>
    <w:p w:rsidR="001743E6" w:rsidRPr="005847C0" w:rsidRDefault="001743E6" w:rsidP="001743E6">
      <w:pPr>
        <w:ind w:firstLine="709"/>
        <w:jc w:val="both"/>
        <w:rPr>
          <w:rFonts w:ascii="Times New Roman" w:hAnsi="Times New Roman"/>
          <w:b/>
          <w:sz w:val="26"/>
          <w:szCs w:val="26"/>
        </w:rPr>
      </w:pPr>
      <w:r w:rsidRPr="005847C0">
        <w:rPr>
          <w:rFonts w:ascii="Times New Roman" w:hAnsi="Times New Roman"/>
          <w:b/>
          <w:sz w:val="26"/>
          <w:szCs w:val="26"/>
        </w:rPr>
        <w:t>7. Спеціальний рейтинговий список та рекомендовані на місця державного замовлення в межах встановлених Кабінетом Міністрів України квот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w:t>
      </w:r>
      <w:r w:rsidR="005847C0">
        <w:rPr>
          <w:rFonts w:ascii="Times New Roman" w:hAnsi="Times New Roman"/>
          <w:b/>
          <w:sz w:val="26"/>
          <w:szCs w:val="26"/>
        </w:rPr>
        <w:t>,</w:t>
      </w:r>
      <w:r w:rsidRPr="005847C0">
        <w:rPr>
          <w:rFonts w:ascii="Times New Roman" w:hAnsi="Times New Roman"/>
          <w:b/>
          <w:sz w:val="26"/>
          <w:szCs w:val="26"/>
        </w:rPr>
        <w:t xml:space="preserve"> і вступають до закладів вищої освіти за правилами, передбаченими Умова</w:t>
      </w:r>
      <w:r w:rsidR="005847C0">
        <w:rPr>
          <w:rFonts w:ascii="Times New Roman" w:hAnsi="Times New Roman"/>
          <w:b/>
          <w:sz w:val="26"/>
          <w:szCs w:val="26"/>
        </w:rPr>
        <w:t>ми прийому для громадян України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Освітній ступінь </w:t>
      </w:r>
      <w:r w:rsidR="005847C0">
        <w:rPr>
          <w:sz w:val="26"/>
          <w:szCs w:val="26"/>
        </w:rPr>
        <w:t>–</w:t>
      </w:r>
      <w:r w:rsidRPr="00353FCD">
        <w:rPr>
          <w:sz w:val="26"/>
          <w:szCs w:val="26"/>
        </w:rPr>
        <w:t xml:space="preserve"> найменування (бакалавр або магістр). 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5847C0">
        <w:rPr>
          <w:sz w:val="26"/>
          <w:szCs w:val="26"/>
        </w:rPr>
        <w:t>–</w:t>
      </w:r>
      <w:r w:rsidRPr="00353FCD">
        <w:rPr>
          <w:sz w:val="26"/>
          <w:szCs w:val="26"/>
        </w:rPr>
        <w:t xml:space="preserve"> денна (заочна).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Квота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Умовами прийому для громадян України ___</w:t>
      </w:r>
    </w:p>
    <w:p w:rsidR="001743E6" w:rsidRPr="00353FCD" w:rsidRDefault="001743E6" w:rsidP="001743E6">
      <w:pPr>
        <w:pStyle w:val="a5"/>
        <w:spacing w:before="0" w:beforeAutospacing="0" w:after="0" w:afterAutospacing="0"/>
        <w:ind w:firstLine="450"/>
        <w:jc w:val="both"/>
        <w:rPr>
          <w:sz w:val="26"/>
          <w:szCs w:val="26"/>
        </w:rPr>
      </w:pPr>
    </w:p>
    <w:tbl>
      <w:tblPr>
        <w:tblW w:w="9853"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82"/>
        <w:gridCol w:w="1153"/>
        <w:gridCol w:w="990"/>
        <w:gridCol w:w="749"/>
        <w:gridCol w:w="1761"/>
        <w:gridCol w:w="786"/>
        <w:gridCol w:w="2333"/>
        <w:gridCol w:w="972"/>
        <w:gridCol w:w="827"/>
      </w:tblGrid>
      <w:tr w:rsidR="00353FCD" w:rsidRPr="00353FCD" w:rsidTr="005847C0">
        <w:trPr>
          <w:trHeight w:val="915"/>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з/п</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Прізвище, ім’я, по батькові вступника</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5847C0" w:rsidP="00C65728">
            <w:pPr>
              <w:spacing w:after="0" w:line="240" w:lineRule="auto"/>
              <w:jc w:val="center"/>
              <w:rPr>
                <w:rFonts w:ascii="Times New Roman" w:hAnsi="Times New Roman"/>
                <w:sz w:val="18"/>
                <w:szCs w:val="18"/>
              </w:rPr>
            </w:pPr>
            <w:proofErr w:type="spellStart"/>
            <w:r>
              <w:rPr>
                <w:rFonts w:ascii="Times New Roman" w:hAnsi="Times New Roman"/>
                <w:sz w:val="18"/>
                <w:szCs w:val="18"/>
              </w:rPr>
              <w:t>Спеціа</w:t>
            </w:r>
            <w:r w:rsidR="001743E6" w:rsidRPr="00353FCD">
              <w:rPr>
                <w:rFonts w:ascii="Times New Roman" w:hAnsi="Times New Roman"/>
                <w:sz w:val="18"/>
                <w:szCs w:val="18"/>
              </w:rPr>
              <w:t>ль</w:t>
            </w:r>
            <w:r>
              <w:rPr>
                <w:rFonts w:ascii="Times New Roman" w:hAnsi="Times New Roman"/>
                <w:sz w:val="18"/>
                <w:szCs w:val="18"/>
              </w:rPr>
              <w:t>-</w:t>
            </w:r>
            <w:r w:rsidR="001743E6" w:rsidRPr="00353FCD">
              <w:rPr>
                <w:rFonts w:ascii="Times New Roman" w:hAnsi="Times New Roman"/>
                <w:sz w:val="18"/>
                <w:szCs w:val="18"/>
              </w:rPr>
              <w:t>ний</w:t>
            </w:r>
            <w:proofErr w:type="spellEnd"/>
          </w:p>
          <w:p w:rsidR="001743E6" w:rsidRPr="00353FCD" w:rsidRDefault="001743E6" w:rsidP="00C65728">
            <w:pPr>
              <w:spacing w:after="0" w:line="240" w:lineRule="auto"/>
              <w:jc w:val="center"/>
              <w:rPr>
                <w:rFonts w:ascii="Times New Roman" w:hAnsi="Times New Roman"/>
                <w:sz w:val="18"/>
                <w:szCs w:val="18"/>
              </w:rPr>
            </w:pPr>
            <w:proofErr w:type="spellStart"/>
            <w:r w:rsidRPr="00353FCD">
              <w:rPr>
                <w:rFonts w:ascii="Times New Roman" w:hAnsi="Times New Roman"/>
                <w:sz w:val="18"/>
                <w:szCs w:val="18"/>
              </w:rPr>
              <w:t>конкурс-ний</w:t>
            </w:r>
            <w:proofErr w:type="spellEnd"/>
            <w:r w:rsidRPr="00353FCD">
              <w:rPr>
                <w:rFonts w:ascii="Times New Roman" w:hAnsi="Times New Roman"/>
                <w:sz w:val="18"/>
                <w:szCs w:val="18"/>
              </w:rPr>
              <w:t xml:space="preserve"> бал</w:t>
            </w: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roofErr w:type="spellStart"/>
            <w:r w:rsidRPr="00353FCD">
              <w:rPr>
                <w:rFonts w:ascii="Times New Roman" w:hAnsi="Times New Roman"/>
                <w:sz w:val="18"/>
                <w:szCs w:val="18"/>
              </w:rPr>
              <w:t>Пріори-тетність</w:t>
            </w:r>
            <w:proofErr w:type="spellEnd"/>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Середній бал додатка до документа про здобутий освітній (освітньо-кваліфі</w:t>
            </w:r>
            <w:r w:rsidRPr="00353FCD">
              <w:rPr>
                <w:rFonts w:ascii="Times New Roman" w:hAnsi="Times New Roman"/>
                <w:sz w:val="18"/>
                <w:szCs w:val="18"/>
              </w:rPr>
              <w:softHyphen/>
              <w:t>каційний) рівень</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Чи </w:t>
            </w:r>
            <w:proofErr w:type="spellStart"/>
            <w:r w:rsidRPr="00353FCD">
              <w:rPr>
                <w:rFonts w:ascii="Times New Roman" w:hAnsi="Times New Roman"/>
                <w:sz w:val="18"/>
                <w:szCs w:val="18"/>
              </w:rPr>
              <w:t>реко-мендо-вано</w:t>
            </w:r>
            <w:proofErr w:type="spellEnd"/>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Спеціальність - код і найменування (предметна спеціальність за спеціаль</w:t>
            </w:r>
            <w:r w:rsidRPr="00353FCD">
              <w:rPr>
                <w:rFonts w:ascii="Times New Roman" w:hAnsi="Times New Roman"/>
                <w:sz w:val="18"/>
                <w:szCs w:val="18"/>
              </w:rPr>
              <w:softHyphen/>
              <w:t>ністю 014, спеціалізація за спеціальностями 015, 035,  271, 275)</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Заклад вищої освіти, конкурсна пропозиція</w:t>
            </w: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Конкурс</w:t>
            </w:r>
            <w:r w:rsidRPr="00353FCD">
              <w:rPr>
                <w:rFonts w:ascii="Times New Roman" w:hAnsi="Times New Roman"/>
                <w:sz w:val="18"/>
                <w:szCs w:val="18"/>
              </w:rPr>
              <w:softHyphen/>
              <w:t>ний бал</w:t>
            </w:r>
          </w:p>
        </w:tc>
      </w:tr>
      <w:tr w:rsidR="00353FCD" w:rsidRPr="00353FCD" w:rsidTr="005847C0">
        <w:trPr>
          <w:trHeight w:val="304"/>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847C0">
        <w:trPr>
          <w:trHeight w:val="251"/>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847C0">
        <w:trPr>
          <w:trHeight w:val="228"/>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847C0">
        <w:trPr>
          <w:trHeight w:val="245"/>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847C0">
        <w:trPr>
          <w:trHeight w:val="236"/>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bl>
    <w:p w:rsidR="001743E6" w:rsidRPr="00353FCD" w:rsidRDefault="001743E6" w:rsidP="001743E6">
      <w:pPr>
        <w:ind w:firstLine="709"/>
        <w:jc w:val="right"/>
        <w:rPr>
          <w:rFonts w:ascii="Times New Roman" w:hAnsi="Times New Roman"/>
          <w:sz w:val="26"/>
          <w:szCs w:val="26"/>
        </w:rPr>
      </w:pPr>
    </w:p>
    <w:p w:rsidR="001743E6" w:rsidRPr="00353FCD" w:rsidRDefault="001743E6" w:rsidP="001743E6">
      <w:pPr>
        <w:ind w:firstLine="709"/>
        <w:jc w:val="both"/>
        <w:rPr>
          <w:rFonts w:ascii="Times New Roman" w:hAnsi="Times New Roman"/>
          <w:sz w:val="28"/>
          <w:szCs w:val="28"/>
        </w:rPr>
      </w:pPr>
    </w:p>
    <w:tbl>
      <w:tblPr>
        <w:tblW w:w="0" w:type="auto"/>
        <w:tblLayout w:type="fixed"/>
        <w:tblLook w:val="04A0" w:firstRow="1" w:lastRow="0" w:firstColumn="1" w:lastColumn="0" w:noHBand="0" w:noVBand="1"/>
      </w:tblPr>
      <w:tblGrid>
        <w:gridCol w:w="6096"/>
        <w:gridCol w:w="3248"/>
      </w:tblGrid>
      <w:tr w:rsidR="00353FCD" w:rsidRPr="00353FCD" w:rsidTr="00C65728">
        <w:tc>
          <w:tcPr>
            <w:tcW w:w="6096" w:type="dxa"/>
            <w:shd w:val="clear" w:color="auto" w:fill="auto"/>
          </w:tcPr>
          <w:p w:rsidR="001743E6" w:rsidRPr="00353FCD" w:rsidRDefault="001743E6" w:rsidP="00C65728">
            <w:pPr>
              <w:pStyle w:val="rvps2"/>
              <w:shd w:val="clear" w:color="auto" w:fill="FFFFFF"/>
              <w:spacing w:before="0" w:beforeAutospacing="0" w:after="0" w:afterAutospacing="0"/>
              <w:ind w:left="-113"/>
              <w:rPr>
                <w:b/>
                <w:sz w:val="28"/>
                <w:szCs w:val="28"/>
                <w:lang w:val="ru-RU"/>
              </w:rPr>
            </w:pPr>
            <w:r w:rsidRPr="00353FCD">
              <w:rPr>
                <w:b/>
                <w:sz w:val="28"/>
                <w:szCs w:val="28"/>
              </w:rPr>
              <w:t>Генеральний директор директорату</w:t>
            </w:r>
          </w:p>
          <w:p w:rsidR="001743E6" w:rsidRPr="00353FCD" w:rsidRDefault="001743E6" w:rsidP="00C65728">
            <w:pPr>
              <w:pStyle w:val="rvps2"/>
              <w:shd w:val="clear" w:color="auto" w:fill="FFFFFF"/>
              <w:spacing w:before="0" w:beforeAutospacing="0" w:after="0" w:afterAutospacing="0"/>
              <w:ind w:left="-113"/>
              <w:rPr>
                <w:b/>
                <w:sz w:val="28"/>
                <w:szCs w:val="28"/>
              </w:rPr>
            </w:pPr>
            <w:r w:rsidRPr="00353FCD">
              <w:rPr>
                <w:b/>
                <w:sz w:val="28"/>
                <w:szCs w:val="28"/>
              </w:rPr>
              <w:t>вищої освіти і освіти дорослих</w:t>
            </w:r>
          </w:p>
        </w:tc>
        <w:tc>
          <w:tcPr>
            <w:tcW w:w="3248" w:type="dxa"/>
            <w:shd w:val="clear" w:color="auto" w:fill="auto"/>
          </w:tcPr>
          <w:p w:rsidR="001743E6" w:rsidRPr="00353FCD" w:rsidRDefault="001743E6" w:rsidP="00C65728">
            <w:pPr>
              <w:pStyle w:val="rvps2"/>
              <w:spacing w:before="0" w:beforeAutospacing="0" w:after="0" w:afterAutospacing="0"/>
              <w:jc w:val="right"/>
              <w:rPr>
                <w:b/>
                <w:sz w:val="28"/>
                <w:szCs w:val="28"/>
              </w:rPr>
            </w:pPr>
          </w:p>
          <w:p w:rsidR="001743E6" w:rsidRPr="00353FCD" w:rsidRDefault="001743E6" w:rsidP="00C65728">
            <w:pPr>
              <w:pStyle w:val="rvps2"/>
              <w:spacing w:before="0" w:beforeAutospacing="0" w:after="0" w:afterAutospacing="0"/>
              <w:jc w:val="right"/>
              <w:rPr>
                <w:b/>
                <w:sz w:val="28"/>
                <w:szCs w:val="28"/>
              </w:rPr>
            </w:pPr>
            <w:r w:rsidRPr="00353FCD">
              <w:rPr>
                <w:b/>
                <w:sz w:val="28"/>
                <w:szCs w:val="28"/>
              </w:rPr>
              <w:t>Олег ШАРОВ</w:t>
            </w:r>
          </w:p>
        </w:tc>
      </w:tr>
    </w:tbl>
    <w:p w:rsidR="001743E6" w:rsidRPr="00353FCD" w:rsidRDefault="001743E6" w:rsidP="001743E6">
      <w:pPr>
        <w:spacing w:before="150" w:after="150"/>
        <w:jc w:val="center"/>
        <w:rPr>
          <w:rFonts w:ascii="Times New Roman" w:eastAsia="Times New Roman" w:hAnsi="Times New Roman" w:cs="Times New Roman"/>
          <w:sz w:val="24"/>
          <w:szCs w:val="24"/>
          <w:lang w:eastAsia="uk-UA"/>
        </w:rPr>
      </w:pPr>
    </w:p>
    <w:p w:rsidR="001743E6" w:rsidRPr="00353FCD" w:rsidRDefault="001743E6" w:rsidP="001743E6">
      <w:pPr>
        <w:spacing w:after="0" w:line="276" w:lineRule="auto"/>
        <w:ind w:firstLine="567"/>
        <w:jc w:val="both"/>
        <w:rPr>
          <w:rFonts w:ascii="Times New Roman" w:eastAsia="Times New Roman" w:hAnsi="Times New Roman" w:cs="Times New Roman"/>
          <w:sz w:val="28"/>
          <w:szCs w:val="28"/>
          <w:lang w:eastAsia="uk-UA"/>
        </w:rPr>
      </w:pPr>
    </w:p>
    <w:p w:rsidR="001743E6" w:rsidRPr="00353FCD" w:rsidRDefault="001743E6" w:rsidP="001743E6"/>
    <w:p w:rsidR="00D25043" w:rsidRPr="00353FCD" w:rsidRDefault="00D25043" w:rsidP="002E0CDF">
      <w:pPr>
        <w:rPr>
          <w:sz w:val="28"/>
          <w:szCs w:val="28"/>
        </w:rPr>
      </w:pPr>
    </w:p>
    <w:sectPr w:rsidR="00D25043" w:rsidRPr="00353FCD" w:rsidSect="004B73F0">
      <w:pgSz w:w="11906" w:h="16838"/>
      <w:pgMar w:top="850" w:right="849" w:bottom="1134" w:left="1560" w:header="708" w:footer="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9BF29" w16cid:durableId="210B84AE"/>
  <w16cid:commentId w16cid:paraId="0BC74364" w16cid:durableId="210B84AF"/>
  <w16cid:commentId w16cid:paraId="76710F58" w16cid:durableId="210B84B0"/>
  <w16cid:commentId w16cid:paraId="6A668FC3" w16cid:durableId="210B84B1"/>
  <w16cid:commentId w16cid:paraId="7BA62226" w16cid:durableId="210B84B2"/>
  <w16cid:commentId w16cid:paraId="2F7904BE" w16cid:durableId="210B84B3"/>
  <w16cid:commentId w16cid:paraId="50B7A718" w16cid:durableId="210B84B4"/>
  <w16cid:commentId w16cid:paraId="309214CB" w16cid:durableId="210B84B5"/>
  <w16cid:commentId w16cid:paraId="6F3477C0" w16cid:durableId="210B84B6"/>
  <w16cid:commentId w16cid:paraId="4AE2EFF1" w16cid:durableId="210B84B7"/>
  <w16cid:commentId w16cid:paraId="7F1BDFAA" w16cid:durableId="210B84B8"/>
  <w16cid:commentId w16cid:paraId="6B608B45" w16cid:durableId="210B84B9"/>
  <w16cid:commentId w16cid:paraId="71CBC27C" w16cid:durableId="210B84BA"/>
  <w16cid:commentId w16cid:paraId="30F108F5" w16cid:durableId="210B84BB"/>
  <w16cid:commentId w16cid:paraId="29F166DD" w16cid:durableId="210B84BC"/>
  <w16cid:commentId w16cid:paraId="2D03E72E" w16cid:durableId="210B84BD"/>
  <w16cid:commentId w16cid:paraId="09C8A0B6" w16cid:durableId="210B84BE"/>
  <w16cid:commentId w16cid:paraId="70CA2727" w16cid:durableId="210B84BF"/>
  <w16cid:commentId w16cid:paraId="164CF67C" w16cid:durableId="210B84C0"/>
  <w16cid:commentId w16cid:paraId="2198BB81" w16cid:durableId="210B84C1"/>
  <w16cid:commentId w16cid:paraId="7B5E1023" w16cid:durableId="210B84C2"/>
  <w16cid:commentId w16cid:paraId="629E0B78" w16cid:durableId="210B84C3"/>
  <w16cid:commentId w16cid:paraId="642AE511" w16cid:durableId="210B84C4"/>
  <w16cid:commentId w16cid:paraId="5CA29B49" w16cid:durableId="210B84C5"/>
  <w16cid:commentId w16cid:paraId="652C1EC0" w16cid:durableId="210B84C6"/>
  <w16cid:commentId w16cid:paraId="68A4A6C8" w16cid:durableId="210B84C7"/>
  <w16cid:commentId w16cid:paraId="0F9F2A3D" w16cid:durableId="210B84C8"/>
  <w16cid:commentId w16cid:paraId="682428FE" w16cid:durableId="210B84C9"/>
  <w16cid:commentId w16cid:paraId="4E459960" w16cid:durableId="210B84CA"/>
  <w16cid:commentId w16cid:paraId="5F19D070" w16cid:durableId="210B84CB"/>
  <w16cid:commentId w16cid:paraId="7C5E4D59" w16cid:durableId="210B84CC"/>
  <w16cid:commentId w16cid:paraId="48CA486A" w16cid:durableId="210B84CD"/>
  <w16cid:commentId w16cid:paraId="1348F8BB" w16cid:durableId="210B84CE"/>
  <w16cid:commentId w16cid:paraId="717AD8D3" w16cid:durableId="210B84CF"/>
  <w16cid:commentId w16cid:paraId="10DD0E04" w16cid:durableId="210B84D0"/>
  <w16cid:commentId w16cid:paraId="282499F4" w16cid:durableId="210D6875"/>
  <w16cid:commentId w16cid:paraId="0B6F7092" w16cid:durableId="210B84D1"/>
  <w16cid:commentId w16cid:paraId="4D3E3E98" w16cid:durableId="210B84D2"/>
  <w16cid:commentId w16cid:paraId="6498E450" w16cid:durableId="210B84D3"/>
  <w16cid:commentId w16cid:paraId="587BAD99" w16cid:durableId="210B84D4"/>
  <w16cid:commentId w16cid:paraId="1BBFACF0" w16cid:durableId="210B84D5"/>
  <w16cid:commentId w16cid:paraId="235A2B50" w16cid:durableId="210B84D6"/>
  <w16cid:commentId w16cid:paraId="553C5169" w16cid:durableId="210B84D7"/>
  <w16cid:commentId w16cid:paraId="060C0F93" w16cid:durableId="210B84D8"/>
  <w16cid:commentId w16cid:paraId="17BE397F" w16cid:durableId="210B84D9"/>
  <w16cid:commentId w16cid:paraId="77B06E5D" w16cid:durableId="210B84DA"/>
  <w16cid:commentId w16cid:paraId="4686CC96" w16cid:durableId="210B84DB"/>
  <w16cid:commentId w16cid:paraId="3C63786D" w16cid:durableId="210B84DC"/>
  <w16cid:commentId w16cid:paraId="4F0FB095" w16cid:durableId="210B84DD"/>
  <w16cid:commentId w16cid:paraId="27F62CCE" w16cid:durableId="210B84DE"/>
  <w16cid:commentId w16cid:paraId="2A21AB29" w16cid:durableId="210B84DF"/>
  <w16cid:commentId w16cid:paraId="68B012F1" w16cid:durableId="210B84E0"/>
  <w16cid:commentId w16cid:paraId="45D39997" w16cid:durableId="210B84E1"/>
  <w16cid:commentId w16cid:paraId="61B8213A" w16cid:durableId="210B84E2"/>
  <w16cid:commentId w16cid:paraId="6FDF9312" w16cid:durableId="210B84E3"/>
  <w16cid:commentId w16cid:paraId="6F1A140B" w16cid:durableId="210B84E4"/>
  <w16cid:commentId w16cid:paraId="567FE999" w16cid:durableId="210B84E5"/>
  <w16cid:commentId w16cid:paraId="4AB43C5C" w16cid:durableId="210D6947"/>
  <w16cid:commentId w16cid:paraId="04317950" w16cid:durableId="210B84E6"/>
  <w16cid:commentId w16cid:paraId="7907A6A9" w16cid:durableId="210B84E7"/>
  <w16cid:commentId w16cid:paraId="35918EDE" w16cid:durableId="210B84E8"/>
  <w16cid:commentId w16cid:paraId="2C229CA9" w16cid:durableId="210B84E9"/>
  <w16cid:commentId w16cid:paraId="2F7BDE33" w16cid:durableId="210B8692"/>
  <w16cid:commentId w16cid:paraId="46E0DA35" w16cid:durableId="210B84EA"/>
  <w16cid:commentId w16cid:paraId="06582724" w16cid:durableId="210B880E"/>
  <w16cid:commentId w16cid:paraId="3B2002CA" w16cid:durableId="210B84EB"/>
  <w16cid:commentId w16cid:paraId="5617C990" w16cid:durableId="210B84EC"/>
  <w16cid:commentId w16cid:paraId="699C6C68" w16cid:durableId="210B84ED"/>
  <w16cid:commentId w16cid:paraId="2B068756" w16cid:durableId="210B84EE"/>
  <w16cid:commentId w16cid:paraId="3482C11D" w16cid:durableId="210B84EF"/>
  <w16cid:commentId w16cid:paraId="3531FD88" w16cid:durableId="210B88CD"/>
  <w16cid:commentId w16cid:paraId="3F51AE88" w16cid:durableId="210B84F0"/>
  <w16cid:commentId w16cid:paraId="3BA16927" w16cid:durableId="210B84F1"/>
  <w16cid:commentId w16cid:paraId="324CF3F2" w16cid:durableId="210B84F2"/>
  <w16cid:commentId w16cid:paraId="001665CB" w16cid:durableId="210B84F3"/>
  <w16cid:commentId w16cid:paraId="095CE1FF" w16cid:durableId="210B84F4"/>
  <w16cid:commentId w16cid:paraId="0FDD5466" w16cid:durableId="210D6ABC"/>
  <w16cid:commentId w16cid:paraId="502570AC" w16cid:durableId="210B84F5"/>
  <w16cid:commentId w16cid:paraId="3A4BDD87" w16cid:durableId="210B84F6"/>
  <w16cid:commentId w16cid:paraId="0B7E4E27" w16cid:durableId="210B84F7"/>
  <w16cid:commentId w16cid:paraId="0BAA3DE9" w16cid:durableId="210B8A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B3" w:rsidRDefault="00A34EB3" w:rsidP="004B73F0">
      <w:pPr>
        <w:spacing w:after="0" w:line="240" w:lineRule="auto"/>
      </w:pPr>
      <w:r>
        <w:separator/>
      </w:r>
    </w:p>
  </w:endnote>
  <w:endnote w:type="continuationSeparator" w:id="0">
    <w:p w:rsidR="00A34EB3" w:rsidRDefault="00A34EB3" w:rsidP="004B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B3" w:rsidRDefault="00A34EB3" w:rsidP="004B73F0">
      <w:pPr>
        <w:spacing w:after="0" w:line="240" w:lineRule="auto"/>
      </w:pPr>
      <w:r>
        <w:separator/>
      </w:r>
    </w:p>
  </w:footnote>
  <w:footnote w:type="continuationSeparator" w:id="0">
    <w:p w:rsidR="00A34EB3" w:rsidRDefault="00A34EB3" w:rsidP="004B7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67734"/>
      <w:docPartObj>
        <w:docPartGallery w:val="Page Numbers (Top of Page)"/>
        <w:docPartUnique/>
      </w:docPartObj>
    </w:sdtPr>
    <w:sdtContent>
      <w:p w:rsidR="00A34EB3" w:rsidRDefault="00A34EB3" w:rsidP="004B73F0">
        <w:pPr>
          <w:pStyle w:val="af2"/>
          <w:jc w:val="center"/>
        </w:pPr>
        <w:r>
          <w:fldChar w:fldCharType="begin"/>
        </w:r>
        <w:r>
          <w:instrText>PAGE   \* MERGEFORMAT</w:instrText>
        </w:r>
        <w:r>
          <w:fldChar w:fldCharType="separate"/>
        </w:r>
        <w:r w:rsidR="00FF5C75">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63" style="width:0;height:0" o:hralign="center" o:bullet="t" o:hrstd="t" o:hrnoshade="t" o:hr="t" fillcolor="black" stroked="f"/>
    </w:pict>
  </w:numPicBullet>
  <w:abstractNum w:abstractNumId="0">
    <w:nsid w:val="0D413712"/>
    <w:multiLevelType w:val="hybridMultilevel"/>
    <w:tmpl w:val="BD8A0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312BF"/>
    <w:multiLevelType w:val="multilevel"/>
    <w:tmpl w:val="A70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F45E5"/>
    <w:multiLevelType w:val="hybridMultilevel"/>
    <w:tmpl w:val="91F4A7AC"/>
    <w:lvl w:ilvl="0" w:tplc="04220013">
      <w:start w:val="1"/>
      <w:numFmt w:val="upperRoman"/>
      <w:lvlText w:val="%1."/>
      <w:lvlJc w:val="righ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CEB1361"/>
    <w:multiLevelType w:val="hybridMultilevel"/>
    <w:tmpl w:val="571AD52A"/>
    <w:lvl w:ilvl="0" w:tplc="EA8CA3FA">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02C6219"/>
    <w:multiLevelType w:val="hybridMultilevel"/>
    <w:tmpl w:val="3AC2AC98"/>
    <w:lvl w:ilvl="0" w:tplc="E1841C7C">
      <w:start w:val="1"/>
      <w:numFmt w:val="bullet"/>
      <w:lvlText w:val=""/>
      <w:lvlPicBulletId w:val="0"/>
      <w:lvlJc w:val="left"/>
      <w:pPr>
        <w:tabs>
          <w:tab w:val="num" w:pos="720"/>
        </w:tabs>
        <w:ind w:left="720" w:hanging="360"/>
      </w:pPr>
      <w:rPr>
        <w:rFonts w:ascii="Symbol" w:hAnsi="Symbol" w:hint="default"/>
      </w:rPr>
    </w:lvl>
    <w:lvl w:ilvl="1" w:tplc="3FC4928A" w:tentative="1">
      <w:start w:val="1"/>
      <w:numFmt w:val="bullet"/>
      <w:lvlText w:val=""/>
      <w:lvlJc w:val="left"/>
      <w:pPr>
        <w:tabs>
          <w:tab w:val="num" w:pos="1440"/>
        </w:tabs>
        <w:ind w:left="1440" w:hanging="360"/>
      </w:pPr>
      <w:rPr>
        <w:rFonts w:ascii="Symbol" w:hAnsi="Symbol" w:hint="default"/>
      </w:rPr>
    </w:lvl>
    <w:lvl w:ilvl="2" w:tplc="1FCEA326" w:tentative="1">
      <w:start w:val="1"/>
      <w:numFmt w:val="bullet"/>
      <w:lvlText w:val=""/>
      <w:lvlJc w:val="left"/>
      <w:pPr>
        <w:tabs>
          <w:tab w:val="num" w:pos="2160"/>
        </w:tabs>
        <w:ind w:left="2160" w:hanging="360"/>
      </w:pPr>
      <w:rPr>
        <w:rFonts w:ascii="Symbol" w:hAnsi="Symbol" w:hint="default"/>
      </w:rPr>
    </w:lvl>
    <w:lvl w:ilvl="3" w:tplc="6A2214A0" w:tentative="1">
      <w:start w:val="1"/>
      <w:numFmt w:val="bullet"/>
      <w:lvlText w:val=""/>
      <w:lvlJc w:val="left"/>
      <w:pPr>
        <w:tabs>
          <w:tab w:val="num" w:pos="2880"/>
        </w:tabs>
        <w:ind w:left="2880" w:hanging="360"/>
      </w:pPr>
      <w:rPr>
        <w:rFonts w:ascii="Symbol" w:hAnsi="Symbol" w:hint="default"/>
      </w:rPr>
    </w:lvl>
    <w:lvl w:ilvl="4" w:tplc="AB7C46F2" w:tentative="1">
      <w:start w:val="1"/>
      <w:numFmt w:val="bullet"/>
      <w:lvlText w:val=""/>
      <w:lvlJc w:val="left"/>
      <w:pPr>
        <w:tabs>
          <w:tab w:val="num" w:pos="3600"/>
        </w:tabs>
        <w:ind w:left="3600" w:hanging="360"/>
      </w:pPr>
      <w:rPr>
        <w:rFonts w:ascii="Symbol" w:hAnsi="Symbol" w:hint="default"/>
      </w:rPr>
    </w:lvl>
    <w:lvl w:ilvl="5" w:tplc="1302AEBC" w:tentative="1">
      <w:start w:val="1"/>
      <w:numFmt w:val="bullet"/>
      <w:lvlText w:val=""/>
      <w:lvlJc w:val="left"/>
      <w:pPr>
        <w:tabs>
          <w:tab w:val="num" w:pos="4320"/>
        </w:tabs>
        <w:ind w:left="4320" w:hanging="360"/>
      </w:pPr>
      <w:rPr>
        <w:rFonts w:ascii="Symbol" w:hAnsi="Symbol" w:hint="default"/>
      </w:rPr>
    </w:lvl>
    <w:lvl w:ilvl="6" w:tplc="17C8CA78" w:tentative="1">
      <w:start w:val="1"/>
      <w:numFmt w:val="bullet"/>
      <w:lvlText w:val=""/>
      <w:lvlJc w:val="left"/>
      <w:pPr>
        <w:tabs>
          <w:tab w:val="num" w:pos="5040"/>
        </w:tabs>
        <w:ind w:left="5040" w:hanging="360"/>
      </w:pPr>
      <w:rPr>
        <w:rFonts w:ascii="Symbol" w:hAnsi="Symbol" w:hint="default"/>
      </w:rPr>
    </w:lvl>
    <w:lvl w:ilvl="7" w:tplc="F7B0A310" w:tentative="1">
      <w:start w:val="1"/>
      <w:numFmt w:val="bullet"/>
      <w:lvlText w:val=""/>
      <w:lvlJc w:val="left"/>
      <w:pPr>
        <w:tabs>
          <w:tab w:val="num" w:pos="5760"/>
        </w:tabs>
        <w:ind w:left="5760" w:hanging="360"/>
      </w:pPr>
      <w:rPr>
        <w:rFonts w:ascii="Symbol" w:hAnsi="Symbol" w:hint="default"/>
      </w:rPr>
    </w:lvl>
    <w:lvl w:ilvl="8" w:tplc="1FE8661E" w:tentative="1">
      <w:start w:val="1"/>
      <w:numFmt w:val="bullet"/>
      <w:lvlText w:val=""/>
      <w:lvlJc w:val="left"/>
      <w:pPr>
        <w:tabs>
          <w:tab w:val="num" w:pos="6480"/>
        </w:tabs>
        <w:ind w:left="6480" w:hanging="360"/>
      </w:pPr>
      <w:rPr>
        <w:rFonts w:ascii="Symbol" w:hAnsi="Symbol" w:hint="default"/>
      </w:rPr>
    </w:lvl>
  </w:abstractNum>
  <w:abstractNum w:abstractNumId="5">
    <w:nsid w:val="371A1C02"/>
    <w:multiLevelType w:val="hybridMultilevel"/>
    <w:tmpl w:val="DE529C7E"/>
    <w:lvl w:ilvl="0" w:tplc="AA2CF796">
      <w:start w:val="4"/>
      <w:numFmt w:val="upperRoman"/>
      <w:lvlText w:val="%1."/>
      <w:lvlJc w:val="left"/>
      <w:pPr>
        <w:ind w:left="1440" w:hanging="7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38554F50"/>
    <w:multiLevelType w:val="hybridMultilevel"/>
    <w:tmpl w:val="3274DB44"/>
    <w:lvl w:ilvl="0" w:tplc="FE8CFE38">
      <w:start w:val="1"/>
      <w:numFmt w:val="upperRoman"/>
      <w:lvlText w:val="%1."/>
      <w:lvlJc w:val="left"/>
      <w:pPr>
        <w:ind w:left="1146" w:hanging="72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4EDA342D"/>
    <w:multiLevelType w:val="hybridMultilevel"/>
    <w:tmpl w:val="CAF22362"/>
    <w:lvl w:ilvl="0" w:tplc="3B0CCB5A">
      <w:start w:val="1"/>
      <w:numFmt w:val="decimal"/>
      <w:lvlText w:val="%1."/>
      <w:lvlJc w:val="left"/>
      <w:pPr>
        <w:ind w:left="388" w:hanging="360"/>
      </w:pPr>
      <w:rPr>
        <w:rFonts w:hint="default"/>
      </w:rPr>
    </w:lvl>
    <w:lvl w:ilvl="1" w:tplc="04220019" w:tentative="1">
      <w:start w:val="1"/>
      <w:numFmt w:val="lowerLetter"/>
      <w:lvlText w:val="%2."/>
      <w:lvlJc w:val="left"/>
      <w:pPr>
        <w:ind w:left="1108" w:hanging="360"/>
      </w:pPr>
    </w:lvl>
    <w:lvl w:ilvl="2" w:tplc="0422001B" w:tentative="1">
      <w:start w:val="1"/>
      <w:numFmt w:val="lowerRoman"/>
      <w:lvlText w:val="%3."/>
      <w:lvlJc w:val="right"/>
      <w:pPr>
        <w:ind w:left="1828" w:hanging="180"/>
      </w:pPr>
    </w:lvl>
    <w:lvl w:ilvl="3" w:tplc="0422000F" w:tentative="1">
      <w:start w:val="1"/>
      <w:numFmt w:val="decimal"/>
      <w:lvlText w:val="%4."/>
      <w:lvlJc w:val="left"/>
      <w:pPr>
        <w:ind w:left="2548" w:hanging="360"/>
      </w:pPr>
    </w:lvl>
    <w:lvl w:ilvl="4" w:tplc="04220019" w:tentative="1">
      <w:start w:val="1"/>
      <w:numFmt w:val="lowerLetter"/>
      <w:lvlText w:val="%5."/>
      <w:lvlJc w:val="left"/>
      <w:pPr>
        <w:ind w:left="3268" w:hanging="360"/>
      </w:pPr>
    </w:lvl>
    <w:lvl w:ilvl="5" w:tplc="0422001B" w:tentative="1">
      <w:start w:val="1"/>
      <w:numFmt w:val="lowerRoman"/>
      <w:lvlText w:val="%6."/>
      <w:lvlJc w:val="right"/>
      <w:pPr>
        <w:ind w:left="3988" w:hanging="180"/>
      </w:pPr>
    </w:lvl>
    <w:lvl w:ilvl="6" w:tplc="0422000F" w:tentative="1">
      <w:start w:val="1"/>
      <w:numFmt w:val="decimal"/>
      <w:lvlText w:val="%7."/>
      <w:lvlJc w:val="left"/>
      <w:pPr>
        <w:ind w:left="4708" w:hanging="360"/>
      </w:pPr>
    </w:lvl>
    <w:lvl w:ilvl="7" w:tplc="04220019" w:tentative="1">
      <w:start w:val="1"/>
      <w:numFmt w:val="lowerLetter"/>
      <w:lvlText w:val="%8."/>
      <w:lvlJc w:val="left"/>
      <w:pPr>
        <w:ind w:left="5428" w:hanging="360"/>
      </w:pPr>
    </w:lvl>
    <w:lvl w:ilvl="8" w:tplc="0422001B" w:tentative="1">
      <w:start w:val="1"/>
      <w:numFmt w:val="lowerRoman"/>
      <w:lvlText w:val="%9."/>
      <w:lvlJc w:val="right"/>
      <w:pPr>
        <w:ind w:left="6148" w:hanging="180"/>
      </w:pPr>
    </w:lvl>
  </w:abstractNum>
  <w:abstractNum w:abstractNumId="8">
    <w:nsid w:val="563E5D85"/>
    <w:multiLevelType w:val="hybridMultilevel"/>
    <w:tmpl w:val="152459D0"/>
    <w:lvl w:ilvl="0" w:tplc="58F4F7CC">
      <w:start w:val="1"/>
      <w:numFmt w:val="decimal"/>
      <w:lvlText w:val="%1."/>
      <w:lvlJc w:val="left"/>
      <w:pPr>
        <w:ind w:left="388" w:hanging="360"/>
      </w:pPr>
      <w:rPr>
        <w:rFonts w:hint="default"/>
      </w:rPr>
    </w:lvl>
    <w:lvl w:ilvl="1" w:tplc="04220019" w:tentative="1">
      <w:start w:val="1"/>
      <w:numFmt w:val="lowerLetter"/>
      <w:lvlText w:val="%2."/>
      <w:lvlJc w:val="left"/>
      <w:pPr>
        <w:ind w:left="1108" w:hanging="360"/>
      </w:pPr>
    </w:lvl>
    <w:lvl w:ilvl="2" w:tplc="0422001B" w:tentative="1">
      <w:start w:val="1"/>
      <w:numFmt w:val="lowerRoman"/>
      <w:lvlText w:val="%3."/>
      <w:lvlJc w:val="right"/>
      <w:pPr>
        <w:ind w:left="1828" w:hanging="180"/>
      </w:pPr>
    </w:lvl>
    <w:lvl w:ilvl="3" w:tplc="0422000F" w:tentative="1">
      <w:start w:val="1"/>
      <w:numFmt w:val="decimal"/>
      <w:lvlText w:val="%4."/>
      <w:lvlJc w:val="left"/>
      <w:pPr>
        <w:ind w:left="2548" w:hanging="360"/>
      </w:pPr>
    </w:lvl>
    <w:lvl w:ilvl="4" w:tplc="04220019" w:tentative="1">
      <w:start w:val="1"/>
      <w:numFmt w:val="lowerLetter"/>
      <w:lvlText w:val="%5."/>
      <w:lvlJc w:val="left"/>
      <w:pPr>
        <w:ind w:left="3268" w:hanging="360"/>
      </w:pPr>
    </w:lvl>
    <w:lvl w:ilvl="5" w:tplc="0422001B" w:tentative="1">
      <w:start w:val="1"/>
      <w:numFmt w:val="lowerRoman"/>
      <w:lvlText w:val="%6."/>
      <w:lvlJc w:val="right"/>
      <w:pPr>
        <w:ind w:left="3988" w:hanging="180"/>
      </w:pPr>
    </w:lvl>
    <w:lvl w:ilvl="6" w:tplc="0422000F" w:tentative="1">
      <w:start w:val="1"/>
      <w:numFmt w:val="decimal"/>
      <w:lvlText w:val="%7."/>
      <w:lvlJc w:val="left"/>
      <w:pPr>
        <w:ind w:left="4708" w:hanging="360"/>
      </w:pPr>
    </w:lvl>
    <w:lvl w:ilvl="7" w:tplc="04220019" w:tentative="1">
      <w:start w:val="1"/>
      <w:numFmt w:val="lowerLetter"/>
      <w:lvlText w:val="%8."/>
      <w:lvlJc w:val="left"/>
      <w:pPr>
        <w:ind w:left="5428" w:hanging="360"/>
      </w:pPr>
    </w:lvl>
    <w:lvl w:ilvl="8" w:tplc="0422001B" w:tentative="1">
      <w:start w:val="1"/>
      <w:numFmt w:val="lowerRoman"/>
      <w:lvlText w:val="%9."/>
      <w:lvlJc w:val="right"/>
      <w:pPr>
        <w:ind w:left="6148" w:hanging="180"/>
      </w:pPr>
    </w:lvl>
  </w:abstractNum>
  <w:abstractNum w:abstractNumId="9">
    <w:nsid w:val="5FB02602"/>
    <w:multiLevelType w:val="hybridMultilevel"/>
    <w:tmpl w:val="91F4A7AC"/>
    <w:lvl w:ilvl="0" w:tplc="04220013">
      <w:start w:val="1"/>
      <w:numFmt w:val="upperRoman"/>
      <w:lvlText w:val="%1."/>
      <w:lvlJc w:val="righ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666B5913"/>
    <w:multiLevelType w:val="hybridMultilevel"/>
    <w:tmpl w:val="BFBC3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72C4186"/>
    <w:multiLevelType w:val="hybridMultilevel"/>
    <w:tmpl w:val="D10659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C6D39BC"/>
    <w:multiLevelType w:val="hybridMultilevel"/>
    <w:tmpl w:val="F9BC5AC8"/>
    <w:lvl w:ilvl="0" w:tplc="0BAE8872">
      <w:start w:val="17"/>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2"/>
  </w:num>
  <w:num w:numId="5">
    <w:abstractNumId w:val="0"/>
  </w:num>
  <w:num w:numId="6">
    <w:abstractNumId w:val="7"/>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D5"/>
    <w:rsid w:val="00011C38"/>
    <w:rsid w:val="00014C92"/>
    <w:rsid w:val="00024472"/>
    <w:rsid w:val="000339B0"/>
    <w:rsid w:val="000376F5"/>
    <w:rsid w:val="0004340A"/>
    <w:rsid w:val="000467B6"/>
    <w:rsid w:val="00047A3D"/>
    <w:rsid w:val="000548E4"/>
    <w:rsid w:val="000575DB"/>
    <w:rsid w:val="000600E6"/>
    <w:rsid w:val="00061433"/>
    <w:rsid w:val="0006401E"/>
    <w:rsid w:val="00064A42"/>
    <w:rsid w:val="00084B7C"/>
    <w:rsid w:val="00086601"/>
    <w:rsid w:val="00086826"/>
    <w:rsid w:val="000A4566"/>
    <w:rsid w:val="000A7EB0"/>
    <w:rsid w:val="000B636D"/>
    <w:rsid w:val="000C0ED6"/>
    <w:rsid w:val="000C3B23"/>
    <w:rsid w:val="000C6831"/>
    <w:rsid w:val="000D2ABB"/>
    <w:rsid w:val="000D5D2A"/>
    <w:rsid w:val="000D7648"/>
    <w:rsid w:val="000D7969"/>
    <w:rsid w:val="000E01FE"/>
    <w:rsid w:val="000E08E2"/>
    <w:rsid w:val="000E5074"/>
    <w:rsid w:val="000E583B"/>
    <w:rsid w:val="000E750B"/>
    <w:rsid w:val="000E7542"/>
    <w:rsid w:val="000E7CED"/>
    <w:rsid w:val="000F0A2F"/>
    <w:rsid w:val="000F2DB5"/>
    <w:rsid w:val="000F2F5E"/>
    <w:rsid w:val="00105365"/>
    <w:rsid w:val="0011214D"/>
    <w:rsid w:val="00120DD7"/>
    <w:rsid w:val="001235E6"/>
    <w:rsid w:val="0012569B"/>
    <w:rsid w:val="00126C77"/>
    <w:rsid w:val="00130D15"/>
    <w:rsid w:val="00131302"/>
    <w:rsid w:val="00131403"/>
    <w:rsid w:val="00134484"/>
    <w:rsid w:val="00142063"/>
    <w:rsid w:val="00143138"/>
    <w:rsid w:val="001445C2"/>
    <w:rsid w:val="0014611F"/>
    <w:rsid w:val="00150219"/>
    <w:rsid w:val="00156588"/>
    <w:rsid w:val="00157213"/>
    <w:rsid w:val="00157C76"/>
    <w:rsid w:val="00160C5B"/>
    <w:rsid w:val="001635B1"/>
    <w:rsid w:val="001655AA"/>
    <w:rsid w:val="00172D0A"/>
    <w:rsid w:val="001743E6"/>
    <w:rsid w:val="00174943"/>
    <w:rsid w:val="00176B6A"/>
    <w:rsid w:val="001A0169"/>
    <w:rsid w:val="001A26CD"/>
    <w:rsid w:val="001A32F4"/>
    <w:rsid w:val="001A3818"/>
    <w:rsid w:val="001A586E"/>
    <w:rsid w:val="001A7FBA"/>
    <w:rsid w:val="001B39BE"/>
    <w:rsid w:val="001B7D9B"/>
    <w:rsid w:val="001C0BAB"/>
    <w:rsid w:val="001C2024"/>
    <w:rsid w:val="001C649B"/>
    <w:rsid w:val="001C68C0"/>
    <w:rsid w:val="001D051E"/>
    <w:rsid w:val="001D1183"/>
    <w:rsid w:val="001D210E"/>
    <w:rsid w:val="001D56BA"/>
    <w:rsid w:val="001D624A"/>
    <w:rsid w:val="001D667E"/>
    <w:rsid w:val="001E1242"/>
    <w:rsid w:val="001E68AA"/>
    <w:rsid w:val="001E74D8"/>
    <w:rsid w:val="001F0E83"/>
    <w:rsid w:val="001F273B"/>
    <w:rsid w:val="001F36A0"/>
    <w:rsid w:val="001F7A87"/>
    <w:rsid w:val="002125FF"/>
    <w:rsid w:val="00214C5B"/>
    <w:rsid w:val="00215AF8"/>
    <w:rsid w:val="002209D5"/>
    <w:rsid w:val="0023086B"/>
    <w:rsid w:val="00246746"/>
    <w:rsid w:val="00251E6C"/>
    <w:rsid w:val="00256015"/>
    <w:rsid w:val="00256CB5"/>
    <w:rsid w:val="00257253"/>
    <w:rsid w:val="00261C9A"/>
    <w:rsid w:val="00262C06"/>
    <w:rsid w:val="00272B0F"/>
    <w:rsid w:val="00273D0A"/>
    <w:rsid w:val="0027473A"/>
    <w:rsid w:val="002819CD"/>
    <w:rsid w:val="0028250E"/>
    <w:rsid w:val="0028396F"/>
    <w:rsid w:val="00284BBD"/>
    <w:rsid w:val="002A0006"/>
    <w:rsid w:val="002A527D"/>
    <w:rsid w:val="002A5564"/>
    <w:rsid w:val="002A6293"/>
    <w:rsid w:val="002B529D"/>
    <w:rsid w:val="002C08D3"/>
    <w:rsid w:val="002C22C2"/>
    <w:rsid w:val="002C365F"/>
    <w:rsid w:val="002D03AB"/>
    <w:rsid w:val="002D3F2F"/>
    <w:rsid w:val="002D4FDF"/>
    <w:rsid w:val="002D63DE"/>
    <w:rsid w:val="002E0CDF"/>
    <w:rsid w:val="002E35D7"/>
    <w:rsid w:val="003040CC"/>
    <w:rsid w:val="00304CB0"/>
    <w:rsid w:val="003079E3"/>
    <w:rsid w:val="0031458D"/>
    <w:rsid w:val="00322B7F"/>
    <w:rsid w:val="00322C5F"/>
    <w:rsid w:val="00324F9E"/>
    <w:rsid w:val="00335014"/>
    <w:rsid w:val="003421D5"/>
    <w:rsid w:val="00344C69"/>
    <w:rsid w:val="00346D75"/>
    <w:rsid w:val="00347294"/>
    <w:rsid w:val="0034753C"/>
    <w:rsid w:val="00347888"/>
    <w:rsid w:val="00347C77"/>
    <w:rsid w:val="003500FA"/>
    <w:rsid w:val="00353AFB"/>
    <w:rsid w:val="00353FCD"/>
    <w:rsid w:val="00355C23"/>
    <w:rsid w:val="00356819"/>
    <w:rsid w:val="00361C24"/>
    <w:rsid w:val="00363A18"/>
    <w:rsid w:val="00363E2D"/>
    <w:rsid w:val="00367CAE"/>
    <w:rsid w:val="00370720"/>
    <w:rsid w:val="003729CB"/>
    <w:rsid w:val="00373BC0"/>
    <w:rsid w:val="003774C7"/>
    <w:rsid w:val="0038223C"/>
    <w:rsid w:val="00384895"/>
    <w:rsid w:val="00384AF3"/>
    <w:rsid w:val="00387E27"/>
    <w:rsid w:val="0039156D"/>
    <w:rsid w:val="003938AD"/>
    <w:rsid w:val="00394134"/>
    <w:rsid w:val="00394910"/>
    <w:rsid w:val="00395175"/>
    <w:rsid w:val="003A7674"/>
    <w:rsid w:val="003B20E4"/>
    <w:rsid w:val="003B4496"/>
    <w:rsid w:val="003B6242"/>
    <w:rsid w:val="003C3C9F"/>
    <w:rsid w:val="003C3FF8"/>
    <w:rsid w:val="003D035A"/>
    <w:rsid w:val="003D16EF"/>
    <w:rsid w:val="003D6233"/>
    <w:rsid w:val="003D778B"/>
    <w:rsid w:val="003E03A0"/>
    <w:rsid w:val="003E3E5F"/>
    <w:rsid w:val="003E4F27"/>
    <w:rsid w:val="003E5DE7"/>
    <w:rsid w:val="003F1202"/>
    <w:rsid w:val="00400F6D"/>
    <w:rsid w:val="00401697"/>
    <w:rsid w:val="00412D8E"/>
    <w:rsid w:val="004235AB"/>
    <w:rsid w:val="00423773"/>
    <w:rsid w:val="00427FE1"/>
    <w:rsid w:val="004300CC"/>
    <w:rsid w:val="00430DD4"/>
    <w:rsid w:val="004319EA"/>
    <w:rsid w:val="004324C3"/>
    <w:rsid w:val="00444985"/>
    <w:rsid w:val="00452FF2"/>
    <w:rsid w:val="004548F4"/>
    <w:rsid w:val="00456CAA"/>
    <w:rsid w:val="00461B26"/>
    <w:rsid w:val="00461FD5"/>
    <w:rsid w:val="00464616"/>
    <w:rsid w:val="004702C8"/>
    <w:rsid w:val="00472FF3"/>
    <w:rsid w:val="00473A7F"/>
    <w:rsid w:val="004759E4"/>
    <w:rsid w:val="00476831"/>
    <w:rsid w:val="00483472"/>
    <w:rsid w:val="0048487C"/>
    <w:rsid w:val="004849B7"/>
    <w:rsid w:val="00486F20"/>
    <w:rsid w:val="004871FB"/>
    <w:rsid w:val="004873CD"/>
    <w:rsid w:val="00491D82"/>
    <w:rsid w:val="00492621"/>
    <w:rsid w:val="004947AF"/>
    <w:rsid w:val="004A22FC"/>
    <w:rsid w:val="004A29BD"/>
    <w:rsid w:val="004A56AB"/>
    <w:rsid w:val="004A6968"/>
    <w:rsid w:val="004B4A97"/>
    <w:rsid w:val="004B73F0"/>
    <w:rsid w:val="004C1E76"/>
    <w:rsid w:val="004C3CA1"/>
    <w:rsid w:val="004C4635"/>
    <w:rsid w:val="004C62AE"/>
    <w:rsid w:val="004D1824"/>
    <w:rsid w:val="004D4BA1"/>
    <w:rsid w:val="004E01F5"/>
    <w:rsid w:val="004E2140"/>
    <w:rsid w:val="004E2547"/>
    <w:rsid w:val="004E374F"/>
    <w:rsid w:val="004E4A7C"/>
    <w:rsid w:val="004E4F8E"/>
    <w:rsid w:val="004E56F4"/>
    <w:rsid w:val="004F6685"/>
    <w:rsid w:val="00502D80"/>
    <w:rsid w:val="00505309"/>
    <w:rsid w:val="00506969"/>
    <w:rsid w:val="00510482"/>
    <w:rsid w:val="00510833"/>
    <w:rsid w:val="00513DD7"/>
    <w:rsid w:val="00515860"/>
    <w:rsid w:val="00517DEF"/>
    <w:rsid w:val="00520344"/>
    <w:rsid w:val="00526DBD"/>
    <w:rsid w:val="0052765D"/>
    <w:rsid w:val="00533EDC"/>
    <w:rsid w:val="00534967"/>
    <w:rsid w:val="0054016F"/>
    <w:rsid w:val="00542A22"/>
    <w:rsid w:val="005432DD"/>
    <w:rsid w:val="00543FBD"/>
    <w:rsid w:val="0054681D"/>
    <w:rsid w:val="005505B5"/>
    <w:rsid w:val="00555E09"/>
    <w:rsid w:val="0055777D"/>
    <w:rsid w:val="00562DD8"/>
    <w:rsid w:val="00564AF0"/>
    <w:rsid w:val="005674C2"/>
    <w:rsid w:val="0057037E"/>
    <w:rsid w:val="0057153A"/>
    <w:rsid w:val="0057246E"/>
    <w:rsid w:val="005738EB"/>
    <w:rsid w:val="00574B84"/>
    <w:rsid w:val="00582C90"/>
    <w:rsid w:val="00583BC8"/>
    <w:rsid w:val="00583CF3"/>
    <w:rsid w:val="005847C0"/>
    <w:rsid w:val="0058779F"/>
    <w:rsid w:val="005910F1"/>
    <w:rsid w:val="005A068F"/>
    <w:rsid w:val="005A702B"/>
    <w:rsid w:val="005B4F8A"/>
    <w:rsid w:val="005B6487"/>
    <w:rsid w:val="005B78FC"/>
    <w:rsid w:val="005C4AE1"/>
    <w:rsid w:val="005C5EFC"/>
    <w:rsid w:val="005C6CB2"/>
    <w:rsid w:val="005D660D"/>
    <w:rsid w:val="005E06FD"/>
    <w:rsid w:val="005E4001"/>
    <w:rsid w:val="005E6CE8"/>
    <w:rsid w:val="005F1181"/>
    <w:rsid w:val="005F3609"/>
    <w:rsid w:val="005F4E9D"/>
    <w:rsid w:val="00603190"/>
    <w:rsid w:val="00603FC3"/>
    <w:rsid w:val="00614416"/>
    <w:rsid w:val="0061524A"/>
    <w:rsid w:val="00615F0F"/>
    <w:rsid w:val="00615FD5"/>
    <w:rsid w:val="006242DD"/>
    <w:rsid w:val="00624E95"/>
    <w:rsid w:val="0063090E"/>
    <w:rsid w:val="00634059"/>
    <w:rsid w:val="0063408C"/>
    <w:rsid w:val="006363E4"/>
    <w:rsid w:val="006454DF"/>
    <w:rsid w:val="00652783"/>
    <w:rsid w:val="00665760"/>
    <w:rsid w:val="00670F5A"/>
    <w:rsid w:val="006752D1"/>
    <w:rsid w:val="0067580D"/>
    <w:rsid w:val="0068221C"/>
    <w:rsid w:val="00683163"/>
    <w:rsid w:val="0068409B"/>
    <w:rsid w:val="00684928"/>
    <w:rsid w:val="0068792C"/>
    <w:rsid w:val="00690598"/>
    <w:rsid w:val="00692DA6"/>
    <w:rsid w:val="00696701"/>
    <w:rsid w:val="006A1F54"/>
    <w:rsid w:val="006A22D5"/>
    <w:rsid w:val="006A3D60"/>
    <w:rsid w:val="006B4544"/>
    <w:rsid w:val="006B7751"/>
    <w:rsid w:val="006C21BB"/>
    <w:rsid w:val="006C4F8E"/>
    <w:rsid w:val="006C6EAD"/>
    <w:rsid w:val="006D004E"/>
    <w:rsid w:val="006D7B8A"/>
    <w:rsid w:val="006D7EAE"/>
    <w:rsid w:val="006F2E97"/>
    <w:rsid w:val="006F528A"/>
    <w:rsid w:val="00700737"/>
    <w:rsid w:val="00700890"/>
    <w:rsid w:val="007036D0"/>
    <w:rsid w:val="00703F09"/>
    <w:rsid w:val="00704632"/>
    <w:rsid w:val="00712AEE"/>
    <w:rsid w:val="00721CB5"/>
    <w:rsid w:val="00722BEB"/>
    <w:rsid w:val="00725951"/>
    <w:rsid w:val="00726352"/>
    <w:rsid w:val="00730660"/>
    <w:rsid w:val="00734646"/>
    <w:rsid w:val="00736B31"/>
    <w:rsid w:val="00737C07"/>
    <w:rsid w:val="00740925"/>
    <w:rsid w:val="0074544A"/>
    <w:rsid w:val="00746B2D"/>
    <w:rsid w:val="00751159"/>
    <w:rsid w:val="007514AF"/>
    <w:rsid w:val="00755868"/>
    <w:rsid w:val="007616F5"/>
    <w:rsid w:val="007647D9"/>
    <w:rsid w:val="00766D65"/>
    <w:rsid w:val="007711F3"/>
    <w:rsid w:val="007721E0"/>
    <w:rsid w:val="00772E34"/>
    <w:rsid w:val="0077532F"/>
    <w:rsid w:val="00775D1A"/>
    <w:rsid w:val="00780C30"/>
    <w:rsid w:val="007820A0"/>
    <w:rsid w:val="007822BF"/>
    <w:rsid w:val="0078254F"/>
    <w:rsid w:val="00785DF1"/>
    <w:rsid w:val="00787219"/>
    <w:rsid w:val="00791740"/>
    <w:rsid w:val="00795634"/>
    <w:rsid w:val="00796453"/>
    <w:rsid w:val="00797252"/>
    <w:rsid w:val="00797AEB"/>
    <w:rsid w:val="007B0422"/>
    <w:rsid w:val="007B7E66"/>
    <w:rsid w:val="007C13C4"/>
    <w:rsid w:val="007C5AF3"/>
    <w:rsid w:val="007C793D"/>
    <w:rsid w:val="007D31C3"/>
    <w:rsid w:val="007D3AFA"/>
    <w:rsid w:val="007D5999"/>
    <w:rsid w:val="007E2189"/>
    <w:rsid w:val="007F165C"/>
    <w:rsid w:val="007F3B78"/>
    <w:rsid w:val="007F58B9"/>
    <w:rsid w:val="008135BE"/>
    <w:rsid w:val="00816F09"/>
    <w:rsid w:val="0082285E"/>
    <w:rsid w:val="008235A5"/>
    <w:rsid w:val="00827424"/>
    <w:rsid w:val="00836B49"/>
    <w:rsid w:val="00842D62"/>
    <w:rsid w:val="00843FE8"/>
    <w:rsid w:val="008453B9"/>
    <w:rsid w:val="0085259B"/>
    <w:rsid w:val="00855656"/>
    <w:rsid w:val="008559AF"/>
    <w:rsid w:val="008640B7"/>
    <w:rsid w:val="00871F54"/>
    <w:rsid w:val="008739AE"/>
    <w:rsid w:val="00875E52"/>
    <w:rsid w:val="00880820"/>
    <w:rsid w:val="008860CF"/>
    <w:rsid w:val="0089054C"/>
    <w:rsid w:val="008936CF"/>
    <w:rsid w:val="008A031D"/>
    <w:rsid w:val="008B2AEE"/>
    <w:rsid w:val="008B345E"/>
    <w:rsid w:val="008B5CB9"/>
    <w:rsid w:val="008C1193"/>
    <w:rsid w:val="008C18FD"/>
    <w:rsid w:val="008C7652"/>
    <w:rsid w:val="008D5966"/>
    <w:rsid w:val="008F008C"/>
    <w:rsid w:val="0090311B"/>
    <w:rsid w:val="00905495"/>
    <w:rsid w:val="009165AD"/>
    <w:rsid w:val="009208A7"/>
    <w:rsid w:val="0092500F"/>
    <w:rsid w:val="00927396"/>
    <w:rsid w:val="00927BF1"/>
    <w:rsid w:val="00937283"/>
    <w:rsid w:val="0094021F"/>
    <w:rsid w:val="00940A9C"/>
    <w:rsid w:val="00940CB7"/>
    <w:rsid w:val="00943561"/>
    <w:rsid w:val="0094405E"/>
    <w:rsid w:val="00945478"/>
    <w:rsid w:val="00963BA3"/>
    <w:rsid w:val="00965B48"/>
    <w:rsid w:val="00966B36"/>
    <w:rsid w:val="00967F25"/>
    <w:rsid w:val="009710DD"/>
    <w:rsid w:val="009734D4"/>
    <w:rsid w:val="009746E0"/>
    <w:rsid w:val="00975637"/>
    <w:rsid w:val="00976126"/>
    <w:rsid w:val="00977DC6"/>
    <w:rsid w:val="00981E3F"/>
    <w:rsid w:val="00987082"/>
    <w:rsid w:val="00987EF6"/>
    <w:rsid w:val="0099230B"/>
    <w:rsid w:val="00993A8A"/>
    <w:rsid w:val="00995E1A"/>
    <w:rsid w:val="00997484"/>
    <w:rsid w:val="009A3A8B"/>
    <w:rsid w:val="009A4763"/>
    <w:rsid w:val="009A6568"/>
    <w:rsid w:val="009B518A"/>
    <w:rsid w:val="009B592B"/>
    <w:rsid w:val="009B5EA3"/>
    <w:rsid w:val="009C08AF"/>
    <w:rsid w:val="009D673E"/>
    <w:rsid w:val="009E3909"/>
    <w:rsid w:val="009E4B8C"/>
    <w:rsid w:val="009F0F98"/>
    <w:rsid w:val="009F294F"/>
    <w:rsid w:val="00A0157E"/>
    <w:rsid w:val="00A01BCA"/>
    <w:rsid w:val="00A01C7E"/>
    <w:rsid w:val="00A05377"/>
    <w:rsid w:val="00A06957"/>
    <w:rsid w:val="00A072A5"/>
    <w:rsid w:val="00A10180"/>
    <w:rsid w:val="00A11F47"/>
    <w:rsid w:val="00A171AE"/>
    <w:rsid w:val="00A20915"/>
    <w:rsid w:val="00A252AE"/>
    <w:rsid w:val="00A337B5"/>
    <w:rsid w:val="00A34EB3"/>
    <w:rsid w:val="00A437D4"/>
    <w:rsid w:val="00A44406"/>
    <w:rsid w:val="00A52D3B"/>
    <w:rsid w:val="00A53422"/>
    <w:rsid w:val="00A541EC"/>
    <w:rsid w:val="00A555CD"/>
    <w:rsid w:val="00A60115"/>
    <w:rsid w:val="00A61902"/>
    <w:rsid w:val="00A61CAE"/>
    <w:rsid w:val="00A70A18"/>
    <w:rsid w:val="00A866D4"/>
    <w:rsid w:val="00A9232C"/>
    <w:rsid w:val="00A93EDD"/>
    <w:rsid w:val="00A95483"/>
    <w:rsid w:val="00A970B7"/>
    <w:rsid w:val="00AA1245"/>
    <w:rsid w:val="00AA5BE3"/>
    <w:rsid w:val="00AA79B3"/>
    <w:rsid w:val="00AB2F3A"/>
    <w:rsid w:val="00AB7C5B"/>
    <w:rsid w:val="00AC0C57"/>
    <w:rsid w:val="00AC216C"/>
    <w:rsid w:val="00AD2A15"/>
    <w:rsid w:val="00AD317F"/>
    <w:rsid w:val="00AD38D2"/>
    <w:rsid w:val="00AD5595"/>
    <w:rsid w:val="00AE059D"/>
    <w:rsid w:val="00AE4D57"/>
    <w:rsid w:val="00AE5E6B"/>
    <w:rsid w:val="00AE7741"/>
    <w:rsid w:val="00AE79A1"/>
    <w:rsid w:val="00AF6AEA"/>
    <w:rsid w:val="00B04ED4"/>
    <w:rsid w:val="00B070C2"/>
    <w:rsid w:val="00B13C07"/>
    <w:rsid w:val="00B16264"/>
    <w:rsid w:val="00B2075A"/>
    <w:rsid w:val="00B234A1"/>
    <w:rsid w:val="00B316D0"/>
    <w:rsid w:val="00B412E5"/>
    <w:rsid w:val="00B478E3"/>
    <w:rsid w:val="00B52388"/>
    <w:rsid w:val="00B554EC"/>
    <w:rsid w:val="00B55662"/>
    <w:rsid w:val="00B566FF"/>
    <w:rsid w:val="00B604AA"/>
    <w:rsid w:val="00B6250C"/>
    <w:rsid w:val="00B6748A"/>
    <w:rsid w:val="00B67E2F"/>
    <w:rsid w:val="00B711DA"/>
    <w:rsid w:val="00B7277B"/>
    <w:rsid w:val="00B73141"/>
    <w:rsid w:val="00B7497D"/>
    <w:rsid w:val="00B777FE"/>
    <w:rsid w:val="00B77823"/>
    <w:rsid w:val="00B8635B"/>
    <w:rsid w:val="00B933D5"/>
    <w:rsid w:val="00B94A36"/>
    <w:rsid w:val="00B94F1D"/>
    <w:rsid w:val="00B95419"/>
    <w:rsid w:val="00B95DDB"/>
    <w:rsid w:val="00B9762D"/>
    <w:rsid w:val="00BA6C89"/>
    <w:rsid w:val="00BB28DE"/>
    <w:rsid w:val="00BB647D"/>
    <w:rsid w:val="00BB6E6E"/>
    <w:rsid w:val="00BC0F52"/>
    <w:rsid w:val="00BD2E09"/>
    <w:rsid w:val="00BD344C"/>
    <w:rsid w:val="00BD4080"/>
    <w:rsid w:val="00BE648D"/>
    <w:rsid w:val="00BF1EC1"/>
    <w:rsid w:val="00BF354F"/>
    <w:rsid w:val="00C05F4E"/>
    <w:rsid w:val="00C11D5E"/>
    <w:rsid w:val="00C12263"/>
    <w:rsid w:val="00C230DB"/>
    <w:rsid w:val="00C2571C"/>
    <w:rsid w:val="00C25B9B"/>
    <w:rsid w:val="00C270B6"/>
    <w:rsid w:val="00C3241F"/>
    <w:rsid w:val="00C35701"/>
    <w:rsid w:val="00C359AA"/>
    <w:rsid w:val="00C362FC"/>
    <w:rsid w:val="00C37622"/>
    <w:rsid w:val="00C44F4D"/>
    <w:rsid w:val="00C469E5"/>
    <w:rsid w:val="00C51657"/>
    <w:rsid w:val="00C52976"/>
    <w:rsid w:val="00C614D7"/>
    <w:rsid w:val="00C65399"/>
    <w:rsid w:val="00C65728"/>
    <w:rsid w:val="00C65742"/>
    <w:rsid w:val="00C75FA5"/>
    <w:rsid w:val="00C77BBE"/>
    <w:rsid w:val="00C840C0"/>
    <w:rsid w:val="00C84143"/>
    <w:rsid w:val="00C92776"/>
    <w:rsid w:val="00C94244"/>
    <w:rsid w:val="00CA08F2"/>
    <w:rsid w:val="00CA28F5"/>
    <w:rsid w:val="00CA304E"/>
    <w:rsid w:val="00CA3276"/>
    <w:rsid w:val="00CB6D09"/>
    <w:rsid w:val="00CC2ADC"/>
    <w:rsid w:val="00CC56C2"/>
    <w:rsid w:val="00CD15B6"/>
    <w:rsid w:val="00CD576B"/>
    <w:rsid w:val="00CD6C8E"/>
    <w:rsid w:val="00CD6CB3"/>
    <w:rsid w:val="00CD7CD0"/>
    <w:rsid w:val="00CE2A3B"/>
    <w:rsid w:val="00CE3D42"/>
    <w:rsid w:val="00CE44A5"/>
    <w:rsid w:val="00CF304F"/>
    <w:rsid w:val="00CF512D"/>
    <w:rsid w:val="00D0629C"/>
    <w:rsid w:val="00D06D88"/>
    <w:rsid w:val="00D07694"/>
    <w:rsid w:val="00D07AA2"/>
    <w:rsid w:val="00D10D83"/>
    <w:rsid w:val="00D17D2F"/>
    <w:rsid w:val="00D21156"/>
    <w:rsid w:val="00D245F0"/>
    <w:rsid w:val="00D25043"/>
    <w:rsid w:val="00D27CC5"/>
    <w:rsid w:val="00D27E43"/>
    <w:rsid w:val="00D33255"/>
    <w:rsid w:val="00D369B5"/>
    <w:rsid w:val="00D405CB"/>
    <w:rsid w:val="00D420D0"/>
    <w:rsid w:val="00D44B53"/>
    <w:rsid w:val="00D46EE7"/>
    <w:rsid w:val="00D524C5"/>
    <w:rsid w:val="00D53823"/>
    <w:rsid w:val="00D54780"/>
    <w:rsid w:val="00D5539C"/>
    <w:rsid w:val="00D74F95"/>
    <w:rsid w:val="00D80775"/>
    <w:rsid w:val="00D81113"/>
    <w:rsid w:val="00D84242"/>
    <w:rsid w:val="00D87CDB"/>
    <w:rsid w:val="00D90860"/>
    <w:rsid w:val="00D91268"/>
    <w:rsid w:val="00D917D5"/>
    <w:rsid w:val="00D9636C"/>
    <w:rsid w:val="00DA530D"/>
    <w:rsid w:val="00DA5C1A"/>
    <w:rsid w:val="00DA6B77"/>
    <w:rsid w:val="00DB19E1"/>
    <w:rsid w:val="00DB1E60"/>
    <w:rsid w:val="00DB291C"/>
    <w:rsid w:val="00DB7A0C"/>
    <w:rsid w:val="00DC2C99"/>
    <w:rsid w:val="00DD37C7"/>
    <w:rsid w:val="00DD523F"/>
    <w:rsid w:val="00DE0DC5"/>
    <w:rsid w:val="00DE237F"/>
    <w:rsid w:val="00DE5808"/>
    <w:rsid w:val="00DF1193"/>
    <w:rsid w:val="00DF2900"/>
    <w:rsid w:val="00DF2B6A"/>
    <w:rsid w:val="00E063BB"/>
    <w:rsid w:val="00E10D20"/>
    <w:rsid w:val="00E23C37"/>
    <w:rsid w:val="00E24F62"/>
    <w:rsid w:val="00E316B5"/>
    <w:rsid w:val="00E371E9"/>
    <w:rsid w:val="00E374F6"/>
    <w:rsid w:val="00E4185A"/>
    <w:rsid w:val="00E43ED7"/>
    <w:rsid w:val="00E447AE"/>
    <w:rsid w:val="00E5086D"/>
    <w:rsid w:val="00E513A9"/>
    <w:rsid w:val="00E52703"/>
    <w:rsid w:val="00E539C6"/>
    <w:rsid w:val="00E54D6E"/>
    <w:rsid w:val="00E57895"/>
    <w:rsid w:val="00E62554"/>
    <w:rsid w:val="00E628A8"/>
    <w:rsid w:val="00E66423"/>
    <w:rsid w:val="00E71188"/>
    <w:rsid w:val="00E72B1E"/>
    <w:rsid w:val="00E738AD"/>
    <w:rsid w:val="00E768F6"/>
    <w:rsid w:val="00E76B38"/>
    <w:rsid w:val="00E76E11"/>
    <w:rsid w:val="00E7750A"/>
    <w:rsid w:val="00E80FBC"/>
    <w:rsid w:val="00E83416"/>
    <w:rsid w:val="00E83B64"/>
    <w:rsid w:val="00E84DE4"/>
    <w:rsid w:val="00E84EC9"/>
    <w:rsid w:val="00E85927"/>
    <w:rsid w:val="00E87E49"/>
    <w:rsid w:val="00E91F87"/>
    <w:rsid w:val="00EA0E3D"/>
    <w:rsid w:val="00EA3743"/>
    <w:rsid w:val="00EA490A"/>
    <w:rsid w:val="00EB0D79"/>
    <w:rsid w:val="00EB4184"/>
    <w:rsid w:val="00EB4D76"/>
    <w:rsid w:val="00EC0243"/>
    <w:rsid w:val="00EC1040"/>
    <w:rsid w:val="00EC5E15"/>
    <w:rsid w:val="00EC7AEF"/>
    <w:rsid w:val="00ED4522"/>
    <w:rsid w:val="00ED6D92"/>
    <w:rsid w:val="00EE00B6"/>
    <w:rsid w:val="00EE4C68"/>
    <w:rsid w:val="00EE558E"/>
    <w:rsid w:val="00EF6CEA"/>
    <w:rsid w:val="00EF743B"/>
    <w:rsid w:val="00EF76D5"/>
    <w:rsid w:val="00F01074"/>
    <w:rsid w:val="00F02918"/>
    <w:rsid w:val="00F03B0D"/>
    <w:rsid w:val="00F06BBA"/>
    <w:rsid w:val="00F0727A"/>
    <w:rsid w:val="00F15202"/>
    <w:rsid w:val="00F22EB3"/>
    <w:rsid w:val="00F247F8"/>
    <w:rsid w:val="00F258A0"/>
    <w:rsid w:val="00F25DE8"/>
    <w:rsid w:val="00F30B0D"/>
    <w:rsid w:val="00F33286"/>
    <w:rsid w:val="00F347BE"/>
    <w:rsid w:val="00F350BB"/>
    <w:rsid w:val="00F37087"/>
    <w:rsid w:val="00F40578"/>
    <w:rsid w:val="00F44829"/>
    <w:rsid w:val="00F46E6C"/>
    <w:rsid w:val="00F52299"/>
    <w:rsid w:val="00F5401B"/>
    <w:rsid w:val="00F574C9"/>
    <w:rsid w:val="00F60970"/>
    <w:rsid w:val="00F64D2C"/>
    <w:rsid w:val="00F700D4"/>
    <w:rsid w:val="00F716C5"/>
    <w:rsid w:val="00F747E7"/>
    <w:rsid w:val="00F74992"/>
    <w:rsid w:val="00F74B32"/>
    <w:rsid w:val="00F76237"/>
    <w:rsid w:val="00F77BCF"/>
    <w:rsid w:val="00F83B10"/>
    <w:rsid w:val="00F8464A"/>
    <w:rsid w:val="00F8576B"/>
    <w:rsid w:val="00F85AE4"/>
    <w:rsid w:val="00F869CE"/>
    <w:rsid w:val="00F92AB6"/>
    <w:rsid w:val="00F95424"/>
    <w:rsid w:val="00F958A8"/>
    <w:rsid w:val="00FA4D8D"/>
    <w:rsid w:val="00FA6873"/>
    <w:rsid w:val="00FB058D"/>
    <w:rsid w:val="00FB2482"/>
    <w:rsid w:val="00FB2962"/>
    <w:rsid w:val="00FC1622"/>
    <w:rsid w:val="00FD22BD"/>
    <w:rsid w:val="00FE4360"/>
    <w:rsid w:val="00FE43EB"/>
    <w:rsid w:val="00FE7B2F"/>
    <w:rsid w:val="00FF290F"/>
    <w:rsid w:val="00FF5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B5"/>
    <w:rPr>
      <w:lang w:val="uk-UA"/>
    </w:rPr>
  </w:style>
  <w:style w:type="paragraph" w:styleId="2">
    <w:name w:val="heading 2"/>
    <w:basedOn w:val="a"/>
    <w:link w:val="20"/>
    <w:uiPriority w:val="9"/>
    <w:qFormat/>
    <w:rsid w:val="002E0CD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52F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A1F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A1F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A1F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A1F54"/>
  </w:style>
  <w:style w:type="character" w:styleId="a3">
    <w:name w:val="Hyperlink"/>
    <w:basedOn w:val="a0"/>
    <w:uiPriority w:val="99"/>
    <w:unhideWhenUsed/>
    <w:rsid w:val="006A1F54"/>
    <w:rPr>
      <w:color w:val="0000FF"/>
      <w:u w:val="single"/>
    </w:rPr>
  </w:style>
  <w:style w:type="character" w:customStyle="1" w:styleId="20">
    <w:name w:val="Заголовок 2 Знак"/>
    <w:basedOn w:val="a0"/>
    <w:link w:val="2"/>
    <w:uiPriority w:val="9"/>
    <w:rsid w:val="002E0CDF"/>
    <w:rPr>
      <w:rFonts w:ascii="Times New Roman" w:eastAsia="Times New Roman" w:hAnsi="Times New Roman" w:cs="Times New Roman"/>
      <w:b/>
      <w:bCs/>
      <w:sz w:val="36"/>
      <w:szCs w:val="36"/>
      <w:lang w:val="uk-UA" w:eastAsia="uk-UA"/>
    </w:rPr>
  </w:style>
  <w:style w:type="paragraph" w:customStyle="1" w:styleId="msonormal0">
    <w:name w:val="msonormal"/>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FollowedHyperlink"/>
    <w:basedOn w:val="a0"/>
    <w:uiPriority w:val="99"/>
    <w:semiHidden/>
    <w:unhideWhenUsed/>
    <w:rsid w:val="002E0CDF"/>
    <w:rPr>
      <w:color w:val="800080"/>
      <w:u w:val="single"/>
    </w:rPr>
  </w:style>
  <w:style w:type="character" w:styleId="HTML">
    <w:name w:val="HTML Keyboard"/>
    <w:basedOn w:val="a0"/>
    <w:uiPriority w:val="99"/>
    <w:semiHidden/>
    <w:unhideWhenUsed/>
    <w:rsid w:val="002E0CDF"/>
    <w:rPr>
      <w:rFonts w:ascii="Courier New" w:eastAsia="Times New Roman" w:hAnsi="Courier New" w:cs="Courier New"/>
      <w:sz w:val="20"/>
      <w:szCs w:val="20"/>
    </w:rPr>
  </w:style>
  <w:style w:type="character" w:customStyle="1" w:styleId="rvts0">
    <w:name w:val="rvts0"/>
    <w:basedOn w:val="a0"/>
    <w:rsid w:val="002E0CDF"/>
  </w:style>
  <w:style w:type="paragraph" w:customStyle="1" w:styleId="rvps4">
    <w:name w:val="rvps4"/>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E0CDF"/>
  </w:style>
  <w:style w:type="character" w:customStyle="1" w:styleId="rvts23">
    <w:name w:val="rvts23"/>
    <w:basedOn w:val="a0"/>
    <w:rsid w:val="002E0CDF"/>
  </w:style>
  <w:style w:type="paragraph" w:customStyle="1" w:styleId="rvps7">
    <w:name w:val="rvps7"/>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E0CDF"/>
  </w:style>
  <w:style w:type="paragraph" w:customStyle="1" w:styleId="rvps6">
    <w:name w:val="rvps6"/>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E0CDF"/>
  </w:style>
  <w:style w:type="character" w:customStyle="1" w:styleId="rvts44">
    <w:name w:val="rvts44"/>
    <w:basedOn w:val="a0"/>
    <w:rsid w:val="002E0CDF"/>
  </w:style>
  <w:style w:type="paragraph" w:customStyle="1" w:styleId="rvps15">
    <w:name w:val="rvps15"/>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0">
    <w:name w:val="rvts90"/>
    <w:basedOn w:val="a0"/>
    <w:rsid w:val="002E0CDF"/>
  </w:style>
  <w:style w:type="character" w:customStyle="1" w:styleId="rvts82">
    <w:name w:val="rvts82"/>
    <w:basedOn w:val="a0"/>
    <w:rsid w:val="002E0CDF"/>
  </w:style>
  <w:style w:type="paragraph" w:customStyle="1" w:styleId="rvps9">
    <w:name w:val="rvps9"/>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39"/>
    <w:rsid w:val="002E0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52FF2"/>
    <w:rPr>
      <w:rFonts w:asciiTheme="majorHAnsi" w:eastAsiaTheme="majorEastAsia" w:hAnsiTheme="majorHAnsi" w:cstheme="majorBidi"/>
      <w:color w:val="1F4D78" w:themeColor="accent1" w:themeShade="7F"/>
      <w:sz w:val="24"/>
      <w:szCs w:val="24"/>
      <w:lang w:val="uk-UA"/>
    </w:rPr>
  </w:style>
  <w:style w:type="character" w:styleId="a7">
    <w:name w:val="annotation reference"/>
    <w:basedOn w:val="a0"/>
    <w:uiPriority w:val="99"/>
    <w:semiHidden/>
    <w:unhideWhenUsed/>
    <w:rsid w:val="00E5086D"/>
    <w:rPr>
      <w:sz w:val="16"/>
      <w:szCs w:val="16"/>
    </w:rPr>
  </w:style>
  <w:style w:type="paragraph" w:styleId="a8">
    <w:name w:val="annotation text"/>
    <w:basedOn w:val="a"/>
    <w:link w:val="a9"/>
    <w:uiPriority w:val="99"/>
    <w:semiHidden/>
    <w:unhideWhenUsed/>
    <w:rsid w:val="00E5086D"/>
    <w:pPr>
      <w:spacing w:line="240" w:lineRule="auto"/>
    </w:pPr>
    <w:rPr>
      <w:sz w:val="20"/>
      <w:szCs w:val="20"/>
    </w:rPr>
  </w:style>
  <w:style w:type="character" w:customStyle="1" w:styleId="a9">
    <w:name w:val="Текст примечания Знак"/>
    <w:basedOn w:val="a0"/>
    <w:link w:val="a8"/>
    <w:uiPriority w:val="99"/>
    <w:semiHidden/>
    <w:rsid w:val="00E5086D"/>
    <w:rPr>
      <w:sz w:val="20"/>
      <w:szCs w:val="20"/>
      <w:lang w:val="uk-UA"/>
    </w:rPr>
  </w:style>
  <w:style w:type="paragraph" w:styleId="aa">
    <w:name w:val="annotation subject"/>
    <w:basedOn w:val="a8"/>
    <w:next w:val="a8"/>
    <w:link w:val="ab"/>
    <w:uiPriority w:val="99"/>
    <w:semiHidden/>
    <w:unhideWhenUsed/>
    <w:rsid w:val="00E5086D"/>
    <w:rPr>
      <w:b/>
      <w:bCs/>
    </w:rPr>
  </w:style>
  <w:style w:type="character" w:customStyle="1" w:styleId="ab">
    <w:name w:val="Тема примечания Знак"/>
    <w:basedOn w:val="a9"/>
    <w:link w:val="aa"/>
    <w:uiPriority w:val="99"/>
    <w:semiHidden/>
    <w:rsid w:val="00E5086D"/>
    <w:rPr>
      <w:b/>
      <w:bCs/>
      <w:sz w:val="20"/>
      <w:szCs w:val="20"/>
      <w:lang w:val="uk-UA"/>
    </w:rPr>
  </w:style>
  <w:style w:type="paragraph" w:styleId="ac">
    <w:name w:val="Balloon Text"/>
    <w:basedOn w:val="a"/>
    <w:link w:val="ad"/>
    <w:uiPriority w:val="99"/>
    <w:semiHidden/>
    <w:unhideWhenUsed/>
    <w:rsid w:val="00E5086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86D"/>
    <w:rPr>
      <w:rFonts w:ascii="Segoe UI" w:hAnsi="Segoe UI" w:cs="Segoe UI"/>
      <w:sz w:val="18"/>
      <w:szCs w:val="18"/>
      <w:lang w:val="uk-UA"/>
    </w:rPr>
  </w:style>
  <w:style w:type="paragraph" w:styleId="ae">
    <w:name w:val="No Spacing"/>
    <w:link w:val="af"/>
    <w:uiPriority w:val="1"/>
    <w:qFormat/>
    <w:rsid w:val="00797252"/>
    <w:pPr>
      <w:spacing w:after="0" w:line="240" w:lineRule="auto"/>
    </w:pPr>
    <w:rPr>
      <w:rFonts w:eastAsiaTheme="minorEastAsia"/>
    </w:rPr>
  </w:style>
  <w:style w:type="character" w:customStyle="1" w:styleId="af">
    <w:name w:val="Без интервала Знак"/>
    <w:basedOn w:val="a0"/>
    <w:link w:val="ae"/>
    <w:uiPriority w:val="1"/>
    <w:rsid w:val="00797252"/>
    <w:rPr>
      <w:rFonts w:eastAsiaTheme="minorEastAsia"/>
    </w:rPr>
  </w:style>
  <w:style w:type="paragraph" w:styleId="af0">
    <w:name w:val="List Paragraph"/>
    <w:basedOn w:val="a"/>
    <w:uiPriority w:val="34"/>
    <w:qFormat/>
    <w:rsid w:val="005A068F"/>
    <w:pPr>
      <w:ind w:left="720"/>
      <w:contextualSpacing/>
    </w:pPr>
  </w:style>
  <w:style w:type="character" w:customStyle="1" w:styleId="1">
    <w:name w:val="Основной текст1"/>
    <w:basedOn w:val="a0"/>
    <w:rsid w:val="007721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f1">
    <w:name w:val="Основной текст_"/>
    <w:basedOn w:val="a0"/>
    <w:link w:val="21"/>
    <w:rsid w:val="007721E0"/>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1"/>
    <w:rsid w:val="007721E0"/>
    <w:pPr>
      <w:widowControl w:val="0"/>
      <w:shd w:val="clear" w:color="auto" w:fill="FFFFFF"/>
      <w:spacing w:after="0" w:line="274" w:lineRule="exact"/>
    </w:pPr>
    <w:rPr>
      <w:rFonts w:ascii="Times New Roman" w:eastAsia="Times New Roman" w:hAnsi="Times New Roman" w:cs="Times New Roman"/>
      <w:sz w:val="23"/>
      <w:szCs w:val="23"/>
      <w:lang w:val="ru-RU"/>
    </w:rPr>
  </w:style>
  <w:style w:type="character" w:customStyle="1" w:styleId="10">
    <w:name w:val="Тема примітки Знак1"/>
    <w:basedOn w:val="a9"/>
    <w:uiPriority w:val="99"/>
    <w:semiHidden/>
    <w:rsid w:val="001743E6"/>
    <w:rPr>
      <w:b/>
      <w:bCs/>
      <w:sz w:val="20"/>
      <w:szCs w:val="20"/>
      <w:lang w:val="uk-UA"/>
    </w:rPr>
  </w:style>
  <w:style w:type="paragraph" w:styleId="af2">
    <w:name w:val="header"/>
    <w:basedOn w:val="a"/>
    <w:link w:val="af3"/>
    <w:uiPriority w:val="99"/>
    <w:unhideWhenUsed/>
    <w:rsid w:val="001743E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1743E6"/>
    <w:rPr>
      <w:lang w:val="uk-UA"/>
    </w:rPr>
  </w:style>
  <w:style w:type="paragraph" w:styleId="af4">
    <w:name w:val="footer"/>
    <w:basedOn w:val="a"/>
    <w:link w:val="af5"/>
    <w:uiPriority w:val="99"/>
    <w:unhideWhenUsed/>
    <w:rsid w:val="001743E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1743E6"/>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B5"/>
    <w:rPr>
      <w:lang w:val="uk-UA"/>
    </w:rPr>
  </w:style>
  <w:style w:type="paragraph" w:styleId="2">
    <w:name w:val="heading 2"/>
    <w:basedOn w:val="a"/>
    <w:link w:val="20"/>
    <w:uiPriority w:val="9"/>
    <w:qFormat/>
    <w:rsid w:val="002E0CD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52F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A1F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A1F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A1F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A1F54"/>
  </w:style>
  <w:style w:type="character" w:styleId="a3">
    <w:name w:val="Hyperlink"/>
    <w:basedOn w:val="a0"/>
    <w:uiPriority w:val="99"/>
    <w:unhideWhenUsed/>
    <w:rsid w:val="006A1F54"/>
    <w:rPr>
      <w:color w:val="0000FF"/>
      <w:u w:val="single"/>
    </w:rPr>
  </w:style>
  <w:style w:type="character" w:customStyle="1" w:styleId="20">
    <w:name w:val="Заголовок 2 Знак"/>
    <w:basedOn w:val="a0"/>
    <w:link w:val="2"/>
    <w:uiPriority w:val="9"/>
    <w:rsid w:val="002E0CDF"/>
    <w:rPr>
      <w:rFonts w:ascii="Times New Roman" w:eastAsia="Times New Roman" w:hAnsi="Times New Roman" w:cs="Times New Roman"/>
      <w:b/>
      <w:bCs/>
      <w:sz w:val="36"/>
      <w:szCs w:val="36"/>
      <w:lang w:val="uk-UA" w:eastAsia="uk-UA"/>
    </w:rPr>
  </w:style>
  <w:style w:type="paragraph" w:customStyle="1" w:styleId="msonormal0">
    <w:name w:val="msonormal"/>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FollowedHyperlink"/>
    <w:basedOn w:val="a0"/>
    <w:uiPriority w:val="99"/>
    <w:semiHidden/>
    <w:unhideWhenUsed/>
    <w:rsid w:val="002E0CDF"/>
    <w:rPr>
      <w:color w:val="800080"/>
      <w:u w:val="single"/>
    </w:rPr>
  </w:style>
  <w:style w:type="character" w:styleId="HTML">
    <w:name w:val="HTML Keyboard"/>
    <w:basedOn w:val="a0"/>
    <w:uiPriority w:val="99"/>
    <w:semiHidden/>
    <w:unhideWhenUsed/>
    <w:rsid w:val="002E0CDF"/>
    <w:rPr>
      <w:rFonts w:ascii="Courier New" w:eastAsia="Times New Roman" w:hAnsi="Courier New" w:cs="Courier New"/>
      <w:sz w:val="20"/>
      <w:szCs w:val="20"/>
    </w:rPr>
  </w:style>
  <w:style w:type="character" w:customStyle="1" w:styleId="rvts0">
    <w:name w:val="rvts0"/>
    <w:basedOn w:val="a0"/>
    <w:rsid w:val="002E0CDF"/>
  </w:style>
  <w:style w:type="paragraph" w:customStyle="1" w:styleId="rvps4">
    <w:name w:val="rvps4"/>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E0CDF"/>
  </w:style>
  <w:style w:type="character" w:customStyle="1" w:styleId="rvts23">
    <w:name w:val="rvts23"/>
    <w:basedOn w:val="a0"/>
    <w:rsid w:val="002E0CDF"/>
  </w:style>
  <w:style w:type="paragraph" w:customStyle="1" w:styleId="rvps7">
    <w:name w:val="rvps7"/>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E0CDF"/>
  </w:style>
  <w:style w:type="paragraph" w:customStyle="1" w:styleId="rvps6">
    <w:name w:val="rvps6"/>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E0CDF"/>
  </w:style>
  <w:style w:type="character" w:customStyle="1" w:styleId="rvts44">
    <w:name w:val="rvts44"/>
    <w:basedOn w:val="a0"/>
    <w:rsid w:val="002E0CDF"/>
  </w:style>
  <w:style w:type="paragraph" w:customStyle="1" w:styleId="rvps15">
    <w:name w:val="rvps15"/>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0">
    <w:name w:val="rvts90"/>
    <w:basedOn w:val="a0"/>
    <w:rsid w:val="002E0CDF"/>
  </w:style>
  <w:style w:type="character" w:customStyle="1" w:styleId="rvts82">
    <w:name w:val="rvts82"/>
    <w:basedOn w:val="a0"/>
    <w:rsid w:val="002E0CDF"/>
  </w:style>
  <w:style w:type="paragraph" w:customStyle="1" w:styleId="rvps9">
    <w:name w:val="rvps9"/>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39"/>
    <w:rsid w:val="002E0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52FF2"/>
    <w:rPr>
      <w:rFonts w:asciiTheme="majorHAnsi" w:eastAsiaTheme="majorEastAsia" w:hAnsiTheme="majorHAnsi" w:cstheme="majorBidi"/>
      <w:color w:val="1F4D78" w:themeColor="accent1" w:themeShade="7F"/>
      <w:sz w:val="24"/>
      <w:szCs w:val="24"/>
      <w:lang w:val="uk-UA"/>
    </w:rPr>
  </w:style>
  <w:style w:type="character" w:styleId="a7">
    <w:name w:val="annotation reference"/>
    <w:basedOn w:val="a0"/>
    <w:uiPriority w:val="99"/>
    <w:semiHidden/>
    <w:unhideWhenUsed/>
    <w:rsid w:val="00E5086D"/>
    <w:rPr>
      <w:sz w:val="16"/>
      <w:szCs w:val="16"/>
    </w:rPr>
  </w:style>
  <w:style w:type="paragraph" w:styleId="a8">
    <w:name w:val="annotation text"/>
    <w:basedOn w:val="a"/>
    <w:link w:val="a9"/>
    <w:uiPriority w:val="99"/>
    <w:semiHidden/>
    <w:unhideWhenUsed/>
    <w:rsid w:val="00E5086D"/>
    <w:pPr>
      <w:spacing w:line="240" w:lineRule="auto"/>
    </w:pPr>
    <w:rPr>
      <w:sz w:val="20"/>
      <w:szCs w:val="20"/>
    </w:rPr>
  </w:style>
  <w:style w:type="character" w:customStyle="1" w:styleId="a9">
    <w:name w:val="Текст примечания Знак"/>
    <w:basedOn w:val="a0"/>
    <w:link w:val="a8"/>
    <w:uiPriority w:val="99"/>
    <w:semiHidden/>
    <w:rsid w:val="00E5086D"/>
    <w:rPr>
      <w:sz w:val="20"/>
      <w:szCs w:val="20"/>
      <w:lang w:val="uk-UA"/>
    </w:rPr>
  </w:style>
  <w:style w:type="paragraph" w:styleId="aa">
    <w:name w:val="annotation subject"/>
    <w:basedOn w:val="a8"/>
    <w:next w:val="a8"/>
    <w:link w:val="ab"/>
    <w:uiPriority w:val="99"/>
    <w:semiHidden/>
    <w:unhideWhenUsed/>
    <w:rsid w:val="00E5086D"/>
    <w:rPr>
      <w:b/>
      <w:bCs/>
    </w:rPr>
  </w:style>
  <w:style w:type="character" w:customStyle="1" w:styleId="ab">
    <w:name w:val="Тема примечания Знак"/>
    <w:basedOn w:val="a9"/>
    <w:link w:val="aa"/>
    <w:uiPriority w:val="99"/>
    <w:semiHidden/>
    <w:rsid w:val="00E5086D"/>
    <w:rPr>
      <w:b/>
      <w:bCs/>
      <w:sz w:val="20"/>
      <w:szCs w:val="20"/>
      <w:lang w:val="uk-UA"/>
    </w:rPr>
  </w:style>
  <w:style w:type="paragraph" w:styleId="ac">
    <w:name w:val="Balloon Text"/>
    <w:basedOn w:val="a"/>
    <w:link w:val="ad"/>
    <w:uiPriority w:val="99"/>
    <w:semiHidden/>
    <w:unhideWhenUsed/>
    <w:rsid w:val="00E5086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86D"/>
    <w:rPr>
      <w:rFonts w:ascii="Segoe UI" w:hAnsi="Segoe UI" w:cs="Segoe UI"/>
      <w:sz w:val="18"/>
      <w:szCs w:val="18"/>
      <w:lang w:val="uk-UA"/>
    </w:rPr>
  </w:style>
  <w:style w:type="paragraph" w:styleId="ae">
    <w:name w:val="No Spacing"/>
    <w:link w:val="af"/>
    <w:uiPriority w:val="1"/>
    <w:qFormat/>
    <w:rsid w:val="00797252"/>
    <w:pPr>
      <w:spacing w:after="0" w:line="240" w:lineRule="auto"/>
    </w:pPr>
    <w:rPr>
      <w:rFonts w:eastAsiaTheme="minorEastAsia"/>
    </w:rPr>
  </w:style>
  <w:style w:type="character" w:customStyle="1" w:styleId="af">
    <w:name w:val="Без интервала Знак"/>
    <w:basedOn w:val="a0"/>
    <w:link w:val="ae"/>
    <w:uiPriority w:val="1"/>
    <w:rsid w:val="00797252"/>
    <w:rPr>
      <w:rFonts w:eastAsiaTheme="minorEastAsia"/>
    </w:rPr>
  </w:style>
  <w:style w:type="paragraph" w:styleId="af0">
    <w:name w:val="List Paragraph"/>
    <w:basedOn w:val="a"/>
    <w:uiPriority w:val="34"/>
    <w:qFormat/>
    <w:rsid w:val="005A068F"/>
    <w:pPr>
      <w:ind w:left="720"/>
      <w:contextualSpacing/>
    </w:pPr>
  </w:style>
  <w:style w:type="character" w:customStyle="1" w:styleId="1">
    <w:name w:val="Основной текст1"/>
    <w:basedOn w:val="a0"/>
    <w:rsid w:val="007721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f1">
    <w:name w:val="Основной текст_"/>
    <w:basedOn w:val="a0"/>
    <w:link w:val="21"/>
    <w:rsid w:val="007721E0"/>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1"/>
    <w:rsid w:val="007721E0"/>
    <w:pPr>
      <w:widowControl w:val="0"/>
      <w:shd w:val="clear" w:color="auto" w:fill="FFFFFF"/>
      <w:spacing w:after="0" w:line="274" w:lineRule="exact"/>
    </w:pPr>
    <w:rPr>
      <w:rFonts w:ascii="Times New Roman" w:eastAsia="Times New Roman" w:hAnsi="Times New Roman" w:cs="Times New Roman"/>
      <w:sz w:val="23"/>
      <w:szCs w:val="23"/>
      <w:lang w:val="ru-RU"/>
    </w:rPr>
  </w:style>
  <w:style w:type="character" w:customStyle="1" w:styleId="10">
    <w:name w:val="Тема примітки Знак1"/>
    <w:basedOn w:val="a9"/>
    <w:uiPriority w:val="99"/>
    <w:semiHidden/>
    <w:rsid w:val="001743E6"/>
    <w:rPr>
      <w:b/>
      <w:bCs/>
      <w:sz w:val="20"/>
      <w:szCs w:val="20"/>
      <w:lang w:val="uk-UA"/>
    </w:rPr>
  </w:style>
  <w:style w:type="paragraph" w:styleId="af2">
    <w:name w:val="header"/>
    <w:basedOn w:val="a"/>
    <w:link w:val="af3"/>
    <w:uiPriority w:val="99"/>
    <w:unhideWhenUsed/>
    <w:rsid w:val="001743E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1743E6"/>
    <w:rPr>
      <w:lang w:val="uk-UA"/>
    </w:rPr>
  </w:style>
  <w:style w:type="paragraph" w:styleId="af4">
    <w:name w:val="footer"/>
    <w:basedOn w:val="a"/>
    <w:link w:val="af5"/>
    <w:uiPriority w:val="99"/>
    <w:unhideWhenUsed/>
    <w:rsid w:val="001743E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1743E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7005">
      <w:bodyDiv w:val="1"/>
      <w:marLeft w:val="0"/>
      <w:marRight w:val="0"/>
      <w:marTop w:val="0"/>
      <w:marBottom w:val="0"/>
      <w:divBdr>
        <w:top w:val="none" w:sz="0" w:space="0" w:color="auto"/>
        <w:left w:val="none" w:sz="0" w:space="0" w:color="auto"/>
        <w:bottom w:val="none" w:sz="0" w:space="0" w:color="auto"/>
        <w:right w:val="none" w:sz="0" w:space="0" w:color="auto"/>
      </w:divBdr>
    </w:div>
    <w:div w:id="402333951">
      <w:bodyDiv w:val="1"/>
      <w:marLeft w:val="0"/>
      <w:marRight w:val="0"/>
      <w:marTop w:val="0"/>
      <w:marBottom w:val="0"/>
      <w:divBdr>
        <w:top w:val="none" w:sz="0" w:space="0" w:color="auto"/>
        <w:left w:val="none" w:sz="0" w:space="0" w:color="auto"/>
        <w:bottom w:val="none" w:sz="0" w:space="0" w:color="auto"/>
        <w:right w:val="none" w:sz="0" w:space="0" w:color="auto"/>
      </w:divBdr>
    </w:div>
    <w:div w:id="1010840445">
      <w:bodyDiv w:val="1"/>
      <w:marLeft w:val="0"/>
      <w:marRight w:val="0"/>
      <w:marTop w:val="0"/>
      <w:marBottom w:val="0"/>
      <w:divBdr>
        <w:top w:val="none" w:sz="0" w:space="0" w:color="auto"/>
        <w:left w:val="none" w:sz="0" w:space="0" w:color="auto"/>
        <w:bottom w:val="none" w:sz="0" w:space="0" w:color="auto"/>
        <w:right w:val="none" w:sz="0" w:space="0" w:color="auto"/>
      </w:divBdr>
      <w:divsChild>
        <w:div w:id="1915965541">
          <w:marLeft w:val="0"/>
          <w:marRight w:val="0"/>
          <w:marTop w:val="0"/>
          <w:marBottom w:val="0"/>
          <w:divBdr>
            <w:top w:val="none" w:sz="0" w:space="4" w:color="auto"/>
            <w:left w:val="single" w:sz="6" w:space="8" w:color="E2E2E2"/>
            <w:bottom w:val="single" w:sz="6" w:space="4" w:color="E2E2E2"/>
            <w:right w:val="single" w:sz="6" w:space="8" w:color="E2E2E2"/>
          </w:divBdr>
        </w:div>
        <w:div w:id="1934825444">
          <w:marLeft w:val="0"/>
          <w:marRight w:val="0"/>
          <w:marTop w:val="0"/>
          <w:marBottom w:val="0"/>
          <w:divBdr>
            <w:top w:val="none" w:sz="0" w:space="0" w:color="auto"/>
            <w:left w:val="none" w:sz="0" w:space="0" w:color="auto"/>
            <w:bottom w:val="none" w:sz="0" w:space="0" w:color="auto"/>
            <w:right w:val="none" w:sz="0" w:space="0" w:color="auto"/>
          </w:divBdr>
          <w:divsChild>
            <w:div w:id="1720082568">
              <w:marLeft w:val="0"/>
              <w:marRight w:val="0"/>
              <w:marTop w:val="0"/>
              <w:marBottom w:val="0"/>
              <w:divBdr>
                <w:top w:val="none" w:sz="0" w:space="0" w:color="auto"/>
                <w:left w:val="none" w:sz="0" w:space="0" w:color="auto"/>
                <w:bottom w:val="none" w:sz="0" w:space="0" w:color="auto"/>
                <w:right w:val="none" w:sz="0" w:space="0" w:color="auto"/>
              </w:divBdr>
              <w:divsChild>
                <w:div w:id="1954939326">
                  <w:marLeft w:val="0"/>
                  <w:marRight w:val="0"/>
                  <w:marTop w:val="150"/>
                  <w:marBottom w:val="150"/>
                  <w:divBdr>
                    <w:top w:val="none" w:sz="0" w:space="0" w:color="auto"/>
                    <w:left w:val="none" w:sz="0" w:space="0" w:color="auto"/>
                    <w:bottom w:val="none" w:sz="0" w:space="0" w:color="auto"/>
                    <w:right w:val="none" w:sz="0" w:space="0" w:color="auto"/>
                  </w:divBdr>
                </w:div>
                <w:div w:id="884103198">
                  <w:marLeft w:val="0"/>
                  <w:marRight w:val="0"/>
                  <w:marTop w:val="0"/>
                  <w:marBottom w:val="150"/>
                  <w:divBdr>
                    <w:top w:val="none" w:sz="0" w:space="0" w:color="auto"/>
                    <w:left w:val="none" w:sz="0" w:space="0" w:color="auto"/>
                    <w:bottom w:val="none" w:sz="0" w:space="0" w:color="auto"/>
                    <w:right w:val="none" w:sz="0" w:space="0" w:color="auto"/>
                  </w:divBdr>
                </w:div>
                <w:div w:id="1563981829">
                  <w:marLeft w:val="0"/>
                  <w:marRight w:val="0"/>
                  <w:marTop w:val="0"/>
                  <w:marBottom w:val="150"/>
                  <w:divBdr>
                    <w:top w:val="none" w:sz="0" w:space="0" w:color="auto"/>
                    <w:left w:val="none" w:sz="0" w:space="0" w:color="auto"/>
                    <w:bottom w:val="none" w:sz="0" w:space="0" w:color="auto"/>
                    <w:right w:val="none" w:sz="0" w:space="0" w:color="auto"/>
                  </w:divBdr>
                </w:div>
                <w:div w:id="966426585">
                  <w:marLeft w:val="0"/>
                  <w:marRight w:val="0"/>
                  <w:marTop w:val="0"/>
                  <w:marBottom w:val="150"/>
                  <w:divBdr>
                    <w:top w:val="none" w:sz="0" w:space="0" w:color="auto"/>
                    <w:left w:val="none" w:sz="0" w:space="0" w:color="auto"/>
                    <w:bottom w:val="none" w:sz="0" w:space="0" w:color="auto"/>
                    <w:right w:val="none" w:sz="0" w:space="0" w:color="auto"/>
                  </w:divBdr>
                </w:div>
                <w:div w:id="1156071072">
                  <w:marLeft w:val="0"/>
                  <w:marRight w:val="0"/>
                  <w:marTop w:val="0"/>
                  <w:marBottom w:val="150"/>
                  <w:divBdr>
                    <w:top w:val="none" w:sz="0" w:space="0" w:color="auto"/>
                    <w:left w:val="none" w:sz="0" w:space="0" w:color="auto"/>
                    <w:bottom w:val="none" w:sz="0" w:space="0" w:color="auto"/>
                    <w:right w:val="none" w:sz="0" w:space="0" w:color="auto"/>
                  </w:divBdr>
                </w:div>
                <w:div w:id="649986433">
                  <w:marLeft w:val="0"/>
                  <w:marRight w:val="0"/>
                  <w:marTop w:val="150"/>
                  <w:marBottom w:val="150"/>
                  <w:divBdr>
                    <w:top w:val="none" w:sz="0" w:space="0" w:color="auto"/>
                    <w:left w:val="none" w:sz="0" w:space="0" w:color="auto"/>
                    <w:bottom w:val="none" w:sz="0" w:space="0" w:color="auto"/>
                    <w:right w:val="none" w:sz="0" w:space="0" w:color="auto"/>
                  </w:divBdr>
                </w:div>
                <w:div w:id="1221944490">
                  <w:marLeft w:val="0"/>
                  <w:marRight w:val="0"/>
                  <w:marTop w:val="0"/>
                  <w:marBottom w:val="150"/>
                  <w:divBdr>
                    <w:top w:val="none" w:sz="0" w:space="0" w:color="auto"/>
                    <w:left w:val="none" w:sz="0" w:space="0" w:color="auto"/>
                    <w:bottom w:val="none" w:sz="0" w:space="0" w:color="auto"/>
                    <w:right w:val="none" w:sz="0" w:space="0" w:color="auto"/>
                  </w:divBdr>
                </w:div>
                <w:div w:id="191574127">
                  <w:marLeft w:val="0"/>
                  <w:marRight w:val="0"/>
                  <w:marTop w:val="150"/>
                  <w:marBottom w:val="150"/>
                  <w:divBdr>
                    <w:top w:val="none" w:sz="0" w:space="0" w:color="auto"/>
                    <w:left w:val="none" w:sz="0" w:space="0" w:color="auto"/>
                    <w:bottom w:val="none" w:sz="0" w:space="0" w:color="auto"/>
                    <w:right w:val="none" w:sz="0" w:space="0" w:color="auto"/>
                  </w:divBdr>
                </w:div>
                <w:div w:id="710572348">
                  <w:marLeft w:val="0"/>
                  <w:marRight w:val="0"/>
                  <w:marTop w:val="0"/>
                  <w:marBottom w:val="150"/>
                  <w:divBdr>
                    <w:top w:val="none" w:sz="0" w:space="0" w:color="auto"/>
                    <w:left w:val="none" w:sz="0" w:space="0" w:color="auto"/>
                    <w:bottom w:val="none" w:sz="0" w:space="0" w:color="auto"/>
                    <w:right w:val="none" w:sz="0" w:space="0" w:color="auto"/>
                  </w:divBdr>
                </w:div>
                <w:div w:id="1478184498">
                  <w:marLeft w:val="0"/>
                  <w:marRight w:val="0"/>
                  <w:marTop w:val="0"/>
                  <w:marBottom w:val="150"/>
                  <w:divBdr>
                    <w:top w:val="none" w:sz="0" w:space="0" w:color="auto"/>
                    <w:left w:val="none" w:sz="0" w:space="0" w:color="auto"/>
                    <w:bottom w:val="none" w:sz="0" w:space="0" w:color="auto"/>
                    <w:right w:val="none" w:sz="0" w:space="0" w:color="auto"/>
                  </w:divBdr>
                </w:div>
                <w:div w:id="58746145">
                  <w:marLeft w:val="0"/>
                  <w:marRight w:val="0"/>
                  <w:marTop w:val="150"/>
                  <w:marBottom w:val="150"/>
                  <w:divBdr>
                    <w:top w:val="none" w:sz="0" w:space="0" w:color="auto"/>
                    <w:left w:val="none" w:sz="0" w:space="0" w:color="auto"/>
                    <w:bottom w:val="none" w:sz="0" w:space="0" w:color="auto"/>
                    <w:right w:val="none" w:sz="0" w:space="0" w:color="auto"/>
                  </w:divBdr>
                </w:div>
                <w:div w:id="1048725704">
                  <w:marLeft w:val="0"/>
                  <w:marRight w:val="0"/>
                  <w:marTop w:val="150"/>
                  <w:marBottom w:val="150"/>
                  <w:divBdr>
                    <w:top w:val="none" w:sz="0" w:space="0" w:color="auto"/>
                    <w:left w:val="none" w:sz="0" w:space="0" w:color="auto"/>
                    <w:bottom w:val="none" w:sz="0" w:space="0" w:color="auto"/>
                    <w:right w:val="none" w:sz="0" w:space="0" w:color="auto"/>
                  </w:divBdr>
                </w:div>
                <w:div w:id="87317286">
                  <w:marLeft w:val="0"/>
                  <w:marRight w:val="0"/>
                  <w:marTop w:val="0"/>
                  <w:marBottom w:val="150"/>
                  <w:divBdr>
                    <w:top w:val="none" w:sz="0" w:space="0" w:color="auto"/>
                    <w:left w:val="none" w:sz="0" w:space="0" w:color="auto"/>
                    <w:bottom w:val="none" w:sz="0" w:space="0" w:color="auto"/>
                    <w:right w:val="none" w:sz="0" w:space="0" w:color="auto"/>
                  </w:divBdr>
                </w:div>
                <w:div w:id="2107455421">
                  <w:marLeft w:val="0"/>
                  <w:marRight w:val="0"/>
                  <w:marTop w:val="150"/>
                  <w:marBottom w:val="150"/>
                  <w:divBdr>
                    <w:top w:val="none" w:sz="0" w:space="0" w:color="auto"/>
                    <w:left w:val="none" w:sz="0" w:space="0" w:color="auto"/>
                    <w:bottom w:val="none" w:sz="0" w:space="0" w:color="auto"/>
                    <w:right w:val="none" w:sz="0" w:space="0" w:color="auto"/>
                  </w:divBdr>
                </w:div>
                <w:div w:id="296759131">
                  <w:marLeft w:val="0"/>
                  <w:marRight w:val="0"/>
                  <w:marTop w:val="0"/>
                  <w:marBottom w:val="150"/>
                  <w:divBdr>
                    <w:top w:val="none" w:sz="0" w:space="0" w:color="auto"/>
                    <w:left w:val="none" w:sz="0" w:space="0" w:color="auto"/>
                    <w:bottom w:val="none" w:sz="0" w:space="0" w:color="auto"/>
                    <w:right w:val="none" w:sz="0" w:space="0" w:color="auto"/>
                  </w:divBdr>
                </w:div>
                <w:div w:id="309290982">
                  <w:marLeft w:val="0"/>
                  <w:marRight w:val="0"/>
                  <w:marTop w:val="150"/>
                  <w:marBottom w:val="150"/>
                  <w:divBdr>
                    <w:top w:val="none" w:sz="0" w:space="0" w:color="auto"/>
                    <w:left w:val="none" w:sz="0" w:space="0" w:color="auto"/>
                    <w:bottom w:val="none" w:sz="0" w:space="0" w:color="auto"/>
                    <w:right w:val="none" w:sz="0" w:space="0" w:color="auto"/>
                  </w:divBdr>
                </w:div>
                <w:div w:id="2024742035">
                  <w:marLeft w:val="0"/>
                  <w:marRight w:val="0"/>
                  <w:marTop w:val="150"/>
                  <w:marBottom w:val="150"/>
                  <w:divBdr>
                    <w:top w:val="none" w:sz="0" w:space="0" w:color="auto"/>
                    <w:left w:val="none" w:sz="0" w:space="0" w:color="auto"/>
                    <w:bottom w:val="none" w:sz="0" w:space="0" w:color="auto"/>
                    <w:right w:val="none" w:sz="0" w:space="0" w:color="auto"/>
                  </w:divBdr>
                </w:div>
                <w:div w:id="892542867">
                  <w:marLeft w:val="0"/>
                  <w:marRight w:val="0"/>
                  <w:marTop w:val="150"/>
                  <w:marBottom w:val="150"/>
                  <w:divBdr>
                    <w:top w:val="none" w:sz="0" w:space="0" w:color="auto"/>
                    <w:left w:val="none" w:sz="0" w:space="0" w:color="auto"/>
                    <w:bottom w:val="none" w:sz="0" w:space="0" w:color="auto"/>
                    <w:right w:val="none" w:sz="0" w:space="0" w:color="auto"/>
                  </w:divBdr>
                </w:div>
                <w:div w:id="1976370718">
                  <w:marLeft w:val="0"/>
                  <w:marRight w:val="0"/>
                  <w:marTop w:val="150"/>
                  <w:marBottom w:val="150"/>
                  <w:divBdr>
                    <w:top w:val="none" w:sz="0" w:space="0" w:color="auto"/>
                    <w:left w:val="none" w:sz="0" w:space="0" w:color="auto"/>
                    <w:bottom w:val="none" w:sz="0" w:space="0" w:color="auto"/>
                    <w:right w:val="none" w:sz="0" w:space="0" w:color="auto"/>
                  </w:divBdr>
                </w:div>
                <w:div w:id="10096021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94143505">
          <w:marLeft w:val="0"/>
          <w:marRight w:val="0"/>
          <w:marTop w:val="0"/>
          <w:marBottom w:val="0"/>
          <w:divBdr>
            <w:top w:val="none" w:sz="0" w:space="0" w:color="auto"/>
            <w:left w:val="none" w:sz="0" w:space="0" w:color="auto"/>
            <w:bottom w:val="none" w:sz="0" w:space="0" w:color="auto"/>
            <w:right w:val="none" w:sz="0" w:space="0" w:color="auto"/>
          </w:divBdr>
        </w:div>
      </w:divsChild>
    </w:div>
    <w:div w:id="1391730855">
      <w:bodyDiv w:val="1"/>
      <w:marLeft w:val="0"/>
      <w:marRight w:val="0"/>
      <w:marTop w:val="0"/>
      <w:marBottom w:val="0"/>
      <w:divBdr>
        <w:top w:val="none" w:sz="0" w:space="0" w:color="auto"/>
        <w:left w:val="none" w:sz="0" w:space="0" w:color="auto"/>
        <w:bottom w:val="none" w:sz="0" w:space="0" w:color="auto"/>
        <w:right w:val="none" w:sz="0" w:space="0" w:color="auto"/>
      </w:divBdr>
    </w:div>
    <w:div w:id="1432699237">
      <w:bodyDiv w:val="1"/>
      <w:marLeft w:val="0"/>
      <w:marRight w:val="0"/>
      <w:marTop w:val="0"/>
      <w:marBottom w:val="0"/>
      <w:divBdr>
        <w:top w:val="none" w:sz="0" w:space="0" w:color="auto"/>
        <w:left w:val="none" w:sz="0" w:space="0" w:color="auto"/>
        <w:bottom w:val="none" w:sz="0" w:space="0" w:color="auto"/>
        <w:right w:val="none" w:sz="0" w:space="0" w:color="auto"/>
      </w:divBdr>
    </w:div>
    <w:div w:id="1474980748">
      <w:bodyDiv w:val="1"/>
      <w:marLeft w:val="0"/>
      <w:marRight w:val="0"/>
      <w:marTop w:val="0"/>
      <w:marBottom w:val="0"/>
      <w:divBdr>
        <w:top w:val="none" w:sz="0" w:space="0" w:color="auto"/>
        <w:left w:val="none" w:sz="0" w:space="0" w:color="auto"/>
        <w:bottom w:val="none" w:sz="0" w:space="0" w:color="auto"/>
        <w:right w:val="none" w:sz="0" w:space="0" w:color="auto"/>
      </w:divBdr>
    </w:div>
    <w:div w:id="17601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56-18" TargetMode="External"/><Relationship Id="rId18" Type="http://schemas.openxmlformats.org/officeDocument/2006/relationships/hyperlink" Target="https://zakon.rada.gov.ua/laws/show/1556-18" TargetMode="External"/><Relationship Id="rId26" Type="http://schemas.openxmlformats.org/officeDocument/2006/relationships/hyperlink" Target="https://zakon.rada.gov.ua/laws/show/z0795-16" TargetMode="External"/><Relationship Id="rId39" Type="http://schemas.openxmlformats.org/officeDocument/2006/relationships/hyperlink" Target="https://zakon.rada.gov.ua/laws/show/417-2018-%D0%BF" TargetMode="External"/><Relationship Id="rId21" Type="http://schemas.openxmlformats.org/officeDocument/2006/relationships/hyperlink" Target="https://zakon.rada.gov.ua/laws/show/z1456-18/print" TargetMode="External"/><Relationship Id="rId34" Type="http://schemas.openxmlformats.org/officeDocument/2006/relationships/hyperlink" Target="https://zakon.rada.gov.ua/laws/show/207-2016-%D0%BF" TargetMode="External"/><Relationship Id="rId42" Type="http://schemas.openxmlformats.org/officeDocument/2006/relationships/hyperlink" Target="https://zakon.rada.gov.ua/laws/show/3551-12" TargetMode="External"/><Relationship Id="rId47" Type="http://schemas.openxmlformats.org/officeDocument/2006/relationships/hyperlink" Target="https://zakon.rada.gov.ua/laws/show/z0795-16" TargetMode="External"/><Relationship Id="rId50" Type="http://schemas.openxmlformats.org/officeDocument/2006/relationships/hyperlink" Target="https://zakon.rada.gov.ua/laws/show/417-2018-%D0%BF" TargetMode="External"/><Relationship Id="rId55" Type="http://schemas.openxmlformats.org/officeDocument/2006/relationships/hyperlink" Target="https://zakon.rada.gov.ua/laws/show/z1456-18/print" TargetMode="External"/><Relationship Id="rId63" Type="http://schemas.openxmlformats.org/officeDocument/2006/relationships/hyperlink" Target="https://zakon.rada.gov.ua/laws/show/z1456-18/print" TargetMode="External"/><Relationship Id="rId68" Type="http://schemas.openxmlformats.org/officeDocument/2006/relationships/hyperlink" Target="https://zakon.rada.gov.ua/laws/show/z1456-18/print" TargetMode="External"/><Relationship Id="rId76" Type="http://schemas.openxmlformats.org/officeDocument/2006/relationships/hyperlink" Target="https://zakon.rada.gov.ua/laws/show/3773-17" TargetMode="External"/><Relationship Id="rId84" Type="http://schemas.openxmlformats.org/officeDocument/2006/relationships/hyperlink" Target="https://zakon.rada.gov.ua/laws/show/z1456-18/print" TargetMode="External"/><Relationship Id="rId89" Type="http://schemas.openxmlformats.org/officeDocument/2006/relationships/hyperlink" Target="https://zakon.rada.gov.ua/laws/show/z1456-18" TargetMode="External"/><Relationship Id="rId7" Type="http://schemas.openxmlformats.org/officeDocument/2006/relationships/footnotes" Target="footnotes.xml"/><Relationship Id="rId71" Type="http://schemas.openxmlformats.org/officeDocument/2006/relationships/hyperlink" Target="https://zakon.rada.gov.ua/laws/show/658-2015-%D0%BF" TargetMode="External"/><Relationship Id="rId2" Type="http://schemas.openxmlformats.org/officeDocument/2006/relationships/numbering" Target="numbering.xml"/><Relationship Id="rId16" Type="http://schemas.openxmlformats.org/officeDocument/2006/relationships/hyperlink" Target="https://zakon.rada.gov.ua/laws/show/z1351-15" TargetMode="External"/><Relationship Id="rId29" Type="http://schemas.openxmlformats.org/officeDocument/2006/relationships/hyperlink" Target="https://zakon.rada.gov.ua/laws/show/z0614-15" TargetMode="External"/><Relationship Id="rId11" Type="http://schemas.openxmlformats.org/officeDocument/2006/relationships/image" Target="media/image2.jpg"/><Relationship Id="rId24" Type="http://schemas.openxmlformats.org/officeDocument/2006/relationships/hyperlink" Target="https://zakon.rada.gov.ua/laws/show/207-2016-%D0%BF" TargetMode="External"/><Relationship Id="rId32" Type="http://schemas.openxmlformats.org/officeDocument/2006/relationships/hyperlink" Target="https://zakon.rada.gov.ua/laws/show/z1456-18/print" TargetMode="External"/><Relationship Id="rId37" Type="http://schemas.openxmlformats.org/officeDocument/2006/relationships/hyperlink" Target="https://zakon.rada.gov.ua/laws/show/207-2016-%D0%BF" TargetMode="External"/><Relationship Id="rId40" Type="http://schemas.openxmlformats.org/officeDocument/2006/relationships/hyperlink" Target="https://zakon.rada.gov.ua/laws/show/3551-12" TargetMode="External"/><Relationship Id="rId45" Type="http://schemas.openxmlformats.org/officeDocument/2006/relationships/hyperlink" Target="https://zakon.rada.gov.ua/laws/show/z1707-16" TargetMode="External"/><Relationship Id="rId53" Type="http://schemas.openxmlformats.org/officeDocument/2006/relationships/hyperlink" Target="https://zakon.rada.gov.ua/laws/show/z1707-16" TargetMode="External"/><Relationship Id="rId58" Type="http://schemas.openxmlformats.org/officeDocument/2006/relationships/hyperlink" Target="https://zakon.rada.gov.ua/laws/show/z1456-18/print" TargetMode="External"/><Relationship Id="rId66" Type="http://schemas.openxmlformats.org/officeDocument/2006/relationships/hyperlink" Target="https://zakon.rada.gov.ua/laws/show/z1456-18/print" TargetMode="External"/><Relationship Id="rId74" Type="http://schemas.openxmlformats.org/officeDocument/2006/relationships/hyperlink" Target="https://zakon.rada.gov.ua/laws/show/z1456-18/print" TargetMode="External"/><Relationship Id="rId79" Type="http://schemas.openxmlformats.org/officeDocument/2006/relationships/hyperlink" Target="https://zakon.rada.gov.ua/laws/show/271/94" TargetMode="External"/><Relationship Id="rId87" Type="http://schemas.openxmlformats.org/officeDocument/2006/relationships/hyperlink" Target="https://zakon.rada.gov.ua/laws/show/z0825-16" TargetMode="External"/><Relationship Id="rId5" Type="http://schemas.openxmlformats.org/officeDocument/2006/relationships/settings" Target="settings.xml"/><Relationship Id="rId61" Type="http://schemas.openxmlformats.org/officeDocument/2006/relationships/hyperlink" Target="https://zakon.rada.gov.ua/laws/show/z1456-18/print" TargetMode="External"/><Relationship Id="rId82" Type="http://schemas.openxmlformats.org/officeDocument/2006/relationships/hyperlink" Target="https://zakon.rada.gov.ua/laws/show/z1456-18/print" TargetMode="External"/><Relationship Id="rId90" Type="http://schemas.openxmlformats.org/officeDocument/2006/relationships/fontTable" Target="fontTable.xml"/><Relationship Id="rId19" Type="http://schemas.openxmlformats.org/officeDocument/2006/relationships/hyperlink" Target="https://zakon.rada.gov.ua/laws/show/z1456-18/print" TargetMode="External"/><Relationship Id="rId14" Type="http://schemas.openxmlformats.org/officeDocument/2006/relationships/hyperlink" Target="https://zakon.rada.gov.ua/laws/show/417-2018-%D0%BF" TargetMode="External"/><Relationship Id="rId22" Type="http://schemas.openxmlformats.org/officeDocument/2006/relationships/hyperlink" Target="https://zakon.rada.gov.ua/laws/show/z1456-18/print" TargetMode="External"/><Relationship Id="rId27" Type="http://schemas.openxmlformats.org/officeDocument/2006/relationships/hyperlink" Target="https://zakon.rada.gov.ua/laws/show/z0907-16" TargetMode="External"/><Relationship Id="rId30" Type="http://schemas.openxmlformats.org/officeDocument/2006/relationships/hyperlink" Target="https://zakon.rada.gov.ua/laws/show/193-2015-%D0%BF" TargetMode="External"/><Relationship Id="rId35" Type="http://schemas.openxmlformats.org/officeDocument/2006/relationships/hyperlink" Target="https://zakon.rada.gov.ua/laws/show/207-2016-%D0%BF" TargetMode="External"/><Relationship Id="rId43" Type="http://schemas.openxmlformats.org/officeDocument/2006/relationships/hyperlink" Target="https://zakon.rada.gov.ua/laws/show/z1709-16" TargetMode="External"/><Relationship Id="rId48" Type="http://schemas.openxmlformats.org/officeDocument/2006/relationships/hyperlink" Target="https://zakon.rada.gov.ua/laws/show/z0907-16" TargetMode="External"/><Relationship Id="rId56" Type="http://schemas.openxmlformats.org/officeDocument/2006/relationships/hyperlink" Target="https://zakon.rada.gov.ua/laws/show/z1456-18/print" TargetMode="External"/><Relationship Id="rId64" Type="http://schemas.openxmlformats.org/officeDocument/2006/relationships/hyperlink" Target="https://zakon.rada.gov.ua/laws/show/z1456-18/print" TargetMode="External"/><Relationship Id="rId69" Type="http://schemas.openxmlformats.org/officeDocument/2006/relationships/hyperlink" Target="https://zakon.rada.gov.ua/laws/show/z1456-18/print" TargetMode="External"/><Relationship Id="rId77" Type="http://schemas.openxmlformats.org/officeDocument/2006/relationships/hyperlink" Target="https://zakon.rada.gov.ua/laws/show/1582-15" TargetMode="External"/><Relationship Id="rId8" Type="http://schemas.openxmlformats.org/officeDocument/2006/relationships/endnotes" Target="endnotes.xml"/><Relationship Id="rId51" Type="http://schemas.openxmlformats.org/officeDocument/2006/relationships/hyperlink" Target="https://zakon.rada.gov.ua/laws/show/3551-12" TargetMode="External"/><Relationship Id="rId72" Type="http://schemas.openxmlformats.org/officeDocument/2006/relationships/hyperlink" Target="https://zakon.rada.gov.ua/laws/show/z1456-18/print" TargetMode="External"/><Relationship Id="rId80" Type="http://schemas.openxmlformats.org/officeDocument/2006/relationships/hyperlink" Target="https://zakon.rada.gov.ua/laws/show/684-2013-%D0%BF" TargetMode="External"/><Relationship Id="rId85" Type="http://schemas.openxmlformats.org/officeDocument/2006/relationships/hyperlink" Target="https://zakon.rada.gov.ua/laws/show/z0798-16" TargetMode="External"/><Relationship Id="rId3" Type="http://schemas.openxmlformats.org/officeDocument/2006/relationships/styles" Target="styles.xml"/><Relationship Id="rId12" Type="http://schemas.openxmlformats.org/officeDocument/2006/relationships/hyperlink" Target="https://zakon.rada.gov.ua/laws/show/z0795-16" TargetMode="External"/><Relationship Id="rId17" Type="http://schemas.openxmlformats.org/officeDocument/2006/relationships/hyperlink" Target="https://zakon.rada.gov.ua/laws/show/5067-17" TargetMode="External"/><Relationship Id="rId25" Type="http://schemas.openxmlformats.org/officeDocument/2006/relationships/hyperlink" Target="https://zakon.rada.gov.ua/laws/show/5492-17" TargetMode="External"/><Relationship Id="rId33" Type="http://schemas.openxmlformats.org/officeDocument/2006/relationships/hyperlink" Target="https://zakon.rada.gov.ua/laws/show/z0016-17" TargetMode="External"/><Relationship Id="rId38" Type="http://schemas.openxmlformats.org/officeDocument/2006/relationships/hyperlink" Target="https://zakon.rada.gov.ua/laws/show/1556-18" TargetMode="External"/><Relationship Id="rId46" Type="http://schemas.openxmlformats.org/officeDocument/2006/relationships/hyperlink" Target="https://zakon.rada.gov.ua/laws/show/z1707-16" TargetMode="External"/><Relationship Id="rId59" Type="http://schemas.openxmlformats.org/officeDocument/2006/relationships/hyperlink" Target="https://zakon.rada.gov.ua/laws/show/z1456-18/print" TargetMode="External"/><Relationship Id="rId67" Type="http://schemas.openxmlformats.org/officeDocument/2006/relationships/hyperlink" Target="https://zakon.rada.gov.ua/laws/show/z1456-18/print" TargetMode="External"/><Relationship Id="rId20" Type="http://schemas.openxmlformats.org/officeDocument/2006/relationships/hyperlink" Target="https://zakon.rada.gov.ua/laws/show/z1456-18/print" TargetMode="External"/><Relationship Id="rId41" Type="http://schemas.openxmlformats.org/officeDocument/2006/relationships/hyperlink" Target="https://zakon.rada.gov.ua/laws/show/796-12" TargetMode="External"/><Relationship Id="rId54" Type="http://schemas.openxmlformats.org/officeDocument/2006/relationships/hyperlink" Target="https://zakon.rada.gov.ua/laws/show/z1708-16" TargetMode="External"/><Relationship Id="rId62" Type="http://schemas.openxmlformats.org/officeDocument/2006/relationships/hyperlink" Target="https://zakon.rada.gov.ua/laws/show/z1456-18/print" TargetMode="External"/><Relationship Id="rId70" Type="http://schemas.openxmlformats.org/officeDocument/2006/relationships/hyperlink" Target="https://zakon.rada.gov.ua/laws/show/z1456-18/print" TargetMode="External"/><Relationship Id="rId75" Type="http://schemas.openxmlformats.org/officeDocument/2006/relationships/hyperlink" Target="https://zakon.rada.gov.ua/laws/show/1556-18" TargetMode="External"/><Relationship Id="rId83" Type="http://schemas.openxmlformats.org/officeDocument/2006/relationships/hyperlink" Target="https://zakon.rada.gov.ua/laws/show/254%D0%BA/96-%D0%B2%D1%80" TargetMode="External"/><Relationship Id="rId88" Type="http://schemas.openxmlformats.org/officeDocument/2006/relationships/hyperlink" Target="https://zakon.rada.gov.ua/laws/show/z0784-16"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417-2018-%D0%BF" TargetMode="External"/><Relationship Id="rId23" Type="http://schemas.openxmlformats.org/officeDocument/2006/relationships/hyperlink" Target="https://zakon.rada.gov.ua/laws/show/207-2016-%D0%BF" TargetMode="External"/><Relationship Id="rId28" Type="http://schemas.openxmlformats.org/officeDocument/2006/relationships/hyperlink" Target="https://zakon.rada.gov.ua/laws/show/5492-17" TargetMode="External"/><Relationship Id="rId36" Type="http://schemas.openxmlformats.org/officeDocument/2006/relationships/hyperlink" Target="https://zakon.rada.gov.ua/laws/show/207-2016-%D0%BF" TargetMode="External"/><Relationship Id="rId49" Type="http://schemas.openxmlformats.org/officeDocument/2006/relationships/hyperlink" Target="https://zakon.rada.gov.ua/laws/show/1556-18" TargetMode="External"/><Relationship Id="rId57" Type="http://schemas.openxmlformats.org/officeDocument/2006/relationships/hyperlink" Target="https://zakon.rada.gov.ua/laws/show/z1456-18/print" TargetMode="External"/><Relationship Id="rId10" Type="http://schemas.openxmlformats.org/officeDocument/2006/relationships/image" Target="media/image1.jpg"/><Relationship Id="rId31" Type="http://schemas.openxmlformats.org/officeDocument/2006/relationships/hyperlink" Target="https://zakon.rada.gov.ua/laws/show/645-2015-%D0%BF" TargetMode="External"/><Relationship Id="rId44" Type="http://schemas.openxmlformats.org/officeDocument/2006/relationships/hyperlink" Target="https://zakon.rada.gov.ua/laws/show/z1707-16" TargetMode="External"/><Relationship Id="rId52" Type="http://schemas.openxmlformats.org/officeDocument/2006/relationships/hyperlink" Target="https://zakon.rada.gov.ua/laws/show/1706-18" TargetMode="External"/><Relationship Id="rId60" Type="http://schemas.openxmlformats.org/officeDocument/2006/relationships/hyperlink" Target="https://zakon.rada.gov.ua/laws/show/z1456-18/print" TargetMode="External"/><Relationship Id="rId65" Type="http://schemas.openxmlformats.org/officeDocument/2006/relationships/hyperlink" Target="https://zakon.rada.gov.ua/laws/show/z1456-18/print" TargetMode="External"/><Relationship Id="rId73" Type="http://schemas.openxmlformats.org/officeDocument/2006/relationships/hyperlink" Target="https://zakon.rada.gov.ua/laws/show/z1456-18/print" TargetMode="External"/><Relationship Id="rId78" Type="http://schemas.openxmlformats.org/officeDocument/2006/relationships/hyperlink" Target="https://zakon.rada.gov.ua/laws/show/3671-17" TargetMode="External"/><Relationship Id="rId81" Type="http://schemas.openxmlformats.org/officeDocument/2006/relationships/hyperlink" Target="https://zakon.rada.gov.ua/laws/show/z2004-13" TargetMode="External"/><Relationship Id="rId86" Type="http://schemas.openxmlformats.org/officeDocument/2006/relationships/hyperlink" Target="https://zakon.rada.gov.ua/laws/show/z0532-16" TargetMode="External"/><Relationship Id="rId198"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9C06-4A2F-41B9-98D4-C978862B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83</Pages>
  <Words>27664</Words>
  <Characters>157686</Characters>
  <Application>Microsoft Office Word</Application>
  <DocSecurity>0</DocSecurity>
  <Lines>1314</Lines>
  <Paragraphs>369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Kernychna A.</dc:creator>
  <cp:lastModifiedBy>Alex</cp:lastModifiedBy>
  <cp:revision>5</cp:revision>
  <cp:lastPrinted>2019-12-03T14:37:00Z</cp:lastPrinted>
  <dcterms:created xsi:type="dcterms:W3CDTF">2019-12-17T10:06:00Z</dcterms:created>
  <dcterms:modified xsi:type="dcterms:W3CDTF">2020-01-11T13:31:00Z</dcterms:modified>
</cp:coreProperties>
</file>