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C56" w:rsidRDefault="00F54D3A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.35pt;margin-top:-.2pt;width:249.45pt;height:55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" strokecolor="blue" strokeweight="3.75pt">
            <v:stroke linestyle="thinThick"/>
            <v:textbox style="mso-next-textbox:#_x0000_s1029" inset="0,1mm,0,1mm">
              <w:txbxContent>
                <w:p w:rsidR="00E26C56" w:rsidRPr="00644541" w:rsidRDefault="00E26C56" w:rsidP="004A55CA">
                  <w:pPr>
                    <w:pStyle w:val="1"/>
                    <w:spacing w:line="218" w:lineRule="auto"/>
                    <w:ind w:left="84" w:right="108"/>
                    <w:rPr>
                      <w:caps/>
                      <w:color w:val="FF0000"/>
                      <w:spacing w:val="60"/>
                      <w:sz w:val="28"/>
                      <w:szCs w:val="24"/>
                    </w:rPr>
                  </w:pPr>
                  <w:r w:rsidRPr="00644541">
                    <w:rPr>
                      <w:caps/>
                      <w:color w:val="FF0000"/>
                      <w:spacing w:val="60"/>
                      <w:sz w:val="28"/>
                      <w:szCs w:val="24"/>
                    </w:rPr>
                    <w:t>Запрошення</w:t>
                  </w:r>
                </w:p>
                <w:p w:rsidR="00E26C56" w:rsidRPr="00A17875" w:rsidRDefault="00E26C56" w:rsidP="004A55CA">
                  <w:pPr>
                    <w:spacing w:after="0" w:line="218" w:lineRule="auto"/>
                    <w:rPr>
                      <w:sz w:val="6"/>
                      <w:lang w:eastAsia="ru-RU"/>
                    </w:rPr>
                  </w:pPr>
                </w:p>
                <w:p w:rsidR="00E26C56" w:rsidRPr="00FA000F" w:rsidRDefault="00E26C56" w:rsidP="004A55CA">
                  <w:pPr>
                    <w:pStyle w:val="21"/>
                    <w:tabs>
                      <w:tab w:val="left" w:pos="4500"/>
                    </w:tabs>
                    <w:spacing w:line="218" w:lineRule="auto"/>
                    <w:ind w:left="84" w:right="65" w:firstLine="172"/>
                    <w:rPr>
                      <w:b/>
                      <w:bCs/>
                      <w:sz w:val="20"/>
                    </w:rPr>
                  </w:pPr>
                  <w:r w:rsidRPr="00B52C27">
                    <w:rPr>
                      <w:b/>
                      <w:bCs/>
                      <w:sz w:val="20"/>
                    </w:rPr>
                    <w:t xml:space="preserve">Інформуємо Вас про те, що </w:t>
                  </w:r>
                  <w:r w:rsidRPr="0024623F">
                    <w:rPr>
                      <w:b/>
                      <w:bCs/>
                      <w:color w:val="FF0000"/>
                      <w:sz w:val="20"/>
                      <w:u w:val="single"/>
                    </w:rPr>
                    <w:t>2</w:t>
                  </w:r>
                  <w:r w:rsidR="00804406">
                    <w:rPr>
                      <w:b/>
                      <w:bCs/>
                      <w:color w:val="FF0000"/>
                      <w:sz w:val="20"/>
                      <w:u w:val="single"/>
                    </w:rPr>
                    <w:t>3</w:t>
                  </w:r>
                  <w:r w:rsidRPr="0024623F">
                    <w:rPr>
                      <w:b/>
                      <w:bCs/>
                      <w:color w:val="FF0000"/>
                      <w:sz w:val="20"/>
                      <w:u w:val="single"/>
                    </w:rPr>
                    <w:t xml:space="preserve"> квітня</w:t>
                  </w:r>
                  <w:r w:rsidRPr="00B52C27">
                    <w:rPr>
                      <w:b/>
                      <w:bCs/>
                      <w:color w:val="FF0000"/>
                      <w:sz w:val="20"/>
                    </w:rPr>
                    <w:t xml:space="preserve"> </w:t>
                  </w:r>
                  <w:r w:rsidRPr="00B52C27">
                    <w:rPr>
                      <w:b/>
                      <w:bCs/>
                      <w:sz w:val="20"/>
                    </w:rPr>
                    <w:t>20</w:t>
                  </w:r>
                  <w:r w:rsidR="00804406">
                    <w:rPr>
                      <w:b/>
                      <w:bCs/>
                      <w:sz w:val="20"/>
                    </w:rPr>
                    <w:t>20</w:t>
                  </w:r>
                  <w:r w:rsidRPr="00B52C27">
                    <w:rPr>
                      <w:b/>
                      <w:bCs/>
                      <w:sz w:val="20"/>
                    </w:rPr>
                    <w:t xml:space="preserve"> року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 w:rsidRPr="00B52C27">
                    <w:rPr>
                      <w:b/>
                      <w:bCs/>
                      <w:sz w:val="20"/>
                    </w:rPr>
                    <w:t xml:space="preserve">у Національній академії Національної гвардії </w:t>
                  </w:r>
                  <w:r w:rsidRPr="00FA000F">
                    <w:rPr>
                      <w:b/>
                      <w:bCs/>
                      <w:sz w:val="20"/>
                    </w:rPr>
                    <w:t xml:space="preserve">України </w:t>
                  </w:r>
                  <w:r w:rsidRPr="00FA000F">
                    <w:rPr>
                      <w:b/>
                      <w:bCs/>
                      <w:spacing w:val="-4"/>
                      <w:sz w:val="20"/>
                    </w:rPr>
                    <w:t>відбудеться підсумкова науково-практична конференція</w:t>
                  </w:r>
                  <w:r w:rsidRPr="00FA000F">
                    <w:rPr>
                      <w:b/>
                      <w:bCs/>
                      <w:sz w:val="20"/>
                    </w:rPr>
                    <w:t xml:space="preserve"> курсантів, слухачів і студентів.</w:t>
                  </w:r>
                </w:p>
                <w:p w:rsidR="00E26C56" w:rsidRPr="00FA000F" w:rsidRDefault="00E26C56" w:rsidP="004A55CA">
                  <w:pPr>
                    <w:pStyle w:val="21"/>
                    <w:tabs>
                      <w:tab w:val="left" w:pos="4500"/>
                    </w:tabs>
                    <w:spacing w:line="218" w:lineRule="auto"/>
                    <w:ind w:left="84" w:right="65" w:firstLine="170"/>
                    <w:rPr>
                      <w:b/>
                      <w:bCs/>
                      <w:sz w:val="6"/>
                    </w:rPr>
                  </w:pPr>
                </w:p>
                <w:p w:rsidR="00E26C56" w:rsidRPr="00FA000F" w:rsidRDefault="00E26C56" w:rsidP="004A55CA">
                  <w:pPr>
                    <w:pStyle w:val="21"/>
                    <w:tabs>
                      <w:tab w:val="left" w:pos="4500"/>
                    </w:tabs>
                    <w:spacing w:line="218" w:lineRule="auto"/>
                    <w:ind w:left="84" w:right="65" w:firstLine="170"/>
                    <w:rPr>
                      <w:b/>
                      <w:bCs/>
                      <w:sz w:val="20"/>
                    </w:rPr>
                  </w:pPr>
                  <w:r w:rsidRPr="00FA000F">
                    <w:rPr>
                      <w:b/>
                      <w:bCs/>
                      <w:sz w:val="20"/>
                    </w:rPr>
                    <w:t>До участі</w:t>
                  </w:r>
                  <w:r w:rsidR="005E47D9">
                    <w:rPr>
                      <w:b/>
                      <w:bCs/>
                      <w:sz w:val="20"/>
                    </w:rPr>
                    <w:t xml:space="preserve"> запрошуються курсанти, слухачі</w:t>
                  </w:r>
                  <w:r w:rsidRPr="00FA000F">
                    <w:rPr>
                      <w:b/>
                      <w:bCs/>
                      <w:sz w:val="20"/>
                    </w:rPr>
                    <w:t xml:space="preserve"> і студенти закладів вищої освіти України.</w:t>
                  </w:r>
                </w:p>
                <w:p w:rsidR="00E26C56" w:rsidRPr="00FA000F" w:rsidRDefault="00E26C56" w:rsidP="004A55CA">
                  <w:pPr>
                    <w:pStyle w:val="21"/>
                    <w:tabs>
                      <w:tab w:val="left" w:pos="4500"/>
                    </w:tabs>
                    <w:spacing w:line="218" w:lineRule="auto"/>
                    <w:ind w:left="84" w:right="65" w:firstLine="170"/>
                    <w:rPr>
                      <w:b/>
                      <w:bCs/>
                      <w:sz w:val="6"/>
                    </w:rPr>
                  </w:pPr>
                </w:p>
                <w:p w:rsidR="00E26C56" w:rsidRPr="00FA000F" w:rsidRDefault="00E26C56" w:rsidP="004A55CA">
                  <w:pPr>
                    <w:pStyle w:val="21"/>
                    <w:widowControl w:val="0"/>
                    <w:spacing w:line="218" w:lineRule="auto"/>
                    <w:ind w:left="84" w:right="65" w:firstLine="170"/>
                    <w:rPr>
                      <w:b/>
                      <w:bCs/>
                      <w:sz w:val="6"/>
                      <w:szCs w:val="6"/>
                    </w:rPr>
                  </w:pPr>
                </w:p>
                <w:p w:rsidR="00E26C56" w:rsidRPr="00D37318" w:rsidRDefault="00E26C56" w:rsidP="004A55CA">
                  <w:pPr>
                    <w:pStyle w:val="3"/>
                    <w:widowControl w:val="0"/>
                    <w:spacing w:line="218" w:lineRule="auto"/>
                    <w:ind w:left="84" w:right="65" w:firstLine="170"/>
                    <w:rPr>
                      <w:i/>
                      <w:color w:val="0000FF"/>
                      <w:sz w:val="24"/>
                      <w:szCs w:val="22"/>
                    </w:rPr>
                  </w:pPr>
                  <w:r w:rsidRPr="00D37318">
                    <w:rPr>
                      <w:i/>
                      <w:color w:val="0000FF"/>
                      <w:sz w:val="24"/>
                      <w:szCs w:val="22"/>
                    </w:rPr>
                    <w:t>Тематика</w:t>
                  </w:r>
                  <w:r w:rsidRPr="00D37318">
                    <w:rPr>
                      <w:i/>
                      <w:color w:val="0000FF"/>
                      <w:sz w:val="22"/>
                      <w:szCs w:val="22"/>
                    </w:rPr>
                    <w:t xml:space="preserve"> </w:t>
                  </w:r>
                  <w:r w:rsidRPr="00D37318">
                    <w:rPr>
                      <w:i/>
                      <w:color w:val="0000FF"/>
                      <w:sz w:val="24"/>
                      <w:szCs w:val="22"/>
                    </w:rPr>
                    <w:t>конференції</w:t>
                  </w:r>
                </w:p>
                <w:p w:rsidR="00E26C56" w:rsidRPr="00D37318" w:rsidRDefault="00E26C56" w:rsidP="004A55CA">
                  <w:pPr>
                    <w:pStyle w:val="a5"/>
                    <w:widowControl w:val="0"/>
                    <w:tabs>
                      <w:tab w:val="left" w:pos="400"/>
                    </w:tabs>
                    <w:spacing w:line="218" w:lineRule="auto"/>
                    <w:ind w:left="84" w:right="65" w:firstLine="26"/>
                    <w:jc w:val="center"/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</w:pPr>
                  <w:r w:rsidRPr="00D37318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 xml:space="preserve">СЕКЦІЯ № 1 "Актуальні проблеми організації </w:t>
                  </w:r>
                  <w:r w:rsidR="00E55781" w:rsidRPr="00D37318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 xml:space="preserve">та </w:t>
                  </w:r>
                  <w:r w:rsidRPr="00D37318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 xml:space="preserve">виконання завдань </w:t>
                  </w:r>
                  <w:r w:rsidR="00F9338C" w:rsidRPr="00D37318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 xml:space="preserve">складовими сектору безпеки і оборони України </w:t>
                  </w:r>
                  <w:r w:rsidRPr="00D37318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>та їх всебічне забезпечення":</w:t>
                  </w:r>
                </w:p>
                <w:p w:rsidR="00E26C56" w:rsidRPr="00D37318" w:rsidRDefault="00E26C56" w:rsidP="004A55CA">
                  <w:pPr>
                    <w:pStyle w:val="a5"/>
                    <w:widowControl w:val="0"/>
                    <w:spacing w:line="218" w:lineRule="auto"/>
                    <w:ind w:left="84" w:right="65" w:firstLine="190"/>
                    <w:rPr>
                      <w:b/>
                      <w:bCs/>
                      <w:i/>
                      <w:color w:val="FF3399"/>
                      <w:spacing w:val="-4"/>
                      <w:sz w:val="20"/>
                      <w:szCs w:val="22"/>
                    </w:rPr>
                  </w:pPr>
                  <w:r w:rsidRPr="00D37318">
                    <w:rPr>
                      <w:b/>
                      <w:bCs/>
                      <w:i/>
                      <w:color w:val="FF3399"/>
                      <w:spacing w:val="-4"/>
                      <w:sz w:val="20"/>
                      <w:szCs w:val="22"/>
                    </w:rPr>
                    <w:t>Підсекція № 1.1 "Актуальні проблеми організації та виконання завдань формуваннями Національної гвардії України":</w:t>
                  </w:r>
                </w:p>
                <w:p w:rsidR="007D1DA9" w:rsidRPr="00D37318" w:rsidRDefault="00514469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 xml:space="preserve"> </w:t>
                  </w:r>
                  <w:r w:rsidR="007D1DA9"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проблеми розмежування повноважень НГУ та Національної поліції України в охороні громадського порядку та забезпеченні громадської безпеки у кризових ситуаціях;</w:t>
                  </w:r>
                </w:p>
                <w:p w:rsidR="007D1DA9" w:rsidRPr="00D37318" w:rsidRDefault="007D1DA9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 xml:space="preserve"> обґрунтування складу сил і засобів, необхідних для припинення масових заворушень у населеному пункті; </w:t>
                  </w:r>
                </w:p>
                <w:p w:rsidR="007D1DA9" w:rsidRPr="00D37318" w:rsidRDefault="007D1DA9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напрями вдосконалення способів дій формувань НГУ у спеціальних операціях;</w:t>
                  </w:r>
                </w:p>
                <w:p w:rsidR="007D1DA9" w:rsidRPr="00D37318" w:rsidRDefault="007D1DA9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 xml:space="preserve"> шляхи та способи вдосконалення методики роботи командира та штабу військової частини з організації виконання завдань у відриві від </w:t>
                  </w:r>
                  <w:r w:rsidR="004A55CA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пунктів постійної дислокації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;</w:t>
                  </w:r>
                </w:p>
                <w:p w:rsidR="007D1DA9" w:rsidRPr="00D37318" w:rsidRDefault="007D1DA9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проблеми організації взаємодії формувань НГУ з іншими військовими формуваннями, правоохоронними органами, органами державної влади, місцевого самоврядування під час охорони громадського порядку у надзвичайних ситуаціях;</w:t>
                  </w:r>
                </w:p>
                <w:p w:rsidR="0029620C" w:rsidRPr="00D37318" w:rsidRDefault="0029620C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розвиток способів боротьби з диверсійно-розвідувальними силами противника в зоні відповідальності оперативно-територіального об’єднання;</w:t>
                  </w:r>
                </w:p>
                <w:p w:rsidR="00AD781E" w:rsidRPr="00D37318" w:rsidRDefault="00AD781E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способи підвищення ефективності пошуку диверсійно-розвідувальних груп противника;</w:t>
                  </w:r>
                </w:p>
                <w:p w:rsidR="00AD781E" w:rsidRPr="00D37318" w:rsidRDefault="00AD781E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шляхи та способи досягнення стійкості та активності оборони;</w:t>
                  </w:r>
                </w:p>
                <w:p w:rsidR="00AD781E" w:rsidRPr="00D37318" w:rsidRDefault="00AD781E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шляхи та способи досягнення високих темпів наступу у наступальному бою;</w:t>
                  </w:r>
                </w:p>
                <w:p w:rsidR="00AD781E" w:rsidRPr="00D37318" w:rsidRDefault="00AD781E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удосконалення форм і способів роботи органів військового управління у кризових ситуаціях;</w:t>
                  </w:r>
                </w:p>
                <w:p w:rsidR="00AD781E" w:rsidRPr="00D37318" w:rsidRDefault="00AD781E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проблеми розроблення сценаріїв дій під час виникнення надзвичайних ситуацій в зонах відповідальності ОТО НГУ;</w:t>
                  </w:r>
                </w:p>
                <w:p w:rsidR="00AD781E" w:rsidRPr="007D1DA9" w:rsidRDefault="00AD781E" w:rsidP="004A55CA">
                  <w:pPr>
                    <w:widowControl w:val="0"/>
                    <w:tabs>
                      <w:tab w:val="num" w:pos="360"/>
                    </w:tabs>
                    <w:spacing w:after="0" w:line="218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проблеми залучення сил НГУ до дій у територіальній обороні.</w:t>
                  </w:r>
                </w:p>
                <w:p w:rsidR="003C5819" w:rsidRDefault="002E0588" w:rsidP="003C5819">
                  <w:pPr>
                    <w:spacing w:after="0" w:line="218" w:lineRule="auto"/>
                    <w:ind w:left="68" w:right="96" w:firstLine="193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</w:pPr>
                  <w:r w:rsidRPr="00FA000F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 xml:space="preserve">Підсекція № 1.2 "Актуальні проблеми логістичного забезпечення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 xml:space="preserve">складових сектору безпеки і оборони </w:t>
                  </w:r>
                  <w:r w:rsidRPr="00FA000F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>України":</w:t>
                  </w:r>
                </w:p>
                <w:p w:rsidR="000A75A4" w:rsidRPr="003C5819" w:rsidRDefault="000A75A4" w:rsidP="003C5819">
                  <w:pPr>
                    <w:spacing w:after="0" w:line="218" w:lineRule="auto"/>
                    <w:ind w:left="68" w:right="96" w:firstLine="193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3C5819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- 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удосконалення</w:t>
                  </w:r>
                  <w:r w:rsidR="003C5819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</w:t>
                  </w:r>
                  <w:r w:rsidR="003C5819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 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системи</w:t>
                  </w:r>
                  <w:r w:rsidR="003C5819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 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логістичного</w:t>
                  </w:r>
                  <w:r w:rsidR="003C5819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 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забезпечення</w:t>
                  </w:r>
                </w:p>
              </w:txbxContent>
            </v:textbox>
          </v:shape>
        </w:pict>
      </w:r>
      <w:r w:rsidR="00487640">
        <w:rPr>
          <w:noProof/>
          <w:lang w:val="ru-RU" w:eastAsia="ru-RU"/>
        </w:rPr>
        <w:pict>
          <v:shape id="Надпись 2" o:spid="_x0000_s1026" type="#_x0000_t202" style="position:absolute;margin-left:882.3pt;margin-top:-.5pt;width:249.4pt;height:551.3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" strokecolor="blue" strokeweight="3.75pt">
            <v:stroke linestyle="thinThick"/>
            <v:textbox style="mso-next-textbox:#Надпись 2" inset="0,1mm,0,1mm">
              <w:txbxContent>
                <w:p w:rsidR="00E26C56" w:rsidRPr="0002728C" w:rsidRDefault="00E26C56" w:rsidP="0002728C">
                  <w:pPr>
                    <w:spacing w:after="0" w:line="226" w:lineRule="auto"/>
                    <w:ind w:left="112" w:right="94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8"/>
                      <w:szCs w:val="16"/>
                      <w:lang w:eastAsia="ru-RU"/>
                    </w:rPr>
                  </w:pPr>
                </w:p>
                <w:p w:rsidR="00E26C56" w:rsidRPr="00D37318" w:rsidRDefault="00E26C56" w:rsidP="0002728C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 xml:space="preserve"> міжвідомча взаємодія та взаємовідносини серед 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9"/>
                      <w:lang w:eastAsia="ru-RU"/>
                    </w:rPr>
                    <w:t>суб’єктів сил охорони правопорядку щодо інтегрування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системи матеріально-технічного забезпечення;</w:t>
                  </w:r>
                </w:p>
                <w:p w:rsidR="00E26C56" w:rsidRDefault="00E26C56" w:rsidP="00A62277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результати наукових досліджень з удосконалення тилово</w:t>
                  </w:r>
                  <w:r w:rsidR="00A62277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го забезпечення підрозділів НГУ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.</w:t>
                  </w:r>
                  <w:r w:rsidRPr="00B9282C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</w:t>
                  </w:r>
                </w:p>
                <w:p w:rsidR="00B2346E" w:rsidRPr="006E00C6" w:rsidRDefault="00B2346E" w:rsidP="0005523D">
                  <w:pPr>
                    <w:pStyle w:val="a5"/>
                    <w:widowControl w:val="0"/>
                    <w:tabs>
                      <w:tab w:val="left" w:pos="400"/>
                    </w:tabs>
                    <w:ind w:left="84" w:right="65" w:firstLine="26"/>
                    <w:jc w:val="center"/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</w:pPr>
                  <w:r w:rsidRPr="006E00C6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>СЕКЦІЯ № 4 "Актуальні проблеми морально-психологічного та лінгвістичного забезпечення службово-бойової діяльності підрозділів Національної гвардії України ":</w:t>
                  </w:r>
                </w:p>
                <w:p w:rsidR="00B2346E" w:rsidRPr="00017EBE" w:rsidRDefault="00B2346E" w:rsidP="00017EBE">
                  <w:pPr>
                    <w:spacing w:after="0" w:line="226" w:lineRule="auto"/>
                    <w:ind w:left="142" w:right="230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</w:pPr>
                  <w:r w:rsidRPr="00B9282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>Підсекція № 4.1 "Проблеми мовної комунікації: перекладацький аспект"</w:t>
                  </w:r>
                  <w:r w:rsidR="006E00C6" w:rsidRPr="00017EBE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>:</w:t>
                  </w:r>
                </w:p>
                <w:p w:rsidR="00AE173D" w:rsidRPr="006D4CD5" w:rsidRDefault="00AE173D" w:rsidP="006D4CD5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9"/>
                      <w:lang w:eastAsia="ru-RU"/>
                    </w:rPr>
                  </w:pPr>
                  <w:r w:rsidRPr="00AE173D">
                    <w:rPr>
                      <w:rFonts w:ascii="Times New Roman" w:hAnsi="Times New Roman"/>
                      <w:b/>
                      <w:bCs/>
                      <w:i/>
                      <w:sz w:val="20"/>
                      <w:lang w:eastAsia="ru-RU"/>
                    </w:rPr>
                    <w:t>-</w:t>
                  </w:r>
                  <w:r w:rsidRPr="00AE17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ab/>
                  </w:r>
                  <w:r w:rsidRPr="006D4CD5"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9"/>
                      <w:lang w:eastAsia="ru-RU"/>
                    </w:rPr>
                    <w:t>актуальні проблеми мовної комунікації у перекладацькому аспекті;</w:t>
                  </w:r>
                </w:p>
                <w:p w:rsidR="00AE173D" w:rsidRPr="006D4CD5" w:rsidRDefault="00AE173D" w:rsidP="006D4CD5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9"/>
                      <w:lang w:eastAsia="ru-RU"/>
                    </w:rPr>
                  </w:pPr>
                  <w:r w:rsidRPr="006D4CD5"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9"/>
                      <w:lang w:eastAsia="ru-RU"/>
                    </w:rPr>
                    <w:t>-</w:t>
                  </w:r>
                  <w:r w:rsidRPr="006D4CD5"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9"/>
                      <w:lang w:eastAsia="ru-RU"/>
                    </w:rPr>
                    <w:tab/>
                    <w:t>використання результатів досліджень у галузі комунікативних стратегій в інтересах виконання службово-бойових завдань;</w:t>
                  </w:r>
                </w:p>
                <w:p w:rsidR="00AE173D" w:rsidRPr="00AE173D" w:rsidRDefault="00AE173D" w:rsidP="006D4CD5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6D4CD5"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9"/>
                      <w:lang w:eastAsia="ru-RU"/>
                    </w:rPr>
                    <w:t>-</w:t>
                  </w:r>
                  <w:r w:rsidRPr="006D4CD5"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9"/>
                      <w:lang w:eastAsia="ru-RU"/>
                    </w:rPr>
                    <w:tab/>
                    <w:t>проблематика управління конфліктами у військових колективах</w:t>
                  </w:r>
                  <w:r w:rsidRPr="00AE17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.</w:t>
                  </w:r>
                </w:p>
                <w:p w:rsidR="00B2346E" w:rsidRPr="0007244F" w:rsidRDefault="00B2346E" w:rsidP="006D4CD5">
                  <w:pPr>
                    <w:pStyle w:val="a3"/>
                    <w:widowControl w:val="0"/>
                    <w:ind w:left="113" w:right="96" w:firstLine="170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6"/>
                      <w:sz w:val="20"/>
                      <w:lang w:val="ru-RU" w:eastAsia="ru-RU"/>
                    </w:rPr>
                  </w:pPr>
                  <w:r w:rsidRPr="00B9282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6"/>
                      <w:sz w:val="20"/>
                      <w:lang w:eastAsia="ru-RU"/>
                    </w:rPr>
                    <w:t>Підсекція № 4.2 "Актуальні проблеми перекладу"</w:t>
                  </w:r>
                  <w:r w:rsidR="006E00C6" w:rsidRPr="006E00C6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6"/>
                      <w:sz w:val="20"/>
                      <w:lang w:eastAsia="ru-RU"/>
                    </w:rPr>
                    <w:t>:</w:t>
                  </w:r>
                </w:p>
                <w:p w:rsidR="00AE173D" w:rsidRPr="00C4411D" w:rsidRDefault="00AE173D" w:rsidP="006D4CD5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6D4CD5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</w:t>
                  </w:r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ab/>
                    <w:t xml:space="preserve">актуальні проблеми </w:t>
                  </w:r>
                  <w:proofErr w:type="spellStart"/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перекладознавства</w:t>
                  </w:r>
                  <w:proofErr w:type="spellEnd"/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;</w:t>
                  </w:r>
                </w:p>
                <w:p w:rsidR="00AE173D" w:rsidRPr="00C4411D" w:rsidRDefault="00AE173D" w:rsidP="006D4CD5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</w:t>
                  </w:r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ab/>
                    <w:t xml:space="preserve">використання результатів досліджень у галузі </w:t>
                  </w:r>
                  <w:proofErr w:type="spellStart"/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перекладознавства</w:t>
                  </w:r>
                  <w:proofErr w:type="spellEnd"/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; </w:t>
                  </w:r>
                </w:p>
                <w:p w:rsidR="00AE173D" w:rsidRPr="00C4411D" w:rsidRDefault="00AE173D" w:rsidP="006D4CD5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</w:t>
                  </w:r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ab/>
                    <w:t>проблематика відтворення мовних одиниць різних рівнів та текстів різних жанрів українською мовою.</w:t>
                  </w:r>
                </w:p>
                <w:p w:rsidR="00B2346E" w:rsidRPr="00017EBE" w:rsidRDefault="00B2346E" w:rsidP="00017EBE">
                  <w:pPr>
                    <w:widowControl w:val="0"/>
                    <w:spacing w:after="0" w:line="226" w:lineRule="auto"/>
                    <w:ind w:left="142" w:right="230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</w:pPr>
                  <w:r w:rsidRPr="00017EBE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>Підсекція № 4.3 "Актуальні проблеми морально-психологічного забезпечення службово-бойової діяльності Національної гвардії України"</w:t>
                  </w:r>
                  <w:r w:rsidR="006E00C6" w:rsidRPr="00017EBE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>:</w:t>
                  </w:r>
                </w:p>
                <w:p w:rsidR="0005523D" w:rsidRPr="0005523D" w:rsidRDefault="0005523D" w:rsidP="00E675B9">
                  <w:pPr>
                    <w:tabs>
                      <w:tab w:val="left" w:pos="284"/>
                      <w:tab w:val="num" w:pos="426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</w:r>
                  <w:r w:rsidR="000A75A4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 </w:t>
                  </w: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психологічне забезпечення службово-бойової діяльності, яке здійснюється за напрямками: прогнозування психогенних втрат, психологічна підготовка, психологічний супровід, психологічна допомога;</w:t>
                  </w:r>
                </w:p>
                <w:p w:rsidR="0005523D" w:rsidRPr="0005523D" w:rsidRDefault="0005523D" w:rsidP="00E675B9">
                  <w:pPr>
                    <w:tabs>
                      <w:tab w:val="left" w:pos="284"/>
                      <w:tab w:val="num" w:pos="426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</w:r>
                  <w:r w:rsidR="000A75A4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 </w:t>
                  </w: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шляхи вдосконалення військово-соціальної, інформаційної, агітаційно-пропагандистської та</w:t>
                  </w:r>
                  <w:r w:rsidRPr="006D4CD5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</w:t>
                  </w: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культурно-просвітницької роботи з особовим складом під час підготовки та виконання службово-бойових завдань;</w:t>
                  </w:r>
                </w:p>
                <w:p w:rsidR="0005523D" w:rsidRPr="0005523D" w:rsidRDefault="0005523D" w:rsidP="00E675B9">
                  <w:pPr>
                    <w:tabs>
                      <w:tab w:val="left" w:pos="284"/>
                      <w:tab w:val="num" w:pos="426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</w:r>
                  <w:r w:rsidR="000A75A4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 </w:t>
                  </w: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організація цивільно-військового співробітництва при виконанні службово-бойових завдань силами НГУ;</w:t>
                  </w:r>
                </w:p>
                <w:p w:rsidR="0005523D" w:rsidRPr="0005523D" w:rsidRDefault="000A75A4" w:rsidP="00E675B9">
                  <w:pPr>
                    <w:tabs>
                      <w:tab w:val="left" w:pos="284"/>
                      <w:tab w:val="num" w:pos="426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</w: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 </w:t>
                  </w:r>
                  <w:r w:rsidR="0005523D"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організація роботи з військово-патріотичного виховання особового складу та задоволення духовних потреб військовослужбовців (душпастирська опіка);</w:t>
                  </w:r>
                </w:p>
                <w:p w:rsidR="0005523D" w:rsidRPr="006D4CD5" w:rsidRDefault="0005523D" w:rsidP="00E675B9">
                  <w:pPr>
                    <w:tabs>
                      <w:tab w:val="left" w:pos="284"/>
                      <w:tab w:val="num" w:pos="426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</w:r>
                  <w:r w:rsidR="000A75A4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 </w:t>
                  </w:r>
                  <w:r w:rsidRPr="0005523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проблеми взаємодії посадових осіб НГУ з представниками правоохоронних органів та військових формувань, органів державної влади та місцевого самоврядування, громадськими та релігійними організаціями в інтересах виконання службово-бойових завдань.</w:t>
                  </w:r>
                </w:p>
                <w:p w:rsidR="00B2346E" w:rsidRPr="00797C27" w:rsidRDefault="00B2346E" w:rsidP="00017EBE">
                  <w:pPr>
                    <w:widowControl w:val="0"/>
                    <w:spacing w:after="0" w:line="226" w:lineRule="auto"/>
                    <w:ind w:left="142" w:right="88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</w:pPr>
                  <w:r w:rsidRPr="00B9282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>Підсекція № 4.4 "</w:t>
                  </w:r>
                  <w:r w:rsidR="00C4411D" w:rsidRPr="00017EBE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 xml:space="preserve"> </w:t>
                  </w:r>
                  <w:r w:rsidR="00C4411D" w:rsidRPr="00C4411D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 xml:space="preserve">Психологічні та педагогічні проблеми освіти і професійної діяльності фахівців сектору безпеки і оборони України </w:t>
                  </w:r>
                  <w:r w:rsidRPr="00B9282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>"</w:t>
                  </w:r>
                  <w:r w:rsidR="006E00C6" w:rsidRPr="006E00C6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>:</w:t>
                  </w:r>
                </w:p>
                <w:p w:rsidR="00C4411D" w:rsidRPr="006D4CD5" w:rsidRDefault="00C4411D" w:rsidP="00C4411D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20"/>
                      <w:lang w:eastAsia="ru-RU"/>
                    </w:rPr>
                    <w:t xml:space="preserve">– </w:t>
                  </w:r>
                  <w:r w:rsidRPr="00C4411D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питання розвитку та вдосконалення психологічного та педагогічного забезпечення</w:t>
                  </w:r>
                  <w:r w:rsidR="00797C27" w:rsidRPr="006D4CD5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.</w:t>
                  </w:r>
                </w:p>
              </w:txbxContent>
            </v:textbox>
          </v:shape>
        </w:pict>
      </w:r>
      <w:r w:rsidR="00487640">
        <w:rPr>
          <w:noProof/>
          <w:lang w:val="ru-RU" w:eastAsia="ru-RU"/>
        </w:rPr>
        <w:pict>
          <v:shape id="_x0000_s1027" type="#_x0000_t202" style="position:absolute;margin-left:590.85pt;margin-top:-.5pt;width:249.45pt;height:551.3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" strokecolor="blue" strokeweight="3.75pt">
            <v:stroke linestyle="thinThick"/>
            <v:textbox style="mso-next-textbox:#_x0000_s1027" inset="0,1mm,0,1mm">
              <w:txbxContent>
                <w:p w:rsidR="00E26C56" w:rsidRPr="00D37318" w:rsidRDefault="00E26C56" w:rsidP="008932FD">
                  <w:pPr>
                    <w:widowControl w:val="0"/>
                    <w:tabs>
                      <w:tab w:val="left" w:pos="400"/>
                    </w:tabs>
                    <w:spacing w:after="0" w:line="226" w:lineRule="auto"/>
                    <w:ind w:left="-284" w:right="94" w:firstLine="213"/>
                    <w:jc w:val="center"/>
                    <w:rPr>
                      <w:rFonts w:ascii="Times New Roman" w:hAnsi="Times New Roman"/>
                      <w:b/>
                      <w:sz w:val="8"/>
                      <w:szCs w:val="8"/>
                      <w:lang w:eastAsia="ru-RU"/>
                    </w:rPr>
                  </w:pPr>
                </w:p>
                <w:p w:rsidR="00E26C56" w:rsidRPr="00D37318" w:rsidRDefault="00E26C56" w:rsidP="00B2346E">
                  <w:pPr>
                    <w:widowControl w:val="0"/>
                    <w:spacing w:after="0" w:line="226" w:lineRule="auto"/>
                    <w:ind w:left="142" w:right="230" w:firstLine="213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</w:t>
                  </w:r>
                  <w:r w:rsidR="00757768"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проблемні питання застосування підрозділів правоохоронних органів та військових формувань при проведенні міжвідомчих та спеціальних операцій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;</w:t>
                  </w:r>
                </w:p>
                <w:p w:rsidR="00E26C56" w:rsidRPr="00D37318" w:rsidRDefault="00E26C56" w:rsidP="00B2346E">
                  <w:pPr>
                    <w:widowControl w:val="0"/>
                    <w:spacing w:after="0" w:line="226" w:lineRule="auto"/>
                    <w:ind w:left="142" w:right="230" w:firstLine="213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</w:t>
                  </w:r>
                  <w:r w:rsidR="00A40554"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проблемні питання всебічного забезпечення підрозділів правоохоронних органів та військових формувань у забезпеченні безпеки держави.</w:t>
                  </w:r>
                </w:p>
                <w:p w:rsidR="00AD781E" w:rsidRPr="00D37318" w:rsidRDefault="00AD781E" w:rsidP="00B2346E">
                  <w:pPr>
                    <w:spacing w:after="0" w:line="226" w:lineRule="auto"/>
                    <w:ind w:left="142" w:right="230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8"/>
                      <w:lang w:eastAsia="ru-RU"/>
                    </w:rPr>
                  </w:pPr>
                </w:p>
                <w:p w:rsidR="00AD781E" w:rsidRPr="00D37318" w:rsidRDefault="00AD781E" w:rsidP="00B2346E">
                  <w:pPr>
                    <w:spacing w:after="0" w:line="226" w:lineRule="auto"/>
                    <w:ind w:left="142" w:right="230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>Підсекція № 2.2 "Актуальні проблеми зв’язку та інформатизації службово-бойової діяльності Національної гвардії України":</w:t>
                  </w:r>
                </w:p>
                <w:p w:rsidR="00AD781E" w:rsidRPr="00D37318" w:rsidRDefault="00AD781E" w:rsidP="00B2346E">
                  <w:pPr>
                    <w:tabs>
                      <w:tab w:val="num" w:pos="360"/>
                    </w:tabs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організація зв’язку;</w:t>
                  </w:r>
                </w:p>
                <w:p w:rsidR="00AD781E" w:rsidRPr="00D37318" w:rsidRDefault="00AD781E" w:rsidP="00B2346E">
                  <w:pPr>
                    <w:tabs>
                      <w:tab w:val="num" w:pos="360"/>
                    </w:tabs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технічне забезпечення зв’язку та інформатизації;</w:t>
                  </w:r>
                </w:p>
                <w:p w:rsidR="00AD781E" w:rsidRPr="00D37318" w:rsidRDefault="00AD781E" w:rsidP="00B2346E">
                  <w:pPr>
                    <w:tabs>
                      <w:tab w:val="num" w:pos="360"/>
                    </w:tabs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pacing w:val="-6"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pacing w:val="-6"/>
                      <w:sz w:val="18"/>
                      <w:szCs w:val="19"/>
                      <w:lang w:eastAsia="ru-RU"/>
                    </w:rPr>
                    <w:noBreakHyphen/>
                    <w:t> бойове застосування вузла зв’язку пункту управління НГУ;</w:t>
                  </w:r>
                </w:p>
                <w:p w:rsidR="00AD781E" w:rsidRPr="00D37318" w:rsidRDefault="00AD781E" w:rsidP="00B2346E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</w:t>
                  </w:r>
                  <w:proofErr w:type="spellStart"/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електроннообчислювальна</w:t>
                  </w:r>
                  <w:proofErr w:type="spellEnd"/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техніка та </w:t>
                  </w:r>
                  <w:proofErr w:type="spellStart"/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радіокомпонентна</w:t>
                  </w:r>
                  <w:proofErr w:type="spellEnd"/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база зв’язку та інформатизації військ;</w:t>
                  </w:r>
                </w:p>
                <w:p w:rsidR="00AD781E" w:rsidRPr="00D37318" w:rsidRDefault="00AD781E" w:rsidP="00B2346E">
                  <w:pPr>
                    <w:tabs>
                      <w:tab w:val="num" w:pos="360"/>
                    </w:tabs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інформатизація військ;</w:t>
                  </w:r>
                </w:p>
                <w:p w:rsidR="00AD781E" w:rsidRPr="00D37318" w:rsidRDefault="00AD781E" w:rsidP="00B2346E">
                  <w:pPr>
                    <w:tabs>
                      <w:tab w:val="num" w:pos="360"/>
                    </w:tabs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телекомунікаційні та інформаційні мережі;</w:t>
                  </w:r>
                </w:p>
                <w:p w:rsidR="00AD781E" w:rsidRPr="00D37318" w:rsidRDefault="00AD781E" w:rsidP="00B2346E">
                  <w:pPr>
                    <w:tabs>
                      <w:tab w:val="num" w:pos="360"/>
                    </w:tabs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комплексний інженерно-технічний захист об’єктів службово-бойового забезпечення НГУ.</w:t>
                  </w:r>
                </w:p>
                <w:p w:rsidR="00AD781E" w:rsidRDefault="00AD781E" w:rsidP="006E00C6">
                  <w:pPr>
                    <w:pStyle w:val="a5"/>
                    <w:widowControl w:val="0"/>
                    <w:tabs>
                      <w:tab w:val="left" w:pos="400"/>
                    </w:tabs>
                    <w:spacing w:line="226" w:lineRule="auto"/>
                    <w:ind w:left="84" w:right="65" w:firstLine="26"/>
                    <w:jc w:val="center"/>
                    <w:rPr>
                      <w:rFonts w:asciiTheme="minorHAnsi" w:hAnsiTheme="minorHAnsi"/>
                      <w:b/>
                      <w:color w:val="FF0000"/>
                      <w:sz w:val="21"/>
                    </w:rPr>
                  </w:pPr>
                  <w:r w:rsidRPr="00D37318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>СЕКЦІЯ № 3 "Актуальні проблеми технічного та тилового забезпечення підрозділів Національної гвардії України":</w:t>
                  </w:r>
                </w:p>
                <w:p w:rsidR="0007244F" w:rsidRPr="00D37318" w:rsidRDefault="0007244F" w:rsidP="0007244F">
                  <w:pPr>
                    <w:widowControl w:val="0"/>
                    <w:tabs>
                      <w:tab w:val="left" w:pos="400"/>
                    </w:tabs>
                    <w:spacing w:after="0" w:line="226" w:lineRule="auto"/>
                    <w:ind w:left="142" w:right="94"/>
                    <w:jc w:val="center"/>
                    <w:rPr>
                      <w:rFonts w:ascii="Times New Roman Полужирный" w:hAnsi="Times New Roman Полужирный"/>
                      <w:b/>
                      <w:color w:val="0000FF"/>
                      <w:spacing w:val="-4"/>
                      <w:sz w:val="20"/>
                      <w:szCs w:val="20"/>
                      <w:u w:val="single"/>
                      <w:lang w:eastAsia="ru-RU"/>
                    </w:rPr>
                  </w:pPr>
                  <w:r w:rsidRPr="00D37318">
                    <w:rPr>
                      <w:rFonts w:ascii="Times New Roman Полужирный" w:hAnsi="Times New Roman Полужирный"/>
                      <w:b/>
                      <w:color w:val="0000FF"/>
                      <w:spacing w:val="-4"/>
                      <w:sz w:val="20"/>
                      <w:szCs w:val="20"/>
                      <w:u w:val="single"/>
                      <w:lang w:eastAsia="ru-RU"/>
                    </w:rPr>
                    <w:t xml:space="preserve">(засідання секції відбудеться </w:t>
                  </w:r>
                  <w:r w:rsidR="00C33E73">
                    <w:rPr>
                      <w:rFonts w:asciiTheme="minorHAnsi" w:hAnsiTheme="minorHAnsi"/>
                      <w:b/>
                      <w:color w:val="0000FF"/>
                      <w:spacing w:val="-4"/>
                      <w:sz w:val="20"/>
                      <w:szCs w:val="20"/>
                      <w:u w:val="single"/>
                      <w:lang w:eastAsia="ru-RU"/>
                    </w:rPr>
                    <w:t>31</w:t>
                  </w:r>
                  <w:r w:rsidRPr="00D37318">
                    <w:rPr>
                      <w:rFonts w:ascii="Times New Roman Полужирный" w:hAnsi="Times New Roman Полужирный"/>
                      <w:b/>
                      <w:color w:val="0000FF"/>
                      <w:spacing w:val="-4"/>
                      <w:sz w:val="20"/>
                      <w:szCs w:val="20"/>
                      <w:u w:val="single"/>
                      <w:lang w:eastAsia="ru-RU"/>
                    </w:rPr>
                    <w:t xml:space="preserve"> </w:t>
                  </w:r>
                  <w:r w:rsidR="00C33E73">
                    <w:rPr>
                      <w:rFonts w:asciiTheme="minorHAnsi" w:hAnsiTheme="minorHAnsi"/>
                      <w:b/>
                      <w:color w:val="0000FF"/>
                      <w:spacing w:val="-4"/>
                      <w:sz w:val="20"/>
                      <w:szCs w:val="20"/>
                      <w:u w:val="single"/>
                      <w:lang w:eastAsia="ru-RU"/>
                    </w:rPr>
                    <w:t>берез</w:t>
                  </w:r>
                  <w:r w:rsidRPr="00D37318">
                    <w:rPr>
                      <w:rFonts w:ascii="Times New Roman Полужирный" w:hAnsi="Times New Roman Полужирный"/>
                      <w:b/>
                      <w:color w:val="0000FF"/>
                      <w:spacing w:val="-4"/>
                      <w:sz w:val="20"/>
                      <w:szCs w:val="20"/>
                      <w:u w:val="single"/>
                      <w:lang w:eastAsia="ru-RU"/>
                    </w:rPr>
                    <w:t>ня 20</w:t>
                  </w:r>
                  <w:r w:rsidRPr="00D37318">
                    <w:rPr>
                      <w:rFonts w:asciiTheme="minorHAnsi" w:hAnsiTheme="minorHAnsi"/>
                      <w:b/>
                      <w:color w:val="0000FF"/>
                      <w:spacing w:val="-4"/>
                      <w:sz w:val="20"/>
                      <w:szCs w:val="20"/>
                      <w:u w:val="single"/>
                      <w:lang w:eastAsia="ru-RU"/>
                    </w:rPr>
                    <w:t>20</w:t>
                  </w:r>
                  <w:r w:rsidRPr="00D37318">
                    <w:rPr>
                      <w:rFonts w:ascii="Times New Roman Полужирный" w:hAnsi="Times New Roman Полужирный"/>
                      <w:b/>
                      <w:color w:val="0000FF"/>
                      <w:spacing w:val="-4"/>
                      <w:sz w:val="20"/>
                      <w:szCs w:val="20"/>
                      <w:u w:val="single"/>
                      <w:lang w:eastAsia="ru-RU"/>
                    </w:rPr>
                    <w:t xml:space="preserve"> року)</w:t>
                  </w:r>
                </w:p>
                <w:p w:rsidR="00AD781E" w:rsidRPr="00D37318" w:rsidRDefault="00AD781E" w:rsidP="00B2346E">
                  <w:pPr>
                    <w:widowControl w:val="0"/>
                    <w:tabs>
                      <w:tab w:val="left" w:pos="400"/>
                    </w:tabs>
                    <w:spacing w:after="0" w:line="226" w:lineRule="auto"/>
                    <w:ind w:left="142" w:right="230"/>
                    <w:jc w:val="center"/>
                    <w:rPr>
                      <w:rFonts w:ascii="Times New Roman" w:hAnsi="Times New Roman"/>
                      <w:b/>
                      <w:color w:val="FF0000"/>
                      <w:sz w:val="10"/>
                      <w:szCs w:val="8"/>
                      <w:lang w:eastAsia="ru-RU"/>
                    </w:rPr>
                  </w:pPr>
                </w:p>
                <w:p w:rsidR="00AD781E" w:rsidRPr="00D37318" w:rsidRDefault="00AD781E" w:rsidP="00B2346E">
                  <w:pPr>
                    <w:widowControl w:val="0"/>
                    <w:spacing w:after="0" w:line="226" w:lineRule="auto"/>
                    <w:ind w:left="142" w:right="230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>Підсекція № 3.1 "Технічне забезпечення підрозділів Національної гвардії України":</w:t>
                  </w:r>
                </w:p>
                <w:p w:rsidR="00AD781E" w:rsidRPr="00D37318" w:rsidRDefault="00AD781E" w:rsidP="00B2346E">
                  <w:pPr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напрями розроблення і створення спеціальної автотранспортної техніки для НГУ;</w:t>
                  </w:r>
                </w:p>
                <w:p w:rsidR="00AD781E" w:rsidRPr="00D37318" w:rsidRDefault="00AD781E" w:rsidP="00B2346E">
                  <w:pPr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напрями удосконалення нормативного та методичного забезпечення у галузі технічного забезпечення підрозділів НГУ;</w:t>
                  </w:r>
                </w:p>
                <w:p w:rsidR="00AD781E" w:rsidRPr="00D37318" w:rsidRDefault="00AD781E" w:rsidP="00B2346E">
                  <w:pPr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пріоритети наукової проблематики у галузі технічного забезпечення підрозділів НГУ;</w:t>
                  </w:r>
                </w:p>
                <w:p w:rsidR="00AD781E" w:rsidRPr="00D37318" w:rsidRDefault="00AD781E" w:rsidP="00B2346E">
                  <w:pPr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наукова спеціальність «Службово-бойова діяльність сил охорони правопорядку» як засіб поглиблення міжвідомчої інтеграції у сфері правоохоронної діяльності: технічний аспект;</w:t>
                  </w:r>
                </w:p>
                <w:p w:rsidR="00AD781E" w:rsidRPr="00D37318" w:rsidRDefault="00AD781E" w:rsidP="00B2346E">
                  <w:pPr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механізми реалізації результатів досліджень з розроблення та вдосконалення техніки та озброєння в інтересах правоохоронних структур;</w:t>
                  </w:r>
                </w:p>
                <w:p w:rsidR="00B2346E" w:rsidRPr="00B9282C" w:rsidRDefault="00B2346E" w:rsidP="00B2346E">
                  <w:pPr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результати наукових досліджень з удосконалення технічного забезпечення підрозділів НГУ.</w:t>
                  </w:r>
                </w:p>
                <w:p w:rsidR="0005523D" w:rsidRPr="00D37318" w:rsidRDefault="0005523D" w:rsidP="0005523D">
                  <w:pPr>
                    <w:spacing w:after="0" w:line="226" w:lineRule="auto"/>
                    <w:ind w:left="112" w:right="94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>Підсекція № 3.2 "Тилове забезпечення підрозділів Національної гвардії України":</w:t>
                  </w:r>
                </w:p>
                <w:p w:rsidR="00797C27" w:rsidRPr="00D37318" w:rsidRDefault="00797C27" w:rsidP="00797C27">
                  <w:pPr>
                    <w:tabs>
                      <w:tab w:val="num" w:pos="360"/>
                    </w:tabs>
                    <w:spacing w:after="0" w:line="226" w:lineRule="auto"/>
                    <w:ind w:left="113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напрями вдосконалення нормативного та методичного забезпечення у галузі тилового забезпечення підрозділів НГУ;</w:t>
                  </w:r>
                </w:p>
                <w:p w:rsidR="00797C27" w:rsidRPr="00D37318" w:rsidRDefault="00797C27" w:rsidP="00797C27">
                  <w:pPr>
                    <w:tabs>
                      <w:tab w:val="num" w:pos="360"/>
                    </w:tabs>
                    <w:spacing w:after="0" w:line="226" w:lineRule="auto"/>
                    <w:ind w:left="98" w:right="96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визначення пріоритетів наукової проблематики у галузі тилового забезпечення службово-бойової діяльності сил охорони правопорядку;</w:t>
                  </w:r>
                </w:p>
                <w:p w:rsidR="00B2346E" w:rsidRPr="00A62277" w:rsidRDefault="00A62277" w:rsidP="00B2346E">
                  <w:pPr>
                    <w:spacing w:after="0" w:line="226" w:lineRule="auto"/>
                    <w:ind w:left="142" w:right="23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highlight w:val="yellow"/>
                      <w:lang w:val="ru-RU"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питання організації технічного забезпечення по службам тилу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>;</w:t>
                  </w:r>
                </w:p>
                <w:p w:rsidR="00072828" w:rsidRPr="00B9282C" w:rsidRDefault="00072828" w:rsidP="008932FD">
                  <w:pPr>
                    <w:widowControl w:val="0"/>
                    <w:spacing w:after="0" w:line="226" w:lineRule="auto"/>
                    <w:ind w:left="-284" w:right="94" w:firstLine="213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</w:p>
              </w:txbxContent>
            </v:textbox>
          </v:shape>
        </w:pict>
      </w:r>
      <w:r w:rsidR="00487640">
        <w:rPr>
          <w:noProof/>
          <w:lang w:val="ru-RU" w:eastAsia="ru-RU"/>
        </w:rPr>
        <w:pict>
          <v:shape id="_x0000_s1028" type="#_x0000_t202" style="position:absolute;margin-left:298pt;margin-top:-.2pt;width:249.45pt;height:551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" strokecolor="blue" strokeweight="3.75pt">
            <v:stroke linestyle="thinThick"/>
            <v:textbox style="mso-next-textbox:#_x0000_s1028" inset="0,1mm,0,1mm">
              <w:txbxContent>
                <w:p w:rsidR="007C2CD5" w:rsidRPr="00D37318" w:rsidRDefault="007C2CD5" w:rsidP="000A75A4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142" w:right="96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складових сектору безпеки і оборони України з урахуванням досвіду операції об’єднаних сил;</w:t>
                  </w:r>
                </w:p>
                <w:p w:rsidR="007C2CD5" w:rsidRPr="00D37318" w:rsidRDefault="007C2CD5" w:rsidP="008932FD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міжвідомча взаємодія складових сектору безпеки і оборони України щодо функціонування системи логістичного забезпечення при спільних діях;</w:t>
                  </w:r>
                </w:p>
                <w:p w:rsidR="007C2CD5" w:rsidRPr="00D37318" w:rsidRDefault="007C2CD5" w:rsidP="008932FD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проблеми розроблення, модернізації озброєння, військової та спеціальної техніки для потреб складових сектору безпеки і оборони України;</w:t>
                  </w:r>
                </w:p>
                <w:p w:rsidR="007C2CD5" w:rsidRPr="00D37318" w:rsidRDefault="007C2CD5" w:rsidP="008932FD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проблеми експлуатації та відновлення озброєння, військової та спеціальної техніки для потреб складових сектору безпеки і оборони України;</w:t>
                  </w:r>
                </w:p>
                <w:p w:rsidR="007C2CD5" w:rsidRPr="00D37318" w:rsidRDefault="007C2CD5" w:rsidP="008932FD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проблеми планування та здійснення переміщень та перевезень військ (сил), підвезень озброєння і військової техніки та матеріально-технічних засобів складових сектору безпеки і оборони України;</w:t>
                  </w:r>
                </w:p>
                <w:p w:rsidR="007C2CD5" w:rsidRPr="00D37318" w:rsidRDefault="007C2CD5" w:rsidP="008932FD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проблеми організації розквартирування військ (сил), будівництва та експлуатації об’єктів військової інфраструктури складових сектору безпеки і оборони України;</w:t>
                  </w:r>
                </w:p>
                <w:p w:rsidR="007C2CD5" w:rsidRPr="00D37318" w:rsidRDefault="007C2CD5" w:rsidP="008932FD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 проблеми повного за своєчасного забезпечення військ (сил) озброєнням, військовою техніки та матеріально-технічними засобами й послугами;</w:t>
                  </w:r>
                </w:p>
                <w:p w:rsidR="007C2CD5" w:rsidRPr="00D37318" w:rsidRDefault="007C2CD5" w:rsidP="008932FD">
                  <w:pPr>
                    <w:widowControl w:val="0"/>
                    <w:tabs>
                      <w:tab w:val="num" w:pos="360"/>
                    </w:tabs>
                    <w:spacing w:after="0" w:line="226" w:lineRule="auto"/>
                    <w:ind w:left="70" w:right="96" w:firstLine="214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- проблеми планування та організації управління логістичним забезпеченням складових сектору безпеки і оборони України.   </w:t>
                  </w:r>
                </w:p>
                <w:p w:rsidR="00E26C56" w:rsidRPr="00D37318" w:rsidRDefault="00E26C56" w:rsidP="00982770">
                  <w:pPr>
                    <w:spacing w:after="0" w:line="226" w:lineRule="auto"/>
                    <w:ind w:left="70" w:right="94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0"/>
                      <w:szCs w:val="16"/>
                      <w:lang w:eastAsia="ru-RU"/>
                    </w:rPr>
                  </w:pPr>
                </w:p>
                <w:p w:rsidR="00E26C56" w:rsidRPr="00D37318" w:rsidRDefault="00E26C56" w:rsidP="00982770">
                  <w:pPr>
                    <w:spacing w:after="0" w:line="226" w:lineRule="auto"/>
                    <w:ind w:left="70" w:right="94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</w:pPr>
                  <w:r w:rsidRPr="00017EBE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 xml:space="preserve">Підсекція № 1.3 "Актуальні проблеми 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>морально-психологічного забезпечення службово-бойової діяльності Національної гвардії України":</w:t>
                  </w:r>
                </w:p>
                <w:p w:rsidR="007C2CD5" w:rsidRPr="00D37318" w:rsidRDefault="007C2CD5" w:rsidP="008932F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26" w:lineRule="auto"/>
                    <w:ind w:left="142" w:right="96" w:firstLine="142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інформаційно-пропагандистське забезпечення та комунікація з громадськістю;</w:t>
                  </w:r>
                </w:p>
                <w:p w:rsidR="00AD781E" w:rsidRPr="00D37318" w:rsidRDefault="00AD781E" w:rsidP="008932F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26" w:lineRule="auto"/>
                    <w:ind w:left="142" w:right="96" w:firstLine="142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підтримання військової дисципліни та правопорядку;</w:t>
                  </w:r>
                </w:p>
                <w:p w:rsidR="00AD781E" w:rsidRPr="00D37318" w:rsidRDefault="00AD781E" w:rsidP="008932F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26" w:lineRule="auto"/>
                    <w:ind w:left="142" w:right="96" w:firstLine="142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психологічне супроводження;</w:t>
                  </w:r>
                </w:p>
                <w:p w:rsidR="00AD781E" w:rsidRPr="00D37318" w:rsidRDefault="00AD781E" w:rsidP="008932F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26" w:lineRule="auto"/>
                    <w:ind w:left="142" w:right="96" w:firstLine="142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соціально-правове забезпечення;</w:t>
                  </w:r>
                </w:p>
                <w:p w:rsidR="00AD781E" w:rsidRPr="00D37318" w:rsidRDefault="00AD781E" w:rsidP="008932F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26" w:lineRule="auto"/>
                    <w:ind w:left="142" w:right="96" w:firstLine="142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культурологічне забезпечення та організація дозвілля особового складу;</w:t>
                  </w:r>
                </w:p>
                <w:p w:rsidR="00AD781E" w:rsidRPr="00D37318" w:rsidRDefault="00AD781E" w:rsidP="008932FD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26" w:lineRule="auto"/>
                    <w:ind w:left="142" w:right="96" w:firstLine="142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захист особового складу від негативного інформаційно-психологічного впливу.</w:t>
                  </w:r>
                </w:p>
                <w:p w:rsidR="000A75A4" w:rsidRDefault="000A75A4" w:rsidP="006E00C6">
                  <w:pPr>
                    <w:pStyle w:val="a5"/>
                    <w:widowControl w:val="0"/>
                    <w:tabs>
                      <w:tab w:val="left" w:pos="400"/>
                    </w:tabs>
                    <w:spacing w:line="226" w:lineRule="auto"/>
                    <w:ind w:left="84" w:right="65" w:firstLine="26"/>
                    <w:jc w:val="center"/>
                    <w:rPr>
                      <w:rFonts w:asciiTheme="minorHAnsi" w:hAnsiTheme="minorHAnsi"/>
                      <w:b/>
                      <w:color w:val="FF0000"/>
                      <w:sz w:val="21"/>
                    </w:rPr>
                  </w:pPr>
                </w:p>
                <w:p w:rsidR="00AD781E" w:rsidRPr="00D37318" w:rsidRDefault="00AD781E" w:rsidP="006E00C6">
                  <w:pPr>
                    <w:pStyle w:val="a5"/>
                    <w:widowControl w:val="0"/>
                    <w:tabs>
                      <w:tab w:val="left" w:pos="400"/>
                    </w:tabs>
                    <w:spacing w:line="226" w:lineRule="auto"/>
                    <w:ind w:left="84" w:right="65" w:firstLine="26"/>
                    <w:jc w:val="center"/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</w:pPr>
                  <w:r w:rsidRPr="00D37318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>СЕКЦІЯ № 2 "Тактика дій та бойове забезпечення підрозділів Національної гвардії України, правоохоронних органів та інших військових формувань держави":</w:t>
                  </w:r>
                </w:p>
                <w:p w:rsidR="00B2346E" w:rsidRPr="00D37318" w:rsidRDefault="00B2346E" w:rsidP="00B2346E">
                  <w:pPr>
                    <w:spacing w:after="0" w:line="226" w:lineRule="auto"/>
                    <w:ind w:left="142" w:right="230" w:firstLine="213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20"/>
                      <w:lang w:eastAsia="ru-RU"/>
                    </w:rPr>
                    <w:t>Підсекція № 2.1 "Актуальні проблеми тактики дій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z w:val="20"/>
                      <w:lang w:eastAsia="ru-RU"/>
                    </w:rPr>
                    <w:t xml:space="preserve"> та бойового забезпечення підрозділів Національної гвардії України, правоохоронних органів та інших військових формувань держави":</w:t>
                  </w:r>
                </w:p>
                <w:p w:rsidR="002E0588" w:rsidRPr="00D37318" w:rsidRDefault="002E0588" w:rsidP="002E0588">
                  <w:pPr>
                    <w:widowControl w:val="0"/>
                    <w:spacing w:after="0" w:line="226" w:lineRule="auto"/>
                    <w:ind w:left="142" w:right="230" w:firstLine="213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проблемні питання службового та бойового застосування підрозділів правоохоронних органів та військових формувань держави;</w:t>
                  </w:r>
                </w:p>
                <w:p w:rsidR="0007244F" w:rsidRPr="00D37318" w:rsidRDefault="002E0588" w:rsidP="0007244F">
                  <w:pPr>
                    <w:tabs>
                      <w:tab w:val="num" w:pos="360"/>
                    </w:tabs>
                    <w:spacing w:after="0" w:line="226" w:lineRule="auto"/>
                    <w:ind w:left="70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noBreakHyphen/>
                    <w:t> проблемні питання правових і організаційних</w:t>
                  </w:r>
                  <w:r w:rsidRPr="002E058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</w:t>
                  </w:r>
                  <w:r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аспектів</w:t>
                  </w:r>
                  <w:r w:rsidR="00CE32E1" w:rsidRPr="00CE32E1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</w:t>
                  </w:r>
                  <w:r w:rsidR="00CE32E1"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забезпечення безпеки держави підрозділами</w:t>
                  </w:r>
                  <w:r w:rsidR="0007244F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</w:t>
                  </w:r>
                  <w:r w:rsidR="0007244F" w:rsidRPr="00D37318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правоохоронних органів та військових формувань держави;</w:t>
                  </w:r>
                </w:p>
                <w:p w:rsidR="0007244F" w:rsidRPr="0007244F" w:rsidRDefault="0007244F" w:rsidP="007C2CD5">
                  <w:pPr>
                    <w:tabs>
                      <w:tab w:val="num" w:pos="360"/>
                    </w:tabs>
                    <w:spacing w:after="0" w:line="226" w:lineRule="auto"/>
                    <w:ind w:left="70" w:right="96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</w:p>
              </w:txbxContent>
            </v:textbox>
          </v:shape>
        </w:pict>
      </w:r>
    </w:p>
    <w:p w:rsidR="00E26C56" w:rsidRDefault="00E26C56"/>
    <w:p w:rsidR="00E26C56" w:rsidRDefault="00E26C56"/>
    <w:p w:rsidR="002112DD" w:rsidRDefault="002112DD"/>
    <w:p w:rsidR="002112DD" w:rsidRPr="002112DD" w:rsidRDefault="002112DD" w:rsidP="002112DD"/>
    <w:p w:rsidR="002112DD" w:rsidRPr="002112DD" w:rsidRDefault="002112DD" w:rsidP="002112DD"/>
    <w:p w:rsidR="002112DD" w:rsidRPr="002112DD" w:rsidRDefault="002112DD" w:rsidP="002112DD"/>
    <w:p w:rsidR="002112DD" w:rsidRPr="002112DD" w:rsidRDefault="002112DD" w:rsidP="002112DD"/>
    <w:p w:rsidR="002112DD" w:rsidRPr="002112DD" w:rsidRDefault="002112DD" w:rsidP="002112DD"/>
    <w:p w:rsidR="002112DD" w:rsidRPr="002112DD" w:rsidRDefault="002112DD" w:rsidP="002112DD"/>
    <w:p w:rsidR="002112DD" w:rsidRPr="002112DD" w:rsidRDefault="002112DD" w:rsidP="002112DD"/>
    <w:p w:rsidR="002112DD" w:rsidRPr="002112DD" w:rsidRDefault="002112DD" w:rsidP="002112DD"/>
    <w:p w:rsidR="002112DD" w:rsidRPr="002112DD" w:rsidRDefault="002112DD" w:rsidP="002112DD"/>
    <w:p w:rsidR="002112DD" w:rsidRDefault="002112DD" w:rsidP="002112DD">
      <w:pPr>
        <w:tabs>
          <w:tab w:val="left" w:pos="17005"/>
        </w:tabs>
      </w:pPr>
      <w:r>
        <w:tab/>
      </w:r>
    </w:p>
    <w:p w:rsidR="00E26C56" w:rsidRDefault="00E26C56">
      <w:r w:rsidRPr="002112DD">
        <w:br w:type="page"/>
      </w:r>
    </w:p>
    <w:p w:rsidR="00E26C56" w:rsidRDefault="00487640">
      <w:r>
        <w:rPr>
          <w:noProof/>
          <w:lang w:val="ru-RU" w:eastAsia="ru-RU"/>
        </w:rPr>
        <w:pict>
          <v:shape id="_x0000_s1031" type="#_x0000_t202" style="position:absolute;margin-left:298.6pt;margin-top:-26.2pt;width:247.05pt;height:540.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" strokecolor="blue" strokeweight="3.75pt">
            <v:stroke linestyle="thinThick"/>
            <v:textbox inset="0,1mm,0,1mm">
              <w:txbxContent>
                <w:p w:rsidR="00320493" w:rsidRPr="00987CBC" w:rsidRDefault="00320493" w:rsidP="00320493">
                  <w:pPr>
                    <w:spacing w:after="0" w:line="240" w:lineRule="auto"/>
                    <w:ind w:left="96" w:right="147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–</w:t>
                  </w:r>
                  <w:r w:rsidRPr="00987CBC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 відомості про автора (авторів) (прізвище, ім’я, по батькові, науковий ступінь, вчене звання, посада, військове звання, повна назва організації, де працює автор, телефон, електронна адреса);</w:t>
                  </w:r>
                </w:p>
                <w:p w:rsidR="00987CBC" w:rsidRPr="00153C32" w:rsidRDefault="00987CBC" w:rsidP="00987CBC">
                  <w:pPr>
                    <w:spacing w:after="0" w:line="240" w:lineRule="auto"/>
                    <w:ind w:left="96" w:right="147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–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 документ про можливість відкритої публікації матеріалів (завірений гербовою печаткою):</w:t>
                  </w:r>
                </w:p>
                <w:p w:rsidR="00D9418A" w:rsidRPr="00153C32" w:rsidRDefault="00987CBC" w:rsidP="00987CBC">
                  <w:pPr>
                    <w:spacing w:after="0" w:line="240" w:lineRule="auto"/>
                    <w:ind w:left="96" w:right="147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–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 для державних органів, органів місцевого </w:t>
                  </w:r>
                  <w:r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ko-KR"/>
                    </w:rPr>
                    <w:t>самоврядування, підприємств, установ та організацій,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які провадять діяльність, пов’язану з державною </w:t>
                  </w:r>
                  <w:r w:rsidR="003228A1"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таємницею – акт (протокол) за результатами експертної оцінки матеріальних носіїв інформації </w:t>
                  </w:r>
                  <w:r w:rsidR="003228A1"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ko-KR"/>
                    </w:rPr>
                    <w:t>на предмет відсутності у них інформації з обмеженим</w:t>
                  </w:r>
                  <w:r w:rsidR="003228A1"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</w:t>
                  </w:r>
                  <w:r w:rsidR="003228A1"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ko-KR"/>
                    </w:rPr>
                    <w:t xml:space="preserve">доступом та </w:t>
                  </w:r>
                  <w:r w:rsidR="00D9418A"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ko-KR"/>
                    </w:rPr>
                    <w:t>можливості їх відкритого опублікування,</w:t>
                  </w:r>
                  <w:r w:rsidR="00D9418A"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</w:t>
                  </w:r>
                  <w:r w:rsidR="00D9418A"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ko-KR"/>
                    </w:rPr>
                    <w:t>складений відповідно до вимог нормативно-правових</w:t>
                  </w:r>
                  <w:r w:rsidR="00D9418A"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документів з</w:t>
                  </w:r>
                  <w:r w:rsidR="00D9418A" w:rsidRPr="00D9418A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</w:t>
                  </w:r>
                  <w:r w:rsidR="00D9418A"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питань охорони державної таємниці;</w:t>
                  </w:r>
                </w:p>
                <w:p w:rsidR="00E26C56" w:rsidRPr="00153C32" w:rsidRDefault="00E26C56" w:rsidP="00D9418A">
                  <w:pPr>
                    <w:spacing w:after="0" w:line="240" w:lineRule="auto"/>
                    <w:ind w:left="98" w:right="150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–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 для державних органів, органів місцевого </w:t>
                  </w:r>
                  <w:r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ko-KR"/>
                    </w:rPr>
                    <w:t>самоврядування, підприємств, установ та організацій,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які не ведуть таку діяльність – затверджений </w:t>
                  </w:r>
                  <w:r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ko-KR"/>
                    </w:rPr>
                    <w:t>керівником документ, який визначатиме можливість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відкритого опублікування наданої інформації.</w:t>
                  </w:r>
                </w:p>
                <w:p w:rsidR="00E26C56" w:rsidRPr="00153C32" w:rsidRDefault="00E26C56" w:rsidP="00D9418A">
                  <w:pPr>
                    <w:spacing w:after="0" w:line="240" w:lineRule="auto"/>
                    <w:ind w:left="98" w:right="150" w:firstLine="170"/>
                    <w:jc w:val="both"/>
                    <w:rPr>
                      <w:rFonts w:ascii="Times New Roman" w:hAnsi="Times New Roman"/>
                      <w:b/>
                      <w:bCs/>
                      <w:sz w:val="8"/>
                      <w:szCs w:val="8"/>
                      <w:lang w:eastAsia="ko-KR"/>
                    </w:rPr>
                  </w:pPr>
                </w:p>
                <w:p w:rsidR="00E26C56" w:rsidRPr="00AE1049" w:rsidRDefault="00E26C56" w:rsidP="00D9418A">
                  <w:pPr>
                    <w:spacing w:after="0" w:line="240" w:lineRule="auto"/>
                    <w:ind w:left="98" w:right="150" w:firstLine="180"/>
                    <w:jc w:val="both"/>
                    <w:rPr>
                      <w:rFonts w:ascii="Times New Roman" w:hAnsi="Times New Roman"/>
                      <w:b/>
                      <w:bCs/>
                      <w:color w:val="FF0000"/>
                      <w:sz w:val="18"/>
                      <w:szCs w:val="18"/>
                      <w:u w:val="single"/>
                      <w:lang w:eastAsia="ko-KR"/>
                    </w:rPr>
                  </w:pPr>
                  <w:r w:rsidRPr="00AE1049">
                    <w:rPr>
                      <w:rFonts w:ascii="Times New Roman" w:hAnsi="Times New Roman"/>
                      <w:b/>
                      <w:bCs/>
                      <w:color w:val="FF0000"/>
                      <w:sz w:val="18"/>
                      <w:szCs w:val="18"/>
                      <w:u w:val="single"/>
                      <w:lang w:eastAsia="ko-KR"/>
                    </w:rPr>
                    <w:t xml:space="preserve">Усі матеріали подаються державною мовою. </w:t>
                  </w:r>
                </w:p>
                <w:p w:rsidR="00E26C56" w:rsidRPr="00153C32" w:rsidRDefault="00E26C56" w:rsidP="00D9418A">
                  <w:pPr>
                    <w:spacing w:after="0" w:line="240" w:lineRule="auto"/>
                    <w:ind w:left="98" w:right="150" w:firstLine="18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ko-KR"/>
                    </w:rPr>
                    <w:t>Обсяг доповіді не повинен перевищувати 4 сторінки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комп’ютерного набору формату А4, а повідомлення 3 сторінки (включно зі списком джерел).</w:t>
                  </w:r>
                </w:p>
                <w:p w:rsidR="00972000" w:rsidRDefault="00972000" w:rsidP="00972000">
                  <w:pPr>
                    <w:spacing w:after="0" w:line="240" w:lineRule="auto"/>
                    <w:ind w:left="126" w:right="150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На </w:t>
                  </w:r>
                  <w: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першій сторінці тез 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обов’язково зазначаються </w:t>
                  </w:r>
                  <w: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УДК, 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прізвище, ім’я та по батькові автора (авторів), назва організації, у якій працює (навчається) автор. </w:t>
                  </w:r>
                </w:p>
                <w:p w:rsidR="00E26C56" w:rsidRPr="00153C32" w:rsidRDefault="00E26C56" w:rsidP="00D9418A">
                  <w:pPr>
                    <w:spacing w:after="0" w:line="240" w:lineRule="auto"/>
                    <w:ind w:left="98" w:right="150" w:firstLine="18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Рукопис має бути набраний у текстовому </w:t>
                  </w:r>
                  <w:r w:rsidRPr="00153C32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18"/>
                      <w:lang w:eastAsia="ru-RU"/>
                    </w:rPr>
                    <w:t>редакторі Microsoft Word з одинарним міжрядковим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 інтервалом, шри</w:t>
                  </w:r>
                  <w:bookmarkStart w:id="0" w:name="_GoBack"/>
                  <w:bookmarkEnd w:id="0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фтом </w:t>
                  </w:r>
                  <w:proofErr w:type="spellStart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Times</w:t>
                  </w:r>
                  <w:proofErr w:type="spellEnd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New</w:t>
                  </w:r>
                  <w:proofErr w:type="spellEnd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Roman</w:t>
                  </w:r>
                  <w:proofErr w:type="spellEnd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, розміром 14 пт та абзацним відступом 1,0 см, надрукований в </w:t>
                  </w:r>
                  <w:r w:rsidRPr="00153C32">
                    <w:rPr>
                      <w:rFonts w:ascii="Times New Roman" w:hAnsi="Times New Roman"/>
                      <w:b/>
                      <w:bCs/>
                      <w:spacing w:val="-6"/>
                      <w:sz w:val="18"/>
                      <w:szCs w:val="18"/>
                      <w:lang w:eastAsia="ru-RU"/>
                    </w:rPr>
                    <w:t>одному примірнику на одному боці білого стандартного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 аркуша формату А4 (297х210 мм). Розміри полів (мм): зліва – 25, справа – 20, зверху – 30, знизу – 30. </w:t>
                  </w:r>
                </w:p>
                <w:p w:rsidR="00E26C56" w:rsidRPr="00153C32" w:rsidRDefault="00E26C56" w:rsidP="00D9418A">
                  <w:pPr>
                    <w:spacing w:after="0" w:line="240" w:lineRule="auto"/>
                    <w:ind w:left="98" w:right="150" w:firstLine="18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На кожній сторінці рукопису має бути власноручний підпис автора (авторів).</w:t>
                  </w:r>
                </w:p>
                <w:p w:rsidR="00E26C56" w:rsidRPr="00153C32" w:rsidRDefault="00E26C56" w:rsidP="00D9418A">
                  <w:pPr>
                    <w:widowControl w:val="0"/>
                    <w:spacing w:after="0" w:line="240" w:lineRule="auto"/>
                    <w:ind w:left="96" w:right="147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spacing w:val="-6"/>
                      <w:sz w:val="18"/>
                      <w:szCs w:val="18"/>
                      <w:lang w:eastAsia="ko-KR"/>
                    </w:rPr>
                    <w:t>Разом із рукописом подаються тези на електронному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носії (файл у форматі </w:t>
                  </w:r>
                  <w:proofErr w:type="spellStart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doc</w:t>
                  </w:r>
                  <w:proofErr w:type="spellEnd"/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). Назви файлів повинні складатися з прізвища основного автора та типу документа, наприклад: Петренко_тези.</w:t>
                  </w:r>
                </w:p>
                <w:p w:rsidR="00E26C56" w:rsidRDefault="00E26C56" w:rsidP="00D9418A">
                  <w:pPr>
                    <w:spacing w:after="0" w:line="240" w:lineRule="auto"/>
                    <w:ind w:left="126" w:right="150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Термін подання матеріалів доповідей чи повідомлень і заявок на участь у конференції –</w:t>
                  </w:r>
                  <w:r w:rsidR="007D447A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 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до</w:t>
                  </w:r>
                  <w: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 </w:t>
                  </w:r>
                  <w:r w:rsidR="007D447A" w:rsidRPr="007D447A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18"/>
                      <w:szCs w:val="18"/>
                      <w:u w:val="single"/>
                      <w:lang w:eastAsia="ru-RU"/>
                    </w:rPr>
                    <w:t>01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18"/>
                      <w:szCs w:val="18"/>
                      <w:u w:val="single"/>
                      <w:lang w:eastAsia="ru-RU"/>
                    </w:rPr>
                    <w:t> </w:t>
                  </w:r>
                  <w:r w:rsidR="007D447A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18"/>
                      <w:szCs w:val="18"/>
                      <w:u w:val="single"/>
                      <w:lang w:eastAsia="ru-RU"/>
                    </w:rPr>
                    <w:t>квітня</w:t>
                  </w:r>
                  <w:r w:rsidR="00742809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18"/>
                      <w:szCs w:val="18"/>
                      <w:u w:val="single"/>
                      <w:lang w:eastAsia="ru-RU"/>
                    </w:rPr>
                    <w:t> </w:t>
                  </w:r>
                  <w:r w:rsidR="007D447A" w:rsidRPr="007D447A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18"/>
                      <w:szCs w:val="18"/>
                      <w:u w:val="single"/>
                      <w:lang w:eastAsia="ru-RU"/>
                    </w:rPr>
                    <w:t>2020</w:t>
                  </w:r>
                  <w:r w:rsidR="00C4198B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18"/>
                      <w:szCs w:val="18"/>
                      <w:u w:val="single"/>
                      <w:lang w:eastAsia="ru-RU"/>
                    </w:rPr>
                    <w:t> </w:t>
                  </w:r>
                  <w:r w:rsidRPr="007D447A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18"/>
                      <w:szCs w:val="18"/>
                      <w:u w:val="single"/>
                      <w:lang w:eastAsia="ru-RU"/>
                    </w:rPr>
                    <w:t>року.</w:t>
                  </w:r>
                </w:p>
                <w:p w:rsidR="00E26C56" w:rsidRDefault="00E26C56" w:rsidP="00D9418A">
                  <w:pPr>
                    <w:spacing w:after="0" w:line="240" w:lineRule="auto"/>
                    <w:ind w:left="126" w:right="150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За достовірність викладених фактів, цитат та інших відомостей відповідає автор.</w:t>
                  </w:r>
                </w:p>
                <w:p w:rsidR="00E26C56" w:rsidRDefault="00E26C56" w:rsidP="00D9418A">
                  <w:pPr>
                    <w:spacing w:after="0" w:line="240" w:lineRule="auto"/>
                    <w:ind w:left="126" w:right="150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>Редколегія залишає за собою право на власне рецензування поданих тез. Зміни у тексті та скорочення, що не впливають на зміст матеріалів, вносяться редколегією без узгодження з автором. Редколегія не завжди поділяє думки і позиції авторів публікацій.</w:t>
                  </w:r>
                </w:p>
                <w:p w:rsidR="00D9418A" w:rsidRPr="00153C32" w:rsidRDefault="00D9418A" w:rsidP="00D9418A">
                  <w:pPr>
                    <w:spacing w:after="0" w:line="240" w:lineRule="auto"/>
                    <w:ind w:left="126" w:right="150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</w:p>
                <w:p w:rsidR="00E26C56" w:rsidRDefault="00E26C56" w:rsidP="005A7197">
                  <w:pPr>
                    <w:ind w:left="84"/>
                    <w:jc w:val="center"/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2" type="#_x0000_t202" style="position:absolute;margin-left:9.4pt;margin-top:-26.2pt;width:246.6pt;height:540.9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" strokecolor="blue" strokeweight="3.75pt">
            <v:stroke linestyle="thinThick"/>
            <v:textbox inset="0,1mm,0,1mm">
              <w:txbxContent>
                <w:p w:rsidR="00E26C56" w:rsidRPr="006E00C6" w:rsidRDefault="00E26C56" w:rsidP="006E00C6">
                  <w:pPr>
                    <w:pStyle w:val="a5"/>
                    <w:widowControl w:val="0"/>
                    <w:tabs>
                      <w:tab w:val="left" w:pos="400"/>
                    </w:tabs>
                    <w:spacing w:line="226" w:lineRule="auto"/>
                    <w:ind w:left="84" w:right="65" w:firstLine="26"/>
                    <w:jc w:val="center"/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</w:pPr>
                  <w:r w:rsidRPr="006E00C6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>СЕКЦІЯ № 5 "</w:t>
                  </w:r>
                  <w:r w:rsidR="004513DB" w:rsidRPr="004513DB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 xml:space="preserve"> Організаційно-правове забезпечення службової діяльності частин та підрозділів НГУ </w:t>
                  </w:r>
                  <w:r w:rsidRPr="006E00C6">
                    <w:rPr>
                      <w:rFonts w:ascii="Times New Roman Полужирный" w:hAnsi="Times New Roman Полужирный"/>
                      <w:b/>
                      <w:color w:val="FF0000"/>
                      <w:sz w:val="21"/>
                    </w:rPr>
                    <w:t>":</w:t>
                  </w:r>
                </w:p>
                <w:p w:rsidR="00E26C56" w:rsidRPr="00987CBC" w:rsidRDefault="00E26C56" w:rsidP="00D9418A">
                  <w:pPr>
                    <w:tabs>
                      <w:tab w:val="left" w:pos="400"/>
                    </w:tabs>
                    <w:spacing w:after="0" w:line="240" w:lineRule="auto"/>
                    <w:ind w:left="112" w:right="94"/>
                    <w:jc w:val="center"/>
                    <w:rPr>
                      <w:rFonts w:ascii="Times New Roman" w:hAnsi="Times New Roman"/>
                      <w:b/>
                      <w:color w:val="0000FF"/>
                      <w:sz w:val="18"/>
                      <w:szCs w:val="18"/>
                      <w:lang w:eastAsia="ru-RU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color w:val="0000FF"/>
                      <w:sz w:val="18"/>
                      <w:szCs w:val="18"/>
                      <w:lang w:eastAsia="ru-RU"/>
                    </w:rPr>
                    <w:t>(місце проведення: м. Київ, вул. Оборони Києва, 7, Київський факультет Національної академії НГУ)</w:t>
                  </w:r>
                </w:p>
                <w:p w:rsidR="00E26C56" w:rsidRPr="006E00C6" w:rsidRDefault="00E55BC9" w:rsidP="00E55BC9">
                  <w:pPr>
                    <w:spacing w:after="0" w:line="240" w:lineRule="auto"/>
                    <w:ind w:left="112" w:right="94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18"/>
                      <w:szCs w:val="18"/>
                      <w:lang w:val="ru-RU" w:eastAsia="ru-RU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18"/>
                      <w:szCs w:val="18"/>
                      <w:lang w:eastAsia="ru-RU"/>
                    </w:rPr>
                    <w:t>Підсекція №5.1 "Службова діяльність підрозділів НГУ: проблеми та перспективи"</w:t>
                  </w:r>
                  <w:r w:rsidRPr="00987CB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18"/>
                      <w:szCs w:val="18"/>
                      <w:lang w:val="ru-RU" w:eastAsia="ru-RU"/>
                    </w:rPr>
                    <w:t>:</w:t>
                  </w:r>
                </w:p>
                <w:p w:rsidR="00CE53BC" w:rsidRPr="0039099E" w:rsidRDefault="00CE53BC" w:rsidP="0039099E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</w:t>
                  </w:r>
                  <w:r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ab/>
                    <w:t>напрями удосконалення бойового застосування озброєння у службовій діяльності підрозділів НГУ;</w:t>
                  </w:r>
                </w:p>
                <w:p w:rsidR="00CE53BC" w:rsidRPr="0039099E" w:rsidRDefault="00CE53BC" w:rsidP="0039099E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</w:t>
                  </w:r>
                  <w:r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ab/>
                    <w:t>пріоритети наукової проблематики тактико-спеціальної підготовки військовослужбовців НГУ;</w:t>
                  </w:r>
                </w:p>
                <w:p w:rsidR="00CE53BC" w:rsidRPr="0039099E" w:rsidRDefault="00CE53BC" w:rsidP="0039099E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</w:t>
                  </w:r>
                  <w:r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ab/>
                    <w:t>напрями удосконалення підготовки курсантів за спеціалізацією «Забезпечення державної безпеки підрозділами НГУ»;</w:t>
                  </w:r>
                </w:p>
                <w:p w:rsidR="00CE53BC" w:rsidRPr="0039099E" w:rsidRDefault="00CE53BC" w:rsidP="0039099E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-</w:t>
                  </w:r>
                  <w:r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ab/>
                    <w:t>результати наукових досліджень з удосконалення службової діяльності підрозділів НГУ.</w:t>
                  </w:r>
                </w:p>
                <w:p w:rsidR="00E55BC9" w:rsidRPr="0007244F" w:rsidRDefault="00E55BC9" w:rsidP="00E55BC9">
                  <w:pPr>
                    <w:spacing w:after="0" w:line="240" w:lineRule="auto"/>
                    <w:ind w:left="112" w:right="94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18"/>
                      <w:szCs w:val="18"/>
                      <w:lang w:val="ru-RU" w:eastAsia="ru-RU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18"/>
                      <w:szCs w:val="18"/>
                      <w:lang w:eastAsia="ru-RU"/>
                    </w:rPr>
                    <w:t>Підсекція №5.2 "Правове забезпечення службової діяльності частин та підрозділів НГУ: проблеми та перспективи"</w:t>
                  </w:r>
                  <w:r w:rsidRPr="00987CB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18"/>
                      <w:szCs w:val="18"/>
                      <w:lang w:val="ru-RU" w:eastAsia="ru-RU"/>
                    </w:rPr>
                    <w:t>:</w:t>
                  </w:r>
                </w:p>
                <w:p w:rsidR="00CE53B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 xml:space="preserve">- </w:t>
                  </w:r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напрями удосконалення правового забезпечення службової діяльності </w:t>
                  </w:r>
                  <w:proofErr w:type="gramStart"/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</w:t>
                  </w:r>
                  <w:proofErr w:type="gramEnd"/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ідрозділів НГУ;</w:t>
                  </w:r>
                </w:p>
                <w:p w:rsidR="00CE53B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 xml:space="preserve">- </w:t>
                  </w:r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механізми реалізації захисту прав військовослужбовців НГУ;</w:t>
                  </w:r>
                </w:p>
                <w:p w:rsidR="00CE53B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 xml:space="preserve">- </w:t>
                  </w:r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напрями удосконалення правової роботи </w:t>
                  </w:r>
                  <w:proofErr w:type="gramStart"/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у</w:t>
                  </w:r>
                  <w:proofErr w:type="gramEnd"/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 військових формуваннях сектору безпеки та оборони;</w:t>
                  </w:r>
                </w:p>
                <w:p w:rsidR="00CE53B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 xml:space="preserve">- </w:t>
                  </w:r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результати наукових </w:t>
                  </w:r>
                  <w:proofErr w:type="gramStart"/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досл</w:t>
                  </w:r>
                  <w:proofErr w:type="gramEnd"/>
                  <w:r w:rsidR="00CE53B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іджень з удосконалення правового забезпечення службової діяльності частин та підрозділів НГУ.</w:t>
                  </w:r>
                </w:p>
                <w:p w:rsidR="00E55BC9" w:rsidRPr="00987CBC" w:rsidRDefault="00E55BC9" w:rsidP="00E55BC9">
                  <w:pPr>
                    <w:spacing w:after="0" w:line="240" w:lineRule="auto"/>
                    <w:ind w:left="112" w:right="94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18"/>
                      <w:szCs w:val="18"/>
                      <w:lang w:eastAsia="ru-RU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i/>
                      <w:color w:val="FF3399"/>
                      <w:spacing w:val="-4"/>
                      <w:sz w:val="18"/>
                      <w:szCs w:val="18"/>
                      <w:lang w:eastAsia="ru-RU"/>
                    </w:rPr>
                    <w:t>Підсекція №5.3 "Організаційне забезпечення службової діяльності частин та підрозділів НГУ":</w:t>
                  </w:r>
                </w:p>
                <w:p w:rsidR="0029620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 xml:space="preserve">- </w:t>
                  </w:r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напрями удосконалення організаційного забезпечення діяльності </w:t>
                  </w:r>
                  <w:proofErr w:type="gramStart"/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</w:t>
                  </w:r>
                  <w:proofErr w:type="gramEnd"/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ідрозділів НГУ у сфері охорони громадського порядку;</w:t>
                  </w:r>
                </w:p>
                <w:p w:rsidR="0029620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 w:rsidRPr="004513DB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- </w:t>
                  </w:r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напрями удосконалення організації взаємодії підрозділів НГУ з іншими суб’єктами забезпечення державної безпеки;</w:t>
                  </w:r>
                </w:p>
                <w:p w:rsidR="0029620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 xml:space="preserve">- </w:t>
                  </w:r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визначення </w:t>
                  </w:r>
                  <w:proofErr w:type="gramStart"/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пр</w:t>
                  </w:r>
                  <w:proofErr w:type="gramEnd"/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іоритетів наукової проблематики у сфері організаційного забезпечення службової діяльності частин та підрозділів НГУ;</w:t>
                  </w:r>
                </w:p>
                <w:p w:rsidR="0029620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 xml:space="preserve">- </w:t>
                  </w:r>
                  <w:proofErr w:type="gramStart"/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пр</w:t>
                  </w:r>
                  <w:proofErr w:type="gramEnd"/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іоритетні напрями удосконалення морально-психологічного та соціального забезпечення діяльності підрозділів НГУ;</w:t>
                  </w:r>
                </w:p>
                <w:p w:rsidR="0029620C" w:rsidRPr="0039099E" w:rsidRDefault="004513DB" w:rsidP="004513DB">
                  <w:pPr>
                    <w:tabs>
                      <w:tab w:val="left" w:pos="426"/>
                    </w:tabs>
                    <w:spacing w:after="0" w:line="226" w:lineRule="auto"/>
                    <w:ind w:left="142" w:right="180" w:firstLine="17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val="ru-RU" w:eastAsia="ru-RU"/>
                    </w:rPr>
                    <w:t xml:space="preserve">- </w:t>
                  </w:r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 xml:space="preserve">результати наукових </w:t>
                  </w:r>
                  <w:proofErr w:type="gramStart"/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досл</w:t>
                  </w:r>
                  <w:proofErr w:type="gramEnd"/>
                  <w:r w:rsidR="0029620C" w:rsidRPr="0039099E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9"/>
                      <w:lang w:eastAsia="ru-RU"/>
                    </w:rPr>
                    <w:t>іджень з удосконалення організаційного забезпечення службової діяльності частин та підрозділів НГУ.</w:t>
                  </w:r>
                </w:p>
                <w:p w:rsidR="0039099E" w:rsidRDefault="0039099E" w:rsidP="00D9418A">
                  <w:pPr>
                    <w:spacing w:after="0" w:line="240" w:lineRule="auto"/>
                    <w:ind w:left="98" w:right="15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FF"/>
                      <w:sz w:val="18"/>
                      <w:szCs w:val="18"/>
                      <w:lang w:val="ru-RU" w:eastAsia="ru-RU"/>
                    </w:rPr>
                  </w:pPr>
                </w:p>
                <w:p w:rsidR="00E26C56" w:rsidRPr="00987CBC" w:rsidRDefault="00E26C56" w:rsidP="00D9418A">
                  <w:pPr>
                    <w:spacing w:after="0" w:line="240" w:lineRule="auto"/>
                    <w:ind w:left="98" w:right="15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FF"/>
                      <w:sz w:val="18"/>
                      <w:szCs w:val="18"/>
                      <w:lang w:eastAsia="ru-RU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i/>
                      <w:iCs/>
                      <w:color w:val="0000FF"/>
                      <w:sz w:val="18"/>
                      <w:szCs w:val="18"/>
                      <w:lang w:eastAsia="ru-RU"/>
                    </w:rPr>
                    <w:t>Вимоги до оформлення матеріалів конференції</w:t>
                  </w:r>
                </w:p>
                <w:p w:rsidR="00E26C56" w:rsidRPr="00987CBC" w:rsidRDefault="00E26C56" w:rsidP="00D9418A">
                  <w:pPr>
                    <w:spacing w:after="0" w:line="240" w:lineRule="auto"/>
                    <w:ind w:left="96" w:right="147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Доповіді та повідомлення мають відповідати тематиці однієї із секцій. </w:t>
                  </w:r>
                </w:p>
                <w:p w:rsidR="00E26C56" w:rsidRDefault="00E26C56" w:rsidP="00D9418A">
                  <w:pPr>
                    <w:spacing w:after="0" w:line="240" w:lineRule="auto"/>
                    <w:ind w:left="96" w:right="147" w:firstLine="170"/>
                    <w:jc w:val="both"/>
                    <w:rPr>
                      <w:rFonts w:ascii="Times New Roman" w:hAnsi="Times New Roman"/>
                      <w:b/>
                      <w:bCs/>
                      <w:color w:val="FF0000"/>
                      <w:sz w:val="18"/>
                      <w:szCs w:val="18"/>
                      <w:u w:val="single"/>
                      <w:lang w:val="ru-RU" w:eastAsia="ko-KR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color w:val="FF0000"/>
                      <w:sz w:val="18"/>
                      <w:szCs w:val="18"/>
                      <w:u w:val="single"/>
                      <w:lang w:eastAsia="ko-KR"/>
                    </w:rPr>
                    <w:t xml:space="preserve">До матеріалів доповіді чи повідомлення обов’язково додаються:  </w:t>
                  </w:r>
                </w:p>
                <w:p w:rsidR="00320493" w:rsidRPr="00987CBC" w:rsidRDefault="00320493" w:rsidP="00320493">
                  <w:pPr>
                    <w:spacing w:after="0" w:line="240" w:lineRule="auto"/>
                    <w:ind w:left="96" w:right="147" w:firstLine="170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987CBC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–</w:t>
                  </w:r>
                  <w:r w:rsidRPr="00987CBC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ko-KR"/>
                    </w:rPr>
                    <w:t xml:space="preserve"> супровідний лист керівника організації; </w:t>
                  </w:r>
                </w:p>
                <w:p w:rsidR="00320493" w:rsidRPr="004968AF" w:rsidRDefault="00320493" w:rsidP="00320493">
                  <w:pPr>
                    <w:pStyle w:val="a5"/>
                    <w:ind w:left="96" w:right="147" w:firstLine="170"/>
                    <w:rPr>
                      <w:b/>
                      <w:bCs/>
                      <w:i/>
                      <w:sz w:val="18"/>
                      <w:szCs w:val="18"/>
                    </w:rPr>
                  </w:pPr>
                  <w:r w:rsidRPr="004968AF">
                    <w:rPr>
                      <w:b/>
                      <w:bCs/>
                      <w:i/>
                      <w:sz w:val="18"/>
                      <w:szCs w:val="18"/>
                    </w:rPr>
                    <w:t>–</w:t>
                  </w:r>
                  <w:r w:rsidRPr="004968AF">
                    <w:rPr>
                      <w:b/>
                      <w:bCs/>
                      <w:sz w:val="18"/>
                      <w:szCs w:val="18"/>
                      <w:lang w:eastAsia="ko-KR"/>
                    </w:rPr>
                    <w:t> заявка на участь у конференції;</w:t>
                  </w:r>
                  <w:r w:rsidRPr="004968AF">
                    <w:rPr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</w:p>
                <w:p w:rsidR="00320493" w:rsidRPr="00320493" w:rsidRDefault="00320493" w:rsidP="00D9418A">
                  <w:pPr>
                    <w:spacing w:after="0" w:line="240" w:lineRule="auto"/>
                    <w:ind w:left="96" w:right="147" w:firstLine="170"/>
                    <w:jc w:val="both"/>
                    <w:rPr>
                      <w:rFonts w:ascii="Times New Roman" w:hAnsi="Times New Roman"/>
                      <w:b/>
                      <w:bCs/>
                      <w:color w:val="FF0000"/>
                      <w:sz w:val="18"/>
                      <w:szCs w:val="18"/>
                      <w:u w:val="single"/>
                      <w:lang w:eastAsia="ko-KR"/>
                    </w:rPr>
                  </w:pPr>
                </w:p>
                <w:p w:rsidR="00E26C56" w:rsidRPr="00987CBC" w:rsidRDefault="00E26C56" w:rsidP="0024623F">
                  <w:pPr>
                    <w:pStyle w:val="1"/>
                    <w:spacing w:line="233" w:lineRule="auto"/>
                    <w:ind w:left="112" w:right="108"/>
                    <w:rPr>
                      <w:caps/>
                      <w:color w:val="FF0000"/>
                      <w:spacing w:val="6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0" type="#_x0000_t202" style="position:absolute;margin-left:589.85pt;margin-top:-25.9pt;width:246.6pt;height:544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" strokecolor="blue" strokeweight="3.75pt">
            <v:stroke linestyle="thinThick"/>
            <v:textbox inset="0,1mm,0,1mm">
              <w:txbxContent>
                <w:p w:rsidR="00E26C56" w:rsidRPr="00153C32" w:rsidRDefault="00E26C56" w:rsidP="00153C32">
                  <w:pPr>
                    <w:tabs>
                      <w:tab w:val="num" w:pos="360"/>
                    </w:tabs>
                    <w:spacing w:after="0" w:line="226" w:lineRule="auto"/>
                    <w:ind w:left="112" w:right="94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10"/>
                      <w:szCs w:val="16"/>
                      <w:lang w:eastAsia="ru-RU"/>
                    </w:rPr>
                  </w:pPr>
                </w:p>
                <w:p w:rsidR="00987CBC" w:rsidRDefault="00987CBC" w:rsidP="00987CBC">
                  <w:pPr>
                    <w:pStyle w:val="a5"/>
                    <w:ind w:left="126" w:right="150" w:firstLine="170"/>
                    <w:rPr>
                      <w:b/>
                      <w:bCs/>
                      <w:sz w:val="18"/>
                      <w:szCs w:val="18"/>
                      <w:lang w:eastAsia="ko-KR"/>
                    </w:rPr>
                  </w:pPr>
                  <w:r w:rsidRPr="00777F87">
                    <w:rPr>
                      <w:b/>
                      <w:bCs/>
                      <w:sz w:val="18"/>
                      <w:szCs w:val="18"/>
                      <w:u w:val="single"/>
                      <w:lang w:eastAsia="ko-KR"/>
                    </w:rPr>
                    <w:t>Оргкомітет конференції зберігає за собою право</w:t>
                  </w:r>
                  <w:r w:rsidRPr="004968AF">
                    <w:rPr>
                      <w:b/>
                      <w:bCs/>
                      <w:sz w:val="18"/>
                      <w:szCs w:val="18"/>
                      <w:lang w:eastAsia="ko-KR"/>
                    </w:rPr>
                    <w:t xml:space="preserve"> </w:t>
                  </w:r>
                  <w:r w:rsidRPr="00777F87">
                    <w:rPr>
                      <w:b/>
                      <w:bCs/>
                      <w:sz w:val="18"/>
                      <w:szCs w:val="18"/>
                      <w:u w:val="single"/>
                      <w:lang w:eastAsia="ko-KR"/>
                    </w:rPr>
                    <w:t>відхилити подані матеріали</w:t>
                  </w:r>
                  <w:r w:rsidRPr="004968AF">
                    <w:rPr>
                      <w:b/>
                      <w:bCs/>
                      <w:sz w:val="18"/>
                      <w:szCs w:val="18"/>
                      <w:lang w:eastAsia="ko-KR"/>
                    </w:rPr>
                    <w:t xml:space="preserve"> (без повідомлення авторів), якщо вони не відповідають проблематиці конференції, не належним чином оформлені або надіслані пізніше вказаного строку. </w:t>
                  </w:r>
                </w:p>
                <w:p w:rsidR="00E26C56" w:rsidRPr="00153C32" w:rsidRDefault="00E26C56" w:rsidP="00153C32">
                  <w:pPr>
                    <w:spacing w:after="0" w:line="200" w:lineRule="exact"/>
                    <w:ind w:left="18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FF"/>
                      <w:sz w:val="20"/>
                      <w:szCs w:val="20"/>
                      <w:lang w:eastAsia="ru-RU"/>
                    </w:rPr>
                  </w:pPr>
                  <w:r w:rsidRPr="00153C32">
                    <w:rPr>
                      <w:rFonts w:ascii="Times New Roman" w:hAnsi="Times New Roman"/>
                      <w:b/>
                      <w:bCs/>
                      <w:i/>
                      <w:iCs/>
                      <w:color w:val="0000FF"/>
                      <w:sz w:val="20"/>
                      <w:szCs w:val="20"/>
                      <w:lang w:eastAsia="ru-RU"/>
                    </w:rPr>
                    <w:t>Розпорядок роботи:</w:t>
                  </w:r>
                </w:p>
                <w:p w:rsidR="00E26C56" w:rsidRPr="00153C32" w:rsidRDefault="00E26C56" w:rsidP="00153C32">
                  <w:pPr>
                    <w:spacing w:after="0" w:line="200" w:lineRule="exact"/>
                    <w:ind w:left="98" w:right="80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FF"/>
                      <w:spacing w:val="-4"/>
                      <w:sz w:val="16"/>
                      <w:szCs w:val="16"/>
                      <w:lang w:eastAsia="ru-RU"/>
                    </w:rPr>
                  </w:pPr>
                  <w:r w:rsidRPr="00153C32">
                    <w:rPr>
                      <w:rFonts w:ascii="Times New Roman" w:hAnsi="Times New Roman"/>
                      <w:b/>
                      <w:i/>
                      <w:spacing w:val="-4"/>
                      <w:sz w:val="18"/>
                      <w:szCs w:val="18"/>
                      <w:lang w:eastAsia="ru-RU"/>
                    </w:rPr>
                    <w:t>Реєстрація учасників</w:t>
                  </w:r>
                  <w:r w:rsidRPr="00153C32">
                    <w:rPr>
                      <w:rFonts w:ascii="Times New Roman" w:hAnsi="Times New Roman"/>
                      <w:i/>
                      <w:spacing w:val="-4"/>
                      <w:sz w:val="18"/>
                      <w:szCs w:val="18"/>
                      <w:lang w:eastAsia="ru-RU"/>
                    </w:rPr>
                    <w:t xml:space="preserve"> (</w:t>
                  </w:r>
                  <w:r w:rsidRPr="00153C32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pacing w:val="-4"/>
                      <w:sz w:val="18"/>
                      <w:szCs w:val="18"/>
                      <w:u w:val="single"/>
                      <w:lang w:eastAsia="ru-RU"/>
                    </w:rPr>
                    <w:t>2</w:t>
                  </w:r>
                  <w:r w:rsidR="00BB45A3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pacing w:val="-4"/>
                      <w:sz w:val="18"/>
                      <w:szCs w:val="18"/>
                      <w:u w:val="single"/>
                      <w:lang w:eastAsia="ru-RU"/>
                    </w:rPr>
                    <w:t>3</w:t>
                  </w:r>
                  <w:r w:rsidRPr="00153C32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pacing w:val="-4"/>
                      <w:sz w:val="18"/>
                      <w:szCs w:val="18"/>
                      <w:u w:val="single"/>
                      <w:lang w:eastAsia="ru-RU"/>
                    </w:rPr>
                    <w:t xml:space="preserve"> квітня</w:t>
                  </w:r>
                  <w:r w:rsidRPr="00153C32">
                    <w:rPr>
                      <w:rFonts w:ascii="Times New Roman" w:hAnsi="Times New Roman"/>
                      <w:bCs/>
                      <w:iCs/>
                      <w:color w:val="FF0000"/>
                      <w:spacing w:val="-4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153C32">
                    <w:rPr>
                      <w:rFonts w:ascii="Times New Roman" w:hAnsi="Times New Roman"/>
                      <w:i/>
                      <w:spacing w:val="-4"/>
                      <w:sz w:val="18"/>
                      <w:szCs w:val="18"/>
                      <w:lang w:eastAsia="ru-RU"/>
                    </w:rPr>
                    <w:t>20</w:t>
                  </w:r>
                  <w:r w:rsidR="00BB45A3">
                    <w:rPr>
                      <w:rFonts w:ascii="Times New Roman" w:hAnsi="Times New Roman"/>
                      <w:i/>
                      <w:spacing w:val="-4"/>
                      <w:sz w:val="18"/>
                      <w:szCs w:val="18"/>
                      <w:lang w:eastAsia="ru-RU"/>
                    </w:rPr>
                    <w:t>20</w:t>
                  </w:r>
                  <w:r w:rsidRPr="00153C32">
                    <w:rPr>
                      <w:rFonts w:ascii="Times New Roman" w:hAnsi="Times New Roman"/>
                      <w:b/>
                      <w:i/>
                      <w:color w:val="FF0000"/>
                      <w:spacing w:val="-4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153C32">
                    <w:rPr>
                      <w:rFonts w:ascii="Times New Roman" w:hAnsi="Times New Roman"/>
                      <w:i/>
                      <w:spacing w:val="-4"/>
                      <w:sz w:val="18"/>
                      <w:szCs w:val="18"/>
                      <w:lang w:eastAsia="ru-RU"/>
                    </w:rPr>
                    <w:t xml:space="preserve">року) </w:t>
                  </w:r>
                  <w:r w:rsidRPr="00153C32">
                    <w:rPr>
                      <w:rFonts w:ascii="Times New Roman" w:hAnsi="Times New Roman"/>
                      <w:b/>
                      <w:bCs/>
                      <w:i/>
                      <w:spacing w:val="-4"/>
                      <w:sz w:val="18"/>
                      <w:szCs w:val="18"/>
                      <w:lang w:eastAsia="ru-RU"/>
                    </w:rPr>
                    <w:t>14.30 – 15.00</w:t>
                  </w:r>
                </w:p>
                <w:p w:rsidR="00E26C56" w:rsidRPr="00153C32" w:rsidRDefault="00E26C56" w:rsidP="00153C32">
                  <w:pPr>
                    <w:spacing w:after="0" w:line="200" w:lineRule="exact"/>
                    <w:ind w:left="98" w:right="80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153C32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ru-RU"/>
                    </w:rPr>
                    <w:t>Робота в секціях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     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  <w:tab/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  <w:tab/>
                    <w:t xml:space="preserve">              </w:t>
                  </w:r>
                  <w:r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  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153C32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15.00 – 17.45</w:t>
                  </w:r>
                </w:p>
                <w:p w:rsidR="00E26C56" w:rsidRPr="00153C32" w:rsidRDefault="00E26C56" w:rsidP="00153C32">
                  <w:pPr>
                    <w:spacing w:after="0" w:line="200" w:lineRule="exact"/>
                    <w:ind w:left="98" w:right="80"/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</w:pPr>
                  <w:r w:rsidRPr="00153C32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ru-RU"/>
                    </w:rPr>
                    <w:t>Підбиття підсумків конференції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                </w:t>
                  </w:r>
                  <w:r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   </w:t>
                  </w:r>
                  <w:r w:rsidRPr="00153C32"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153C32">
                    <w:rPr>
                      <w:rFonts w:ascii="Times New Roman" w:hAnsi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17.45 – 18.00</w:t>
                  </w:r>
                </w:p>
                <w:p w:rsidR="00E26C56" w:rsidRPr="005A7197" w:rsidRDefault="00E26C56" w:rsidP="00153C32">
                  <w:pPr>
                    <w:tabs>
                      <w:tab w:val="left" w:pos="4914"/>
                    </w:tabs>
                    <w:spacing w:after="0" w:line="240" w:lineRule="auto"/>
                    <w:ind w:left="112" w:firstLine="190"/>
                    <w:rPr>
                      <w:rFonts w:ascii="Times New Roman" w:hAnsi="Times New Roman"/>
                      <w:b/>
                      <w:i/>
                      <w:color w:val="FF0000"/>
                      <w:sz w:val="20"/>
                      <w:szCs w:val="20"/>
                      <w:lang w:eastAsia="ru-RU"/>
                    </w:rPr>
                  </w:pPr>
                  <w:r w:rsidRPr="005A7197">
                    <w:rPr>
                      <w:rFonts w:ascii="Times New Roman" w:hAnsi="Times New Roman"/>
                      <w:b/>
                      <w:i/>
                      <w:color w:val="FF0000"/>
                      <w:sz w:val="20"/>
                      <w:szCs w:val="20"/>
                      <w:lang w:eastAsia="ru-RU"/>
                    </w:rPr>
                    <w:t>Мови спілкування: українська, англійська.</w:t>
                  </w:r>
                </w:p>
                <w:p w:rsidR="00E26C56" w:rsidRPr="00153C32" w:rsidRDefault="00E26C56" w:rsidP="00153C32">
                  <w:pPr>
                    <w:pStyle w:val="21"/>
                    <w:tabs>
                      <w:tab w:val="left" w:pos="4914"/>
                    </w:tabs>
                    <w:ind w:left="98" w:firstLine="425"/>
                    <w:jc w:val="center"/>
                    <w:rPr>
                      <w:b/>
                      <w:i/>
                      <w:color w:val="008000"/>
                      <w:sz w:val="20"/>
                    </w:rPr>
                  </w:pPr>
                  <w:r w:rsidRPr="00153C32">
                    <w:rPr>
                      <w:b/>
                      <w:i/>
                      <w:color w:val="008000"/>
                      <w:sz w:val="20"/>
                    </w:rPr>
                    <w:t>Форма заявки на участь у конференції</w:t>
                  </w:r>
                </w:p>
                <w:p w:rsidR="00E26C56" w:rsidRPr="00153C32" w:rsidRDefault="00E26C56" w:rsidP="00153C32">
                  <w:pPr>
                    <w:pStyle w:val="21"/>
                    <w:tabs>
                      <w:tab w:val="left" w:pos="4914"/>
                    </w:tabs>
                    <w:ind w:left="96" w:firstLine="425"/>
                    <w:jc w:val="center"/>
                    <w:rPr>
                      <w:b/>
                      <w:i/>
                      <w:color w:val="008000"/>
                      <w:sz w:val="8"/>
                      <w:szCs w:val="8"/>
                    </w:rPr>
                  </w:pPr>
                </w:p>
                <w:tbl>
                  <w:tblPr>
                    <w:tblW w:w="4351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702"/>
                    <w:gridCol w:w="800"/>
                    <w:gridCol w:w="891"/>
                    <w:gridCol w:w="306"/>
                    <w:gridCol w:w="415"/>
                    <w:gridCol w:w="294"/>
                    <w:gridCol w:w="943"/>
                  </w:tblGrid>
                  <w:tr w:rsidR="00E26C56" w:rsidRPr="00F024FE" w:rsidTr="00F077D3">
                    <w:trPr>
                      <w:cantSplit/>
                      <w:trHeight w:val="366"/>
                      <w:jc w:val="center"/>
                    </w:trPr>
                    <w:tc>
                      <w:tcPr>
                        <w:tcW w:w="4351" w:type="dxa"/>
                        <w:gridSpan w:val="7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Заявка</w:t>
                        </w:r>
                      </w:p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 xml:space="preserve">на участь </w:t>
                        </w: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у підсумковій науково-практичній конференції</w:t>
                        </w:r>
                      </w:p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курсантів, слухачів та студентів</w:t>
                        </w:r>
                      </w:p>
                    </w:tc>
                  </w:tr>
                  <w:tr w:rsidR="00E26C56" w:rsidRPr="00F024FE" w:rsidTr="00F077D3">
                    <w:trPr>
                      <w:cantSplit/>
                      <w:trHeight w:val="234"/>
                      <w:jc w:val="center"/>
                    </w:trPr>
                    <w:tc>
                      <w:tcPr>
                        <w:tcW w:w="2393" w:type="dxa"/>
                        <w:gridSpan w:val="3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Прізвище</w:t>
                        </w:r>
                      </w:p>
                    </w:tc>
                    <w:tc>
                      <w:tcPr>
                        <w:tcW w:w="1958" w:type="dxa"/>
                        <w:gridSpan w:val="4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F077D3">
                    <w:trPr>
                      <w:cantSplit/>
                      <w:trHeight w:val="231"/>
                      <w:jc w:val="center"/>
                    </w:trPr>
                    <w:tc>
                      <w:tcPr>
                        <w:tcW w:w="2393" w:type="dxa"/>
                        <w:gridSpan w:val="3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Ім’я</w:t>
                        </w:r>
                      </w:p>
                    </w:tc>
                    <w:tc>
                      <w:tcPr>
                        <w:tcW w:w="1958" w:type="dxa"/>
                        <w:gridSpan w:val="4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F077D3">
                    <w:trPr>
                      <w:cantSplit/>
                      <w:trHeight w:val="255"/>
                      <w:jc w:val="center"/>
                    </w:trPr>
                    <w:tc>
                      <w:tcPr>
                        <w:tcW w:w="2393" w:type="dxa"/>
                        <w:gridSpan w:val="3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По батькові</w:t>
                        </w:r>
                      </w:p>
                    </w:tc>
                    <w:tc>
                      <w:tcPr>
                        <w:tcW w:w="1958" w:type="dxa"/>
                        <w:gridSpan w:val="4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F077D3">
                    <w:trPr>
                      <w:cantSplit/>
                      <w:trHeight w:val="319"/>
                      <w:jc w:val="center"/>
                    </w:trPr>
                    <w:tc>
                      <w:tcPr>
                        <w:tcW w:w="2393" w:type="dxa"/>
                        <w:gridSpan w:val="3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Місце навчання або роботи (проходження служби)</w:t>
                        </w:r>
                      </w:p>
                    </w:tc>
                    <w:tc>
                      <w:tcPr>
                        <w:tcW w:w="1958" w:type="dxa"/>
                        <w:gridSpan w:val="4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F077D3">
                    <w:trPr>
                      <w:cantSplit/>
                      <w:trHeight w:val="281"/>
                      <w:jc w:val="center"/>
                    </w:trPr>
                    <w:tc>
                      <w:tcPr>
                        <w:tcW w:w="2393" w:type="dxa"/>
                        <w:gridSpan w:val="3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Посада, науковий ступінь, вчене звання, військове (спеціальне) звання</w:t>
                        </w:r>
                      </w:p>
                    </w:tc>
                    <w:tc>
                      <w:tcPr>
                        <w:tcW w:w="1958" w:type="dxa"/>
                        <w:gridSpan w:val="4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F077D3">
                    <w:trPr>
                      <w:cantSplit/>
                      <w:trHeight w:val="418"/>
                      <w:jc w:val="center"/>
                    </w:trPr>
                    <w:tc>
                      <w:tcPr>
                        <w:tcW w:w="2393" w:type="dxa"/>
                        <w:gridSpan w:val="3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Адреса ВНЗ або установи, в/ч учасника конференції</w:t>
                        </w:r>
                      </w:p>
                    </w:tc>
                    <w:tc>
                      <w:tcPr>
                        <w:tcW w:w="1958" w:type="dxa"/>
                        <w:gridSpan w:val="4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F077D3">
                    <w:trPr>
                      <w:cantSplit/>
                      <w:trHeight w:val="244"/>
                      <w:jc w:val="center"/>
                    </w:trPr>
                    <w:tc>
                      <w:tcPr>
                        <w:tcW w:w="2393" w:type="dxa"/>
                        <w:gridSpan w:val="3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Адреса для листування</w:t>
                        </w:r>
                      </w:p>
                    </w:tc>
                    <w:tc>
                      <w:tcPr>
                        <w:tcW w:w="1958" w:type="dxa"/>
                        <w:gridSpan w:val="4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F077D3">
                    <w:trPr>
                      <w:cantSplit/>
                      <w:trHeight w:val="244"/>
                      <w:jc w:val="center"/>
                    </w:trPr>
                    <w:tc>
                      <w:tcPr>
                        <w:tcW w:w="702" w:type="dxa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Тел.</w:t>
                        </w:r>
                      </w:p>
                    </w:tc>
                    <w:tc>
                      <w:tcPr>
                        <w:tcW w:w="1691" w:type="dxa"/>
                        <w:gridSpan w:val="2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721" w:type="dxa"/>
                        <w:gridSpan w:val="2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Факс.</w:t>
                        </w:r>
                      </w:p>
                    </w:tc>
                    <w:tc>
                      <w:tcPr>
                        <w:tcW w:w="1237" w:type="dxa"/>
                        <w:gridSpan w:val="2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F077D3">
                    <w:trPr>
                      <w:cantSplit/>
                      <w:trHeight w:val="244"/>
                      <w:jc w:val="center"/>
                    </w:trPr>
                    <w:tc>
                      <w:tcPr>
                        <w:tcW w:w="4351" w:type="dxa"/>
                        <w:gridSpan w:val="7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Електронна адреса</w:t>
                        </w:r>
                      </w:p>
                    </w:tc>
                  </w:tr>
                  <w:tr w:rsidR="00E26C56" w:rsidRPr="00F024FE" w:rsidTr="00F077D3">
                    <w:trPr>
                      <w:cantSplit/>
                      <w:trHeight w:val="244"/>
                      <w:jc w:val="center"/>
                    </w:trPr>
                    <w:tc>
                      <w:tcPr>
                        <w:tcW w:w="4351" w:type="dxa"/>
                        <w:gridSpan w:val="7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pacing w:val="-4"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pacing w:val="-4"/>
                            <w:sz w:val="16"/>
                            <w:szCs w:val="16"/>
                            <w:lang w:eastAsia="ko-KR"/>
                          </w:rPr>
                          <w:t>Секція конференції, у роботі якої планується взяти участь</w:t>
                        </w:r>
                      </w:p>
                    </w:tc>
                  </w:tr>
                  <w:tr w:rsidR="00E26C56" w:rsidRPr="00F024FE" w:rsidTr="00F077D3">
                    <w:trPr>
                      <w:cantSplit/>
                      <w:trHeight w:val="313"/>
                      <w:jc w:val="center"/>
                    </w:trPr>
                    <w:tc>
                      <w:tcPr>
                        <w:tcW w:w="4351" w:type="dxa"/>
                        <w:gridSpan w:val="7"/>
                        <w:vAlign w:val="center"/>
                      </w:tcPr>
                      <w:p w:rsidR="00E26C56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 xml:space="preserve">Планую (зробити позначки): </w:t>
                        </w:r>
                      </w:p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sym w:font="Symbol" w:char="F07F"/>
                        </w: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 xml:space="preserve"> виступити з доповіддю (до 10 хв); </w:t>
                        </w:r>
                      </w:p>
                      <w:p w:rsidR="00E26C56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sym w:font="Symbol" w:char="F07F"/>
                        </w: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 xml:space="preserve"> виступити з повідомленням (до 5 хв); </w:t>
                        </w:r>
                      </w:p>
                      <w:p w:rsidR="00E26C56" w:rsidRPr="00153C32" w:rsidRDefault="00E26C56" w:rsidP="005A7197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sym w:font="Symbol" w:char="F07F"/>
                        </w: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 xml:space="preserve"> взяти участь як слухач; </w:t>
                        </w: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sym w:font="Symbol" w:char="F07F"/>
                        </w: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 xml:space="preserve"> стендова участь</w:t>
                        </w:r>
                      </w:p>
                    </w:tc>
                  </w:tr>
                  <w:tr w:rsidR="00E26C56" w:rsidRPr="00F024FE" w:rsidTr="00F077D3">
                    <w:trPr>
                      <w:cantSplit/>
                      <w:trHeight w:val="263"/>
                      <w:jc w:val="center"/>
                    </w:trPr>
                    <w:tc>
                      <w:tcPr>
                        <w:tcW w:w="1502" w:type="dxa"/>
                        <w:gridSpan w:val="2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 w:rsidRPr="00153C32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Назва доповіді</w:t>
                        </w:r>
                      </w:p>
                    </w:tc>
                    <w:tc>
                      <w:tcPr>
                        <w:tcW w:w="2849" w:type="dxa"/>
                        <w:gridSpan w:val="5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  <w:tr w:rsidR="00E26C56" w:rsidRPr="00F024FE" w:rsidTr="005A7197">
                    <w:trPr>
                      <w:cantSplit/>
                      <w:trHeight w:val="263"/>
                      <w:jc w:val="center"/>
                    </w:trPr>
                    <w:tc>
                      <w:tcPr>
                        <w:tcW w:w="1502" w:type="dxa"/>
                        <w:gridSpan w:val="2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Дата заповнення</w:t>
                        </w:r>
                      </w:p>
                    </w:tc>
                    <w:tc>
                      <w:tcPr>
                        <w:tcW w:w="1197" w:type="dxa"/>
                        <w:gridSpan w:val="2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709" w:type="dxa"/>
                        <w:gridSpan w:val="2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  <w:t>Підпис</w:t>
                        </w:r>
                      </w:p>
                    </w:tc>
                    <w:tc>
                      <w:tcPr>
                        <w:tcW w:w="943" w:type="dxa"/>
                        <w:vAlign w:val="center"/>
                      </w:tcPr>
                      <w:p w:rsidR="00E26C56" w:rsidRPr="00153C32" w:rsidRDefault="00E26C56" w:rsidP="00153C32">
                        <w:pPr>
                          <w:tabs>
                            <w:tab w:val="left" w:pos="2694"/>
                            <w:tab w:val="left" w:pos="5200"/>
                          </w:tabs>
                          <w:spacing w:after="0" w:line="240" w:lineRule="auto"/>
                          <w:ind w:left="-58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eastAsia="ko-KR"/>
                          </w:rPr>
                        </w:pPr>
                      </w:p>
                    </w:tc>
                  </w:tr>
                </w:tbl>
                <w:p w:rsidR="00C4198B" w:rsidRDefault="00E26C56" w:rsidP="00C4198B">
                  <w:pPr>
                    <w:spacing w:after="0" w:line="240" w:lineRule="auto"/>
                    <w:ind w:left="142" w:right="105"/>
                    <w:jc w:val="both"/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5A7197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 xml:space="preserve">Участь у конференції – </w:t>
                  </w:r>
                  <w:r w:rsidRPr="005A7197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безкоштовна</w:t>
                  </w:r>
                  <w:r w:rsidRPr="005A7197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 xml:space="preserve">. </w:t>
                  </w:r>
                </w:p>
                <w:p w:rsidR="00E26C56" w:rsidRPr="005A7197" w:rsidRDefault="00E26C56" w:rsidP="00C4198B">
                  <w:pPr>
                    <w:spacing w:after="0" w:line="240" w:lineRule="auto"/>
                    <w:ind w:left="142" w:right="105"/>
                    <w:jc w:val="both"/>
                    <w:rPr>
                      <w:rFonts w:ascii="Times New Roman" w:hAnsi="Times New Roman"/>
                      <w:b/>
                      <w:color w:val="000000"/>
                      <w:spacing w:val="-6"/>
                      <w:sz w:val="18"/>
                      <w:szCs w:val="18"/>
                      <w:lang w:eastAsia="ru-RU"/>
                    </w:rPr>
                  </w:pPr>
                  <w:r w:rsidRPr="005A7197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Оплата проживання та харчування –</w:t>
                  </w:r>
                  <w:r w:rsidRPr="005A7197">
                    <w:rPr>
                      <w:rFonts w:ascii="Times New Roman" w:hAnsi="Times New Roman"/>
                      <w:b/>
                      <w:color w:val="000000"/>
                      <w:spacing w:val="-6"/>
                      <w:sz w:val="18"/>
                      <w:szCs w:val="18"/>
                      <w:lang w:eastAsia="ru-RU"/>
                    </w:rPr>
                    <w:t xml:space="preserve"> </w:t>
                  </w:r>
                  <w:r w:rsidR="00C4198B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 xml:space="preserve">за рахунок </w:t>
                  </w:r>
                  <w:r w:rsidRPr="005A7197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учасників</w:t>
                  </w:r>
                  <w:r w:rsidRPr="005A7197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E26C56" w:rsidRPr="005A7197" w:rsidRDefault="00E26C56" w:rsidP="005A7197">
                  <w:pPr>
                    <w:spacing w:after="0" w:line="233" w:lineRule="auto"/>
                    <w:ind w:left="112" w:right="94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</w:pPr>
                  <w:r w:rsidRPr="005A7197"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  <w:t>Адреси оргкомітету:</w:t>
                  </w:r>
                </w:p>
                <w:p w:rsidR="00E26C56" w:rsidRPr="005A7197" w:rsidRDefault="00E26C56" w:rsidP="005A7197">
                  <w:pPr>
                    <w:spacing w:after="0" w:line="233" w:lineRule="auto"/>
                    <w:ind w:left="112" w:right="94"/>
                    <w:jc w:val="both"/>
                    <w:rPr>
                      <w:rFonts w:ascii="Times New Roman" w:hAnsi="Times New Roman"/>
                      <w:bCs/>
                      <w:sz w:val="18"/>
                      <w:szCs w:val="20"/>
                      <w:lang w:eastAsia="ru-RU"/>
                    </w:rPr>
                  </w:pPr>
                  <w:smartTag w:uri="urn:schemas-microsoft-com:office:smarttags" w:element="metricconverter">
                    <w:smartTagPr>
                      <w:attr w:name="ProductID" w:val="61001, м"/>
                    </w:smartTagPr>
                    <w:r w:rsidRPr="005A7197">
                      <w:rPr>
                        <w:rFonts w:ascii="Times New Roman" w:hAnsi="Times New Roman"/>
                        <w:bCs/>
                        <w:sz w:val="18"/>
                        <w:szCs w:val="20"/>
                        <w:lang w:eastAsia="ru-RU"/>
                      </w:rPr>
                      <w:t>61001, м</w:t>
                    </w:r>
                  </w:smartTag>
                  <w:r w:rsidRPr="005A7197">
                    <w:rPr>
                      <w:rFonts w:ascii="Times New Roman" w:hAnsi="Times New Roman"/>
                      <w:bCs/>
                      <w:sz w:val="18"/>
                      <w:szCs w:val="20"/>
                      <w:lang w:eastAsia="ru-RU"/>
                    </w:rPr>
                    <w:t>. Харків, майдан Захисників України, 3, Національна академія Національної гвардії України, науково-організаційний відділ.</w:t>
                  </w:r>
                </w:p>
                <w:p w:rsidR="00E26C56" w:rsidRDefault="00E26C56" w:rsidP="005A7197">
                  <w:pPr>
                    <w:spacing w:after="0" w:line="233" w:lineRule="auto"/>
                    <w:ind w:left="112" w:right="94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</w:pPr>
                </w:p>
                <w:p w:rsidR="00E26C56" w:rsidRPr="005A7197" w:rsidRDefault="00E26C56" w:rsidP="005A7197">
                  <w:pPr>
                    <w:spacing w:after="0" w:line="233" w:lineRule="auto"/>
                    <w:ind w:left="112" w:right="94" w:firstLine="190"/>
                    <w:jc w:val="both"/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</w:pPr>
                  <w:r w:rsidRPr="005A7197"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  <w:t>Контактні телефони:</w:t>
                  </w:r>
                </w:p>
                <w:p w:rsidR="00E26C56" w:rsidRPr="005A7197" w:rsidRDefault="00E26C56" w:rsidP="005A7197">
                  <w:pPr>
                    <w:spacing w:after="0" w:line="233" w:lineRule="auto"/>
                    <w:ind w:left="1276" w:right="94" w:hanging="1178"/>
                    <w:jc w:val="both"/>
                    <w:rPr>
                      <w:rFonts w:ascii="Times New Roman" w:hAnsi="Times New Roman"/>
                      <w:b/>
                      <w:bCs/>
                      <w:sz w:val="18"/>
                      <w:szCs w:val="20"/>
                      <w:lang w:eastAsia="ru-RU"/>
                    </w:rPr>
                  </w:pPr>
                  <w:r w:rsidRPr="005A7197">
                    <w:rPr>
                      <w:rFonts w:ascii="Times New Roman" w:hAnsi="Times New Roman"/>
                      <w:b/>
                      <w:bCs/>
                      <w:spacing w:val="-4"/>
                      <w:sz w:val="18"/>
                      <w:szCs w:val="20"/>
                      <w:lang w:eastAsia="ru-RU"/>
                    </w:rPr>
                    <w:t xml:space="preserve">057-739-26-02, Морозов Ігор Євгенович, </w:t>
                  </w:r>
                  <w:r w:rsidRPr="005A7197">
                    <w:rPr>
                      <w:rFonts w:ascii="Times New Roman" w:hAnsi="Times New Roman"/>
                      <w:bCs/>
                      <w:spacing w:val="-4"/>
                      <w:sz w:val="18"/>
                      <w:szCs w:val="20"/>
                      <w:lang w:eastAsia="ru-RU"/>
                    </w:rPr>
                    <w:t>начальник</w:t>
                  </w:r>
                  <w:r w:rsidRPr="005A7197">
                    <w:rPr>
                      <w:rFonts w:ascii="Times New Roman" w:hAnsi="Times New Roman"/>
                      <w:bCs/>
                      <w:sz w:val="18"/>
                      <w:szCs w:val="20"/>
                      <w:lang w:eastAsia="ru-RU"/>
                    </w:rPr>
                    <w:t xml:space="preserve"> науково-організаційного відділу</w:t>
                  </w:r>
                  <w:r w:rsidRPr="005A7197">
                    <w:rPr>
                      <w:rFonts w:ascii="Times New Roman" w:hAnsi="Times New Roman"/>
                      <w:b/>
                      <w:bCs/>
                      <w:sz w:val="18"/>
                      <w:szCs w:val="20"/>
                      <w:lang w:eastAsia="ru-RU"/>
                    </w:rPr>
                    <w:t>;</w:t>
                  </w:r>
                </w:p>
                <w:p w:rsidR="00E26C56" w:rsidRPr="005A7197" w:rsidRDefault="00E26C56" w:rsidP="005A7197">
                  <w:pPr>
                    <w:pStyle w:val="a5"/>
                    <w:ind w:left="1276" w:right="150" w:hanging="1178"/>
                    <w:rPr>
                      <w:b/>
                      <w:bCs/>
                      <w:sz w:val="19"/>
                      <w:szCs w:val="19"/>
                      <w:lang w:eastAsia="ko-KR"/>
                    </w:rPr>
                  </w:pPr>
                  <w:r w:rsidRPr="005A7197">
                    <w:rPr>
                      <w:b/>
                      <w:bCs/>
                      <w:spacing w:val="-4"/>
                      <w:sz w:val="18"/>
                      <w:szCs w:val="24"/>
                      <w:lang w:val="ru-RU" w:eastAsia="ko-KR"/>
                    </w:rPr>
                    <w:t>057-739-26-68, </w:t>
                  </w:r>
                  <w:r w:rsidRPr="005A7197">
                    <w:rPr>
                      <w:b/>
                      <w:bCs/>
                      <w:spacing w:val="-4"/>
                      <w:sz w:val="14"/>
                      <w:szCs w:val="16"/>
                      <w:lang w:val="ru-RU" w:eastAsia="ko-KR"/>
                    </w:rPr>
                    <w:t> </w:t>
                  </w:r>
                  <w:proofErr w:type="spellStart"/>
                  <w:r w:rsidRPr="005A7197">
                    <w:rPr>
                      <w:b/>
                      <w:bCs/>
                      <w:spacing w:val="-4"/>
                      <w:sz w:val="18"/>
                      <w:szCs w:val="24"/>
                      <w:lang w:val="ru-RU" w:eastAsia="ko-KR"/>
                    </w:rPr>
                    <w:t>Медвідь</w:t>
                  </w:r>
                  <w:proofErr w:type="spellEnd"/>
                  <w:r w:rsidRPr="005A7197">
                    <w:rPr>
                      <w:b/>
                      <w:bCs/>
                      <w:spacing w:val="-4"/>
                      <w:sz w:val="18"/>
                      <w:szCs w:val="24"/>
                      <w:lang w:val="ru-RU" w:eastAsia="ko-KR"/>
                    </w:rPr>
                    <w:t xml:space="preserve"> </w:t>
                  </w:r>
                  <w:proofErr w:type="spellStart"/>
                  <w:r w:rsidRPr="005A7197">
                    <w:rPr>
                      <w:b/>
                      <w:bCs/>
                      <w:spacing w:val="-4"/>
                      <w:sz w:val="18"/>
                      <w:szCs w:val="24"/>
                      <w:lang w:val="ru-RU" w:eastAsia="ko-KR"/>
                    </w:rPr>
                    <w:t>Юлія</w:t>
                  </w:r>
                  <w:proofErr w:type="spellEnd"/>
                  <w:r w:rsidRPr="005A7197">
                    <w:rPr>
                      <w:b/>
                      <w:bCs/>
                      <w:spacing w:val="-4"/>
                      <w:sz w:val="18"/>
                      <w:szCs w:val="24"/>
                      <w:lang w:val="ru-RU" w:eastAsia="ko-KR"/>
                    </w:rPr>
                    <w:t xml:space="preserve"> </w:t>
                  </w:r>
                  <w:proofErr w:type="spellStart"/>
                  <w:r w:rsidRPr="005A7197">
                    <w:rPr>
                      <w:b/>
                      <w:bCs/>
                      <w:spacing w:val="-4"/>
                      <w:sz w:val="18"/>
                      <w:szCs w:val="24"/>
                      <w:lang w:val="ru-RU" w:eastAsia="ko-KR"/>
                    </w:rPr>
                    <w:t>Іванівна</w:t>
                  </w:r>
                  <w:proofErr w:type="spellEnd"/>
                  <w:r w:rsidRPr="005A7197">
                    <w:rPr>
                      <w:b/>
                      <w:bCs/>
                      <w:spacing w:val="-4"/>
                      <w:sz w:val="18"/>
                      <w:szCs w:val="24"/>
                      <w:lang w:val="ru-RU" w:eastAsia="ko-KR"/>
                    </w:rPr>
                    <w:t xml:space="preserve">, </w:t>
                  </w:r>
                  <w:proofErr w:type="spellStart"/>
                  <w:r w:rsidRPr="005A7197">
                    <w:rPr>
                      <w:bCs/>
                      <w:spacing w:val="-4"/>
                      <w:sz w:val="18"/>
                      <w:szCs w:val="24"/>
                      <w:lang w:val="ru-RU" w:eastAsia="ko-KR"/>
                    </w:rPr>
                    <w:t>відповідальний</w:t>
                  </w:r>
                  <w:proofErr w:type="spellEnd"/>
                  <w:r w:rsidRPr="005A7197">
                    <w:rPr>
                      <w:b/>
                      <w:bCs/>
                      <w:sz w:val="18"/>
                      <w:szCs w:val="24"/>
                      <w:lang w:val="ru-RU" w:eastAsia="ko-KR"/>
                    </w:rPr>
                    <w:t xml:space="preserve"> </w:t>
                  </w:r>
                  <w:proofErr w:type="spellStart"/>
                  <w:r w:rsidRPr="005A7197">
                    <w:rPr>
                      <w:bCs/>
                      <w:sz w:val="18"/>
                      <w:szCs w:val="24"/>
                      <w:lang w:val="ru-RU" w:eastAsia="ko-KR"/>
                    </w:rPr>
                    <w:t>секретар</w:t>
                  </w:r>
                  <w:proofErr w:type="spellEnd"/>
                  <w:r w:rsidRPr="005A7197">
                    <w:rPr>
                      <w:bCs/>
                      <w:sz w:val="18"/>
                      <w:szCs w:val="24"/>
                      <w:lang w:val="ru-RU" w:eastAsia="ko-KR"/>
                    </w:rPr>
                    <w:t xml:space="preserve"> </w:t>
                  </w:r>
                  <w:proofErr w:type="spellStart"/>
                  <w:r w:rsidRPr="005A7197">
                    <w:rPr>
                      <w:bCs/>
                      <w:sz w:val="18"/>
                      <w:szCs w:val="24"/>
                      <w:lang w:val="ru-RU" w:eastAsia="ko-KR"/>
                    </w:rPr>
                    <w:t>оргкомітету</w:t>
                  </w:r>
                  <w:proofErr w:type="spellEnd"/>
                  <w:r w:rsidRPr="005A7197">
                    <w:rPr>
                      <w:b/>
                      <w:bCs/>
                      <w:sz w:val="18"/>
                      <w:szCs w:val="24"/>
                      <w:lang w:val="ru-RU" w:eastAsia="ko-KR"/>
                    </w:rPr>
                    <w:t>.</w:t>
                  </w:r>
                </w:p>
                <w:p w:rsidR="00E26C56" w:rsidRDefault="00E26C56" w:rsidP="00153C32">
                  <w:pPr>
                    <w:spacing w:after="0" w:line="226" w:lineRule="auto"/>
                    <w:ind w:left="112" w:right="94" w:firstLine="190"/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</w:pPr>
                </w:p>
                <w:p w:rsidR="00E26C56" w:rsidRPr="00153C32" w:rsidRDefault="00E26C56" w:rsidP="00153C32">
                  <w:pPr>
                    <w:spacing w:after="0" w:line="226" w:lineRule="auto"/>
                    <w:ind w:left="112" w:right="94" w:firstLine="190"/>
                    <w:rPr>
                      <w:rFonts w:ascii="Times New Roman" w:hAnsi="Times New Roman"/>
                      <w:sz w:val="10"/>
                      <w:szCs w:val="8"/>
                      <w:lang w:eastAsia="ru-RU"/>
                    </w:rPr>
                  </w:pPr>
                  <w:r w:rsidRPr="005A7197"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  <w:t>E-</w:t>
                  </w:r>
                  <w:proofErr w:type="spellStart"/>
                  <w:r w:rsidRPr="005A7197"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  <w:t>mail</w:t>
                  </w:r>
                  <w:proofErr w:type="spellEnd"/>
                  <w:r w:rsidRPr="005A7197">
                    <w:rPr>
                      <w:rFonts w:ascii="Times New Roman" w:hAnsi="Times New Roman"/>
                      <w:b/>
                      <w:bCs/>
                      <w:i/>
                      <w:color w:val="FF0000"/>
                      <w:sz w:val="18"/>
                      <w:szCs w:val="20"/>
                      <w:lang w:eastAsia="ru-RU"/>
                    </w:rPr>
                    <w:t>:</w:t>
                  </w:r>
                  <w:r w:rsidRPr="004604EB">
                    <w:rPr>
                      <w:b/>
                      <w:bCs/>
                      <w:sz w:val="18"/>
                    </w:rPr>
                    <w:t xml:space="preserve"> </w:t>
                  </w:r>
                  <w:hyperlink r:id="rId5" w:history="1">
                    <w:r w:rsidRPr="005A7197">
                      <w:rPr>
                        <w:rStyle w:val="a9"/>
                        <w:rFonts w:ascii="Times New Roman" w:hAnsi="Times New Roman"/>
                        <w:b/>
                        <w:bCs/>
                        <w:color w:val="auto"/>
                        <w:sz w:val="18"/>
                        <w:u w:val="none"/>
                      </w:rPr>
                      <w:t>nov_nangu@ukr.net</w:t>
                    </w:r>
                  </w:hyperlink>
                </w:p>
                <w:p w:rsidR="00E26C56" w:rsidRDefault="00E26C56" w:rsidP="00E85F86">
                  <w:pPr>
                    <w:ind w:firstLine="170"/>
                  </w:pPr>
                </w:p>
                <w:p w:rsidR="00E26C56" w:rsidRPr="00F405BC" w:rsidRDefault="00E26C56" w:rsidP="006F4810">
                  <w:pPr>
                    <w:pStyle w:val="21"/>
                    <w:widowControl w:val="0"/>
                    <w:spacing w:line="226" w:lineRule="auto"/>
                    <w:ind w:left="113" w:right="96" w:firstLine="170"/>
                    <w:rPr>
                      <w:b/>
                      <w:bCs/>
                      <w:i/>
                      <w:sz w:val="18"/>
                      <w:szCs w:val="19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4" type="#_x0000_t202" style="position:absolute;margin-left:878.45pt;margin-top:-25.9pt;width:248.95pt;height:544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" strokecolor="blue" strokeweight="3.75pt">
            <v:stroke linestyle="thinThick"/>
            <v:textbox inset="0,1mm,0,1mm">
              <w:txbxContent>
                <w:p w:rsidR="00E26C56" w:rsidRPr="00E85F86" w:rsidRDefault="00E26C56" w:rsidP="00E85F86">
                  <w:pPr>
                    <w:pStyle w:val="a3"/>
                    <w:jc w:val="center"/>
                    <w:rPr>
                      <w:b/>
                      <w:color w:val="0000FF"/>
                      <w:sz w:val="20"/>
                    </w:rPr>
                  </w:pPr>
                </w:p>
                <w:p w:rsidR="00E26C56" w:rsidRPr="009F61CF" w:rsidRDefault="00E26C56" w:rsidP="009F61CF">
                  <w:pPr>
                    <w:pStyle w:val="21"/>
                    <w:ind w:left="112" w:right="46" w:firstLine="0"/>
                    <w:jc w:val="center"/>
                    <w:rPr>
                      <w:b/>
                      <w:color w:val="0000FF"/>
                      <w:szCs w:val="28"/>
                    </w:rPr>
                  </w:pPr>
                  <w:r w:rsidRPr="00E85F86">
                    <w:rPr>
                      <w:b/>
                      <w:color w:val="0000FF"/>
                      <w:szCs w:val="28"/>
                    </w:rPr>
                    <w:t xml:space="preserve">НАЦІОНАЛЬНА </w:t>
                  </w:r>
                  <w:r w:rsidRPr="009F61CF">
                    <w:rPr>
                      <w:b/>
                      <w:color w:val="0000FF"/>
                      <w:szCs w:val="28"/>
                    </w:rPr>
                    <w:t xml:space="preserve">АКАДЕМІЯ НАЦІОНАЛЬНОЇ ГВАРДІЇ </w:t>
                  </w:r>
                </w:p>
                <w:p w:rsidR="00E26C56" w:rsidRPr="009F61CF" w:rsidRDefault="00E26C56" w:rsidP="009F61CF">
                  <w:pPr>
                    <w:pStyle w:val="21"/>
                    <w:ind w:left="112" w:right="46" w:firstLine="0"/>
                    <w:jc w:val="center"/>
                    <w:rPr>
                      <w:b/>
                      <w:color w:val="0000FF"/>
                      <w:szCs w:val="28"/>
                    </w:rPr>
                  </w:pPr>
                  <w:r w:rsidRPr="009F61CF">
                    <w:rPr>
                      <w:b/>
                      <w:color w:val="0000FF"/>
                      <w:szCs w:val="28"/>
                    </w:rPr>
                    <w:t>УКРАЇНИ</w:t>
                  </w:r>
                </w:p>
                <w:p w:rsidR="00E26C56" w:rsidRPr="009A0252" w:rsidRDefault="00E26C56" w:rsidP="00E85F86">
                  <w:pPr>
                    <w:pStyle w:val="a3"/>
                    <w:ind w:left="112" w:right="46"/>
                    <w:jc w:val="center"/>
                    <w:rPr>
                      <w:b/>
                    </w:rPr>
                  </w:pPr>
                </w:p>
                <w:p w:rsidR="00E26C56" w:rsidRPr="009A0252" w:rsidRDefault="00E26C56" w:rsidP="00E85F86">
                  <w:pPr>
                    <w:pStyle w:val="a3"/>
                    <w:ind w:left="112" w:right="46"/>
                    <w:jc w:val="right"/>
                    <w:rPr>
                      <w:b/>
                    </w:rPr>
                  </w:pPr>
                </w:p>
                <w:p w:rsidR="00E26C56" w:rsidRDefault="00E26C56" w:rsidP="00E85F86">
                  <w:pPr>
                    <w:pStyle w:val="a3"/>
                    <w:ind w:left="112" w:right="46"/>
                    <w:jc w:val="center"/>
                    <w:rPr>
                      <w:b/>
                    </w:rPr>
                  </w:pPr>
                </w:p>
                <w:p w:rsidR="00E26C56" w:rsidRDefault="00E26C56" w:rsidP="00E85F86">
                  <w:pPr>
                    <w:pStyle w:val="a3"/>
                    <w:ind w:left="112" w:right="46"/>
                    <w:jc w:val="center"/>
                    <w:rPr>
                      <w:b/>
                    </w:rPr>
                  </w:pPr>
                </w:p>
                <w:p w:rsidR="00E26C56" w:rsidRDefault="00E26C56" w:rsidP="00E85F86">
                  <w:pPr>
                    <w:pStyle w:val="a3"/>
                    <w:ind w:left="112" w:right="46"/>
                    <w:jc w:val="center"/>
                    <w:rPr>
                      <w:b/>
                    </w:rPr>
                  </w:pPr>
                </w:p>
                <w:p w:rsidR="00E26C56" w:rsidRDefault="00E26C56" w:rsidP="00E85F86">
                  <w:pPr>
                    <w:pStyle w:val="a3"/>
                    <w:ind w:left="112" w:right="46"/>
                    <w:jc w:val="center"/>
                    <w:rPr>
                      <w:b/>
                    </w:rPr>
                  </w:pPr>
                </w:p>
                <w:p w:rsidR="00E26C56" w:rsidRPr="009A0252" w:rsidRDefault="00E26C56" w:rsidP="00E85F86">
                  <w:pPr>
                    <w:pStyle w:val="a3"/>
                    <w:ind w:left="112" w:right="46"/>
                    <w:jc w:val="center"/>
                    <w:rPr>
                      <w:b/>
                    </w:rPr>
                  </w:pPr>
                </w:p>
                <w:p w:rsidR="00E26C56" w:rsidRPr="00E85F86" w:rsidRDefault="00E26C56" w:rsidP="009F61CF">
                  <w:pPr>
                    <w:pStyle w:val="21"/>
                    <w:ind w:left="112" w:right="46" w:firstLine="0"/>
                    <w:jc w:val="center"/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</w:pPr>
                  <w:r w:rsidRPr="00E85F86"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  <w:t>ПІДСУМКОВА</w:t>
                  </w:r>
                </w:p>
                <w:p w:rsidR="00E26C56" w:rsidRPr="00E85F86" w:rsidRDefault="00E26C56" w:rsidP="009F61CF">
                  <w:pPr>
                    <w:pStyle w:val="21"/>
                    <w:ind w:left="112" w:right="46" w:firstLine="0"/>
                    <w:jc w:val="center"/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</w:pPr>
                  <w:r w:rsidRPr="00E85F86"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  <w:t xml:space="preserve">науково-практична </w:t>
                  </w:r>
                </w:p>
                <w:p w:rsidR="00E26C56" w:rsidRPr="00E85F86" w:rsidRDefault="00E26C56" w:rsidP="009F61CF">
                  <w:pPr>
                    <w:pStyle w:val="21"/>
                    <w:ind w:left="112" w:right="46" w:firstLine="0"/>
                    <w:jc w:val="center"/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</w:pPr>
                  <w:r w:rsidRPr="00E85F86"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  <w:t>конференція</w:t>
                  </w:r>
                </w:p>
                <w:p w:rsidR="00E26C56" w:rsidRPr="00E85F86" w:rsidRDefault="00E26C56" w:rsidP="009F61CF">
                  <w:pPr>
                    <w:pStyle w:val="21"/>
                    <w:ind w:left="112" w:right="46" w:firstLine="0"/>
                    <w:jc w:val="center"/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</w:pPr>
                  <w:r w:rsidRPr="00E85F86"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  <w:t>курсантів, слухачів</w:t>
                  </w:r>
                </w:p>
                <w:p w:rsidR="00E26C56" w:rsidRPr="00E85F86" w:rsidRDefault="00E26C56" w:rsidP="009F61CF">
                  <w:pPr>
                    <w:pStyle w:val="21"/>
                    <w:ind w:left="112" w:right="46" w:firstLine="0"/>
                    <w:jc w:val="center"/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</w:pPr>
                  <w:r w:rsidRPr="00E85F86">
                    <w:rPr>
                      <w:b/>
                      <w:bCs/>
                      <w:caps/>
                      <w:color w:val="008000"/>
                      <w:sz w:val="32"/>
                      <w:szCs w:val="32"/>
                    </w:rPr>
                    <w:t>і студентів</w:t>
                  </w:r>
                </w:p>
                <w:p w:rsidR="00E26C56" w:rsidRPr="009A0252" w:rsidRDefault="00E26C56" w:rsidP="00E85F86">
                  <w:pPr>
                    <w:ind w:left="112" w:right="46"/>
                    <w:jc w:val="center"/>
                    <w:rPr>
                      <w:b/>
                      <w:color w:val="008000"/>
                      <w:sz w:val="28"/>
                      <w:szCs w:val="28"/>
                    </w:rPr>
                  </w:pPr>
                </w:p>
                <w:p w:rsidR="00E26C56" w:rsidRDefault="00E26C56" w:rsidP="00E85F86">
                  <w:pPr>
                    <w:ind w:left="112" w:right="46"/>
                    <w:jc w:val="center"/>
                    <w:rPr>
                      <w:b/>
                      <w:color w:val="008000"/>
                    </w:rPr>
                  </w:pPr>
                </w:p>
                <w:p w:rsidR="00E26C56" w:rsidRDefault="00E26C56" w:rsidP="00E85F86">
                  <w:pPr>
                    <w:ind w:left="112" w:right="46"/>
                    <w:jc w:val="center"/>
                    <w:rPr>
                      <w:b/>
                      <w:color w:val="008000"/>
                    </w:rPr>
                  </w:pPr>
                </w:p>
                <w:p w:rsidR="00E26C56" w:rsidRDefault="00E26C56" w:rsidP="00E85F86">
                  <w:pPr>
                    <w:ind w:left="112" w:right="46"/>
                    <w:jc w:val="center"/>
                    <w:rPr>
                      <w:b/>
                      <w:color w:val="008000"/>
                    </w:rPr>
                  </w:pPr>
                </w:p>
                <w:p w:rsidR="00E26C56" w:rsidRDefault="00E26C56" w:rsidP="00E85F86">
                  <w:pPr>
                    <w:ind w:left="112" w:right="46"/>
                    <w:jc w:val="center"/>
                    <w:rPr>
                      <w:b/>
                      <w:color w:val="008000"/>
                    </w:rPr>
                  </w:pPr>
                </w:p>
                <w:p w:rsidR="00E26C56" w:rsidRPr="00E85F86" w:rsidRDefault="00E26C56" w:rsidP="00E85F86">
                  <w:pPr>
                    <w:ind w:left="112" w:right="46"/>
                    <w:jc w:val="center"/>
                    <w:rPr>
                      <w:b/>
                      <w:color w:val="008000"/>
                    </w:rPr>
                  </w:pPr>
                </w:p>
                <w:p w:rsidR="00E26C56" w:rsidRPr="00E85F86" w:rsidRDefault="00E26C56" w:rsidP="00E85F86">
                  <w:pPr>
                    <w:ind w:left="112" w:right="46"/>
                    <w:jc w:val="center"/>
                    <w:rPr>
                      <w:b/>
                      <w:color w:val="008000"/>
                    </w:rPr>
                  </w:pPr>
                </w:p>
                <w:p w:rsidR="00E26C56" w:rsidRPr="00E85F86" w:rsidRDefault="00E26C56" w:rsidP="00E85F86">
                  <w:pPr>
                    <w:ind w:left="112" w:right="46"/>
                    <w:jc w:val="center"/>
                    <w:rPr>
                      <w:b/>
                      <w:color w:val="008000"/>
                    </w:rPr>
                  </w:pPr>
                </w:p>
                <w:p w:rsidR="00E26C56" w:rsidRPr="00E85F86" w:rsidRDefault="00E26C56" w:rsidP="00E85F86">
                  <w:pPr>
                    <w:spacing w:after="0" w:line="240" w:lineRule="auto"/>
                    <w:ind w:left="112" w:right="46"/>
                    <w:jc w:val="center"/>
                    <w:rPr>
                      <w:rFonts w:ascii="Times New Roman" w:hAnsi="Times New Roman"/>
                      <w:b/>
                      <w:i/>
                      <w:color w:val="000080"/>
                      <w:szCs w:val="24"/>
                      <w:lang w:eastAsia="ko-KR"/>
                    </w:rPr>
                  </w:pPr>
                </w:p>
                <w:p w:rsidR="00E26C56" w:rsidRPr="00E85F86" w:rsidRDefault="00E26C56" w:rsidP="00E85F86">
                  <w:pPr>
                    <w:spacing w:after="0" w:line="240" w:lineRule="auto"/>
                    <w:ind w:left="112" w:right="46"/>
                    <w:jc w:val="center"/>
                    <w:rPr>
                      <w:rFonts w:ascii="Times New Roman" w:hAnsi="Times New Roman"/>
                      <w:b/>
                      <w:i/>
                      <w:color w:val="000080"/>
                      <w:szCs w:val="24"/>
                      <w:lang w:eastAsia="ko-KR"/>
                    </w:rPr>
                  </w:pPr>
                </w:p>
                <w:p w:rsidR="00E26C56" w:rsidRPr="00E85F86" w:rsidRDefault="00E26C56" w:rsidP="00E85F86">
                  <w:pPr>
                    <w:spacing w:after="0" w:line="240" w:lineRule="auto"/>
                    <w:ind w:left="112" w:right="46"/>
                    <w:jc w:val="center"/>
                    <w:rPr>
                      <w:rFonts w:ascii="Times New Roman" w:hAnsi="Times New Roman"/>
                      <w:b/>
                      <w:i/>
                      <w:color w:val="000080"/>
                      <w:szCs w:val="24"/>
                      <w:lang w:eastAsia="ko-KR"/>
                    </w:rPr>
                  </w:pPr>
                </w:p>
                <w:p w:rsidR="00E26C56" w:rsidRPr="00E85F86" w:rsidRDefault="00BB45A3" w:rsidP="00E85F86">
                  <w:pPr>
                    <w:spacing w:after="0" w:line="240" w:lineRule="auto"/>
                    <w:ind w:left="112" w:right="46"/>
                    <w:jc w:val="center"/>
                    <w:rPr>
                      <w:rFonts w:ascii="Times New Roman" w:hAnsi="Times New Roman"/>
                      <w:b/>
                      <w:i/>
                      <w:color w:val="000080"/>
                      <w:szCs w:val="24"/>
                      <w:lang w:eastAsia="ko-KR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80"/>
                      <w:szCs w:val="24"/>
                      <w:lang w:eastAsia="ko-KR"/>
                    </w:rPr>
                    <w:t>23 квітня 2020</w:t>
                  </w:r>
                  <w:r w:rsidR="00E26C56" w:rsidRPr="00E85F86">
                    <w:rPr>
                      <w:rFonts w:ascii="Times New Roman" w:hAnsi="Times New Roman"/>
                      <w:b/>
                      <w:i/>
                      <w:color w:val="000080"/>
                      <w:szCs w:val="24"/>
                      <w:lang w:eastAsia="ko-KR"/>
                    </w:rPr>
                    <w:t xml:space="preserve"> року</w:t>
                  </w:r>
                </w:p>
                <w:p w:rsidR="00E26C56" w:rsidRDefault="00E26C56" w:rsidP="00E85F86">
                  <w:pPr>
                    <w:ind w:left="84"/>
                    <w:jc w:val="center"/>
                  </w:pPr>
                  <w:r w:rsidRPr="00E85F86">
                    <w:rPr>
                      <w:rFonts w:ascii="Times New Roman" w:hAnsi="Times New Roman"/>
                      <w:b/>
                      <w:i/>
                      <w:color w:val="000080"/>
                      <w:szCs w:val="24"/>
                      <w:lang w:eastAsia="ko-KR"/>
                    </w:rPr>
                    <w:t>м. Харків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33" type="#_x0000_t75" style="position:absolute;margin-left:898.75pt;margin-top:245.95pt;width:204.45pt;height:143.7pt;z-index:251661824;visibility:visible">
            <v:imagedata r:id="rId6" o:title="" blacklevel="6554f"/>
          </v:shape>
        </w:pict>
      </w:r>
    </w:p>
    <w:sectPr w:rsidR="00E26C56" w:rsidSect="000106F2">
      <w:pgSz w:w="23814" w:h="16840" w:orient="landscape" w:code="2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7FB"/>
    <w:multiLevelType w:val="hybridMultilevel"/>
    <w:tmpl w:val="AE5EBE2C"/>
    <w:lvl w:ilvl="0" w:tplc="57C21D0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5BD1E2F"/>
    <w:multiLevelType w:val="hybridMultilevel"/>
    <w:tmpl w:val="F09EA38A"/>
    <w:lvl w:ilvl="0" w:tplc="B7F48BB4">
      <w:start w:val="2020"/>
      <w:numFmt w:val="bullet"/>
      <w:lvlText w:val="-"/>
      <w:lvlJc w:val="left"/>
      <w:pPr>
        <w:ind w:left="60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70B6453E"/>
    <w:multiLevelType w:val="hybridMultilevel"/>
    <w:tmpl w:val="E42AA4F6"/>
    <w:lvl w:ilvl="0" w:tplc="BB923F46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/>
        <w:i/>
        <w:sz w:val="1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79EB02F7"/>
    <w:multiLevelType w:val="hybridMultilevel"/>
    <w:tmpl w:val="7A7661BA"/>
    <w:lvl w:ilvl="0" w:tplc="FBD4761C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623F"/>
    <w:rsid w:val="00005BE4"/>
    <w:rsid w:val="000106F2"/>
    <w:rsid w:val="00014EEA"/>
    <w:rsid w:val="00017EBE"/>
    <w:rsid w:val="0002728C"/>
    <w:rsid w:val="000311CF"/>
    <w:rsid w:val="000437AB"/>
    <w:rsid w:val="000502A6"/>
    <w:rsid w:val="0005523D"/>
    <w:rsid w:val="00056999"/>
    <w:rsid w:val="00062C58"/>
    <w:rsid w:val="000717B9"/>
    <w:rsid w:val="0007244F"/>
    <w:rsid w:val="00072828"/>
    <w:rsid w:val="000901F2"/>
    <w:rsid w:val="000974CD"/>
    <w:rsid w:val="000A5030"/>
    <w:rsid w:val="000A74B5"/>
    <w:rsid w:val="000A75A4"/>
    <w:rsid w:val="000D2582"/>
    <w:rsid w:val="000D265B"/>
    <w:rsid w:val="000E5D3C"/>
    <w:rsid w:val="000E6240"/>
    <w:rsid w:val="00107CB2"/>
    <w:rsid w:val="00110909"/>
    <w:rsid w:val="00120D38"/>
    <w:rsid w:val="001303C1"/>
    <w:rsid w:val="00144DCC"/>
    <w:rsid w:val="001462B5"/>
    <w:rsid w:val="00153C32"/>
    <w:rsid w:val="00167F94"/>
    <w:rsid w:val="00176550"/>
    <w:rsid w:val="001773B1"/>
    <w:rsid w:val="00193700"/>
    <w:rsid w:val="001B4BCF"/>
    <w:rsid w:val="001D3B96"/>
    <w:rsid w:val="001E49C7"/>
    <w:rsid w:val="002112DD"/>
    <w:rsid w:val="002140E6"/>
    <w:rsid w:val="0024623F"/>
    <w:rsid w:val="002467B7"/>
    <w:rsid w:val="00275025"/>
    <w:rsid w:val="0029620C"/>
    <w:rsid w:val="002A2EA2"/>
    <w:rsid w:val="002A69A8"/>
    <w:rsid w:val="002E0588"/>
    <w:rsid w:val="002E36AE"/>
    <w:rsid w:val="002F05CF"/>
    <w:rsid w:val="002F344F"/>
    <w:rsid w:val="002F78DE"/>
    <w:rsid w:val="0030659C"/>
    <w:rsid w:val="00320493"/>
    <w:rsid w:val="003228A1"/>
    <w:rsid w:val="00330B9F"/>
    <w:rsid w:val="003318C2"/>
    <w:rsid w:val="00340F23"/>
    <w:rsid w:val="00344C1C"/>
    <w:rsid w:val="00350E11"/>
    <w:rsid w:val="0035492B"/>
    <w:rsid w:val="00354F57"/>
    <w:rsid w:val="0036103B"/>
    <w:rsid w:val="00363A2F"/>
    <w:rsid w:val="00364955"/>
    <w:rsid w:val="003679E7"/>
    <w:rsid w:val="00375EA9"/>
    <w:rsid w:val="00384AD9"/>
    <w:rsid w:val="0039099E"/>
    <w:rsid w:val="003A3C74"/>
    <w:rsid w:val="003B39A1"/>
    <w:rsid w:val="003B7534"/>
    <w:rsid w:val="003C5819"/>
    <w:rsid w:val="003D5C87"/>
    <w:rsid w:val="003E47B1"/>
    <w:rsid w:val="003F1462"/>
    <w:rsid w:val="00431B99"/>
    <w:rsid w:val="004458BB"/>
    <w:rsid w:val="0045039B"/>
    <w:rsid w:val="004513DB"/>
    <w:rsid w:val="0045381E"/>
    <w:rsid w:val="004604EB"/>
    <w:rsid w:val="00471F2A"/>
    <w:rsid w:val="0048303F"/>
    <w:rsid w:val="00487640"/>
    <w:rsid w:val="004947F7"/>
    <w:rsid w:val="00495077"/>
    <w:rsid w:val="0049533E"/>
    <w:rsid w:val="004968AF"/>
    <w:rsid w:val="004A55CA"/>
    <w:rsid w:val="004B709C"/>
    <w:rsid w:val="004C0CF1"/>
    <w:rsid w:val="004D25CB"/>
    <w:rsid w:val="004E3421"/>
    <w:rsid w:val="004F6993"/>
    <w:rsid w:val="00503256"/>
    <w:rsid w:val="00512A55"/>
    <w:rsid w:val="00514469"/>
    <w:rsid w:val="00522E21"/>
    <w:rsid w:val="00523807"/>
    <w:rsid w:val="005345CC"/>
    <w:rsid w:val="00545177"/>
    <w:rsid w:val="005609D5"/>
    <w:rsid w:val="00571BE0"/>
    <w:rsid w:val="0057476F"/>
    <w:rsid w:val="0058036A"/>
    <w:rsid w:val="00584FA0"/>
    <w:rsid w:val="00591B29"/>
    <w:rsid w:val="005A083E"/>
    <w:rsid w:val="005A7197"/>
    <w:rsid w:val="005B573F"/>
    <w:rsid w:val="005C7B12"/>
    <w:rsid w:val="005D09BB"/>
    <w:rsid w:val="005D0D82"/>
    <w:rsid w:val="005D3238"/>
    <w:rsid w:val="005E47D9"/>
    <w:rsid w:val="005E7B0E"/>
    <w:rsid w:val="0060028F"/>
    <w:rsid w:val="00622493"/>
    <w:rsid w:val="0062582A"/>
    <w:rsid w:val="00636F2D"/>
    <w:rsid w:val="00644541"/>
    <w:rsid w:val="006471E6"/>
    <w:rsid w:val="006511DB"/>
    <w:rsid w:val="00653303"/>
    <w:rsid w:val="00653ABE"/>
    <w:rsid w:val="00654B6F"/>
    <w:rsid w:val="006670AA"/>
    <w:rsid w:val="00672A4E"/>
    <w:rsid w:val="00677398"/>
    <w:rsid w:val="00687A5B"/>
    <w:rsid w:val="00696730"/>
    <w:rsid w:val="006A0998"/>
    <w:rsid w:val="006A63C8"/>
    <w:rsid w:val="006D1B4D"/>
    <w:rsid w:val="006D4CD5"/>
    <w:rsid w:val="006E00C6"/>
    <w:rsid w:val="006F4810"/>
    <w:rsid w:val="00703407"/>
    <w:rsid w:val="007060B0"/>
    <w:rsid w:val="0072755A"/>
    <w:rsid w:val="00742809"/>
    <w:rsid w:val="007516CC"/>
    <w:rsid w:val="00756522"/>
    <w:rsid w:val="00757768"/>
    <w:rsid w:val="0076029A"/>
    <w:rsid w:val="00777F87"/>
    <w:rsid w:val="007803EA"/>
    <w:rsid w:val="00782A2E"/>
    <w:rsid w:val="00784C49"/>
    <w:rsid w:val="00786B5E"/>
    <w:rsid w:val="00797C27"/>
    <w:rsid w:val="007C2CD5"/>
    <w:rsid w:val="007C497C"/>
    <w:rsid w:val="007D0380"/>
    <w:rsid w:val="007D0708"/>
    <w:rsid w:val="007D14D5"/>
    <w:rsid w:val="007D1DA9"/>
    <w:rsid w:val="007D2E36"/>
    <w:rsid w:val="007D447A"/>
    <w:rsid w:val="007E5DE0"/>
    <w:rsid w:val="007F0065"/>
    <w:rsid w:val="007F4068"/>
    <w:rsid w:val="00802659"/>
    <w:rsid w:val="00804406"/>
    <w:rsid w:val="00814757"/>
    <w:rsid w:val="00825ADE"/>
    <w:rsid w:val="00845D5C"/>
    <w:rsid w:val="00850E75"/>
    <w:rsid w:val="008527FE"/>
    <w:rsid w:val="00866445"/>
    <w:rsid w:val="008932FD"/>
    <w:rsid w:val="0089510A"/>
    <w:rsid w:val="00896D64"/>
    <w:rsid w:val="008B2DF8"/>
    <w:rsid w:val="008B4E31"/>
    <w:rsid w:val="008B5C2C"/>
    <w:rsid w:val="008C0C4E"/>
    <w:rsid w:val="008C36BC"/>
    <w:rsid w:val="00934982"/>
    <w:rsid w:val="00944813"/>
    <w:rsid w:val="00947B00"/>
    <w:rsid w:val="00947FE0"/>
    <w:rsid w:val="00951A03"/>
    <w:rsid w:val="0096321C"/>
    <w:rsid w:val="00972000"/>
    <w:rsid w:val="00977CDF"/>
    <w:rsid w:val="00982770"/>
    <w:rsid w:val="0098769F"/>
    <w:rsid w:val="00987CBC"/>
    <w:rsid w:val="009A0252"/>
    <w:rsid w:val="009A359F"/>
    <w:rsid w:val="009A495F"/>
    <w:rsid w:val="009B746F"/>
    <w:rsid w:val="009F61CF"/>
    <w:rsid w:val="00A01048"/>
    <w:rsid w:val="00A11851"/>
    <w:rsid w:val="00A136BE"/>
    <w:rsid w:val="00A17875"/>
    <w:rsid w:val="00A36D19"/>
    <w:rsid w:val="00A40554"/>
    <w:rsid w:val="00A4558E"/>
    <w:rsid w:val="00A53165"/>
    <w:rsid w:val="00A62277"/>
    <w:rsid w:val="00A65974"/>
    <w:rsid w:val="00A75F08"/>
    <w:rsid w:val="00A77B01"/>
    <w:rsid w:val="00AB06C9"/>
    <w:rsid w:val="00AC0992"/>
    <w:rsid w:val="00AD27A5"/>
    <w:rsid w:val="00AD3F93"/>
    <w:rsid w:val="00AD781E"/>
    <w:rsid w:val="00AE1049"/>
    <w:rsid w:val="00AE173D"/>
    <w:rsid w:val="00AF205A"/>
    <w:rsid w:val="00B2346E"/>
    <w:rsid w:val="00B47C70"/>
    <w:rsid w:val="00B519C3"/>
    <w:rsid w:val="00B52C27"/>
    <w:rsid w:val="00B55A99"/>
    <w:rsid w:val="00B67B2B"/>
    <w:rsid w:val="00B74225"/>
    <w:rsid w:val="00B9282C"/>
    <w:rsid w:val="00B948FA"/>
    <w:rsid w:val="00BA43A8"/>
    <w:rsid w:val="00BA5B88"/>
    <w:rsid w:val="00BB45A3"/>
    <w:rsid w:val="00BD75BF"/>
    <w:rsid w:val="00BF36C2"/>
    <w:rsid w:val="00C006E5"/>
    <w:rsid w:val="00C17AD7"/>
    <w:rsid w:val="00C20132"/>
    <w:rsid w:val="00C33E73"/>
    <w:rsid w:val="00C345A9"/>
    <w:rsid w:val="00C36385"/>
    <w:rsid w:val="00C378B8"/>
    <w:rsid w:val="00C413E5"/>
    <w:rsid w:val="00C4198B"/>
    <w:rsid w:val="00C4411D"/>
    <w:rsid w:val="00C4731A"/>
    <w:rsid w:val="00C529CD"/>
    <w:rsid w:val="00C83DCA"/>
    <w:rsid w:val="00C8518B"/>
    <w:rsid w:val="00C87728"/>
    <w:rsid w:val="00CA6961"/>
    <w:rsid w:val="00CB3886"/>
    <w:rsid w:val="00CC510C"/>
    <w:rsid w:val="00CC7E31"/>
    <w:rsid w:val="00CE32E1"/>
    <w:rsid w:val="00CE53BC"/>
    <w:rsid w:val="00D04579"/>
    <w:rsid w:val="00D275AA"/>
    <w:rsid w:val="00D33A1C"/>
    <w:rsid w:val="00D37318"/>
    <w:rsid w:val="00D54E43"/>
    <w:rsid w:val="00D65C81"/>
    <w:rsid w:val="00D70EC9"/>
    <w:rsid w:val="00D751ED"/>
    <w:rsid w:val="00D87293"/>
    <w:rsid w:val="00D9418A"/>
    <w:rsid w:val="00DB5031"/>
    <w:rsid w:val="00DB7B0C"/>
    <w:rsid w:val="00DC789F"/>
    <w:rsid w:val="00DD3B4E"/>
    <w:rsid w:val="00DD624C"/>
    <w:rsid w:val="00DE3955"/>
    <w:rsid w:val="00DF5306"/>
    <w:rsid w:val="00E26C56"/>
    <w:rsid w:val="00E4223E"/>
    <w:rsid w:val="00E546C9"/>
    <w:rsid w:val="00E55781"/>
    <w:rsid w:val="00E55BC9"/>
    <w:rsid w:val="00E650C8"/>
    <w:rsid w:val="00E675B9"/>
    <w:rsid w:val="00E85F86"/>
    <w:rsid w:val="00EA4D9E"/>
    <w:rsid w:val="00EA6E8B"/>
    <w:rsid w:val="00EE7746"/>
    <w:rsid w:val="00EF4FD8"/>
    <w:rsid w:val="00F00944"/>
    <w:rsid w:val="00F00970"/>
    <w:rsid w:val="00F024FE"/>
    <w:rsid w:val="00F02C03"/>
    <w:rsid w:val="00F077D3"/>
    <w:rsid w:val="00F12F2C"/>
    <w:rsid w:val="00F14A73"/>
    <w:rsid w:val="00F405BC"/>
    <w:rsid w:val="00F433C5"/>
    <w:rsid w:val="00F529CA"/>
    <w:rsid w:val="00F54D3A"/>
    <w:rsid w:val="00F742A0"/>
    <w:rsid w:val="00F87904"/>
    <w:rsid w:val="00F9187A"/>
    <w:rsid w:val="00F9338C"/>
    <w:rsid w:val="00F974E6"/>
    <w:rsid w:val="00FA000F"/>
    <w:rsid w:val="00FA2C98"/>
    <w:rsid w:val="00FA498C"/>
    <w:rsid w:val="00FB6D16"/>
    <w:rsid w:val="00FE09A3"/>
    <w:rsid w:val="00FE6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A1"/>
    <w:pPr>
      <w:spacing w:after="200" w:line="276" w:lineRule="auto"/>
    </w:pPr>
    <w:rPr>
      <w:lang w:val="uk-UA" w:eastAsia="en-US"/>
    </w:rPr>
  </w:style>
  <w:style w:type="paragraph" w:styleId="1">
    <w:name w:val="heading 1"/>
    <w:basedOn w:val="a"/>
    <w:next w:val="a"/>
    <w:link w:val="10"/>
    <w:uiPriority w:val="99"/>
    <w:qFormat/>
    <w:rsid w:val="0024623F"/>
    <w:pPr>
      <w:keepNext/>
      <w:spacing w:after="0" w:line="240" w:lineRule="auto"/>
      <w:ind w:right="-88"/>
      <w:jc w:val="center"/>
      <w:outlineLvl w:val="0"/>
    </w:pPr>
    <w:rPr>
      <w:rFonts w:ascii="Times New Roman" w:eastAsia="Times New Roman" w:hAnsi="Times New Roman"/>
      <w:b/>
      <w:bCs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4623F"/>
    <w:pPr>
      <w:keepNext/>
      <w:spacing w:after="0" w:line="240" w:lineRule="auto"/>
      <w:ind w:right="-88" w:firstLine="300"/>
      <w:outlineLvl w:val="1"/>
    </w:pPr>
    <w:rPr>
      <w:rFonts w:ascii="Times New Roman" w:eastAsia="Times New Roman" w:hAnsi="Times New Roman"/>
      <w:b/>
      <w:bCs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4623F"/>
    <w:pPr>
      <w:keepNext/>
      <w:spacing w:after="0" w:line="240" w:lineRule="auto"/>
      <w:ind w:right="-88"/>
      <w:jc w:val="center"/>
      <w:outlineLvl w:val="2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4623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4623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24623F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24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4623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rsid w:val="0024623F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24623F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24623F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24623F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rsid w:val="00B9282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B9282C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153C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153C32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semiHidden/>
    <w:rsid w:val="005A719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5A7197"/>
    <w:rPr>
      <w:rFonts w:cs="Times New Roman"/>
    </w:rPr>
  </w:style>
  <w:style w:type="character" w:styleId="a9">
    <w:name w:val="Hyperlink"/>
    <w:basedOn w:val="a0"/>
    <w:uiPriority w:val="99"/>
    <w:rsid w:val="005A719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nov_nangu@ukr.net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Никоненко</cp:lastModifiedBy>
  <cp:revision>72</cp:revision>
  <cp:lastPrinted>2020-02-07T07:47:00Z</cp:lastPrinted>
  <dcterms:created xsi:type="dcterms:W3CDTF">2019-02-19T10:55:00Z</dcterms:created>
  <dcterms:modified xsi:type="dcterms:W3CDTF">2020-02-11T10:16:00Z</dcterms:modified>
</cp:coreProperties>
</file>